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pStyle w:val="Title"/>
        <w:rPr>
          <w:rFonts w:ascii="Times New Roman" w:cs="Times New Roman" w:eastAsia="Times New Roman" w:hAnsi="Times New Roman"/>
          <w:b w:val="0"/>
          <w:sz w:val="34"/>
          <w:szCs w:val="3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320"/>
          <w:tab w:val="center" w:leader="none" w:pos="4536"/>
        </w:tabs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9498"/>
        </w:tabs>
        <w:spacing w:line="276" w:lineRule="auto"/>
        <w:ind w:left="-426" w:firstLine="710"/>
        <w:rPr>
          <w:rFonts w:ascii="Times New Roman" w:cs="Times New Roman" w:eastAsia="Times New Roman" w:hAnsi="Times New Roman"/>
          <w:i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Ngày soạn:   </w:t>
      </w:r>
      <w:r w:rsidDel="00000000" w:rsidR="00000000" w:rsidRPr="00000000">
        <w:rPr>
          <w:i w:val="1"/>
          <w:rtl w:val="0"/>
        </w:rPr>
        <w:t xml:space="preserve">04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/</w:t>
      </w:r>
      <w:r w:rsidDel="00000000" w:rsidR="00000000" w:rsidRPr="00000000">
        <w:rPr>
          <w:i w:val="1"/>
          <w:rtl w:val="0"/>
        </w:rPr>
        <w:t xml:space="preserve">09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/202</w:t>
      </w:r>
      <w:r w:rsidDel="00000000" w:rsidR="00000000" w:rsidRPr="00000000">
        <w:rPr>
          <w:i w:val="1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9498"/>
        </w:tabs>
        <w:spacing w:line="276" w:lineRule="auto"/>
        <w:ind w:firstLine="397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Trường: THCS Thanh Liệt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9498"/>
        </w:tabs>
        <w:spacing w:line="276" w:lineRule="auto"/>
        <w:ind w:firstLine="397"/>
        <w:rPr>
          <w:rFonts w:ascii="Times New Roman" w:cs="Times New Roman" w:eastAsia="Times New Roman" w:hAnsi="Times New Roman"/>
          <w:b w:val="1"/>
          <w:i w:val="1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Tổ: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vertAlign w:val="baseline"/>
          <w:rtl w:val="0"/>
        </w:rPr>
        <w:t xml:space="preserve"> Năng Khiếu</w:t>
      </w:r>
    </w:p>
    <w:p w:rsidR="00000000" w:rsidDel="00000000" w:rsidP="00000000" w:rsidRDefault="00000000" w:rsidRPr="00000000" w14:paraId="00000007">
      <w:pPr>
        <w:tabs>
          <w:tab w:val="left" w:leader="none" w:pos="9498"/>
        </w:tabs>
        <w:spacing w:line="276" w:lineRule="auto"/>
        <w:ind w:firstLine="397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GV Trịnh Thị Trang Nhung </w:t>
      </w:r>
    </w:p>
    <w:p w:rsidR="00000000" w:rsidDel="00000000" w:rsidP="00000000" w:rsidRDefault="00000000" w:rsidRPr="00000000" w14:paraId="00000008">
      <w:pPr>
        <w:tabs>
          <w:tab w:val="left" w:leader="none" w:pos="9498"/>
        </w:tabs>
        <w:spacing w:line="276" w:lineRule="auto"/>
        <w:ind w:firstLine="397"/>
        <w:rPr>
          <w:rFonts w:ascii="Times New Roman" w:cs="Times New Roman" w:eastAsia="Times New Roman" w:hAnsi="Times New Roman"/>
          <w:i w:val="0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vertAlign w:val="baseline"/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9498"/>
        </w:tabs>
        <w:spacing w:line="276" w:lineRule="auto"/>
        <w:ind w:firstLine="397"/>
        <w:jc w:val="center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TÊN BÀI DẠY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9498"/>
        </w:tabs>
        <w:spacing w:line="276" w:lineRule="auto"/>
        <w:ind w:firstLine="397"/>
        <w:jc w:val="center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CHỦ ĐỀ 1: EM YÊU ÂM NHẠC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9498"/>
        </w:tabs>
        <w:spacing w:line="276" w:lineRule="auto"/>
        <w:ind w:firstLine="397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Môn học: Âm nhạc lớp 6</w:t>
      </w:r>
    </w:p>
    <w:p w:rsidR="00000000" w:rsidDel="00000000" w:rsidP="00000000" w:rsidRDefault="00000000" w:rsidRPr="00000000" w14:paraId="0000000C">
      <w:pPr>
        <w:tabs>
          <w:tab w:val="left" w:leader="none" w:pos="9498"/>
        </w:tabs>
        <w:spacing w:line="276" w:lineRule="auto"/>
        <w:ind w:firstLine="397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Thời gian thực hiện: 04 tiết</w:t>
      </w:r>
    </w:p>
    <w:p w:rsidR="00000000" w:rsidDel="00000000" w:rsidP="00000000" w:rsidRDefault="00000000" w:rsidRPr="00000000" w14:paraId="0000000D">
      <w:pPr>
        <w:tabs>
          <w:tab w:val="left" w:leader="none" w:pos="9498"/>
        </w:tabs>
        <w:spacing w:line="276" w:lineRule="auto"/>
        <w:ind w:firstLine="397"/>
        <w:jc w:val="both"/>
        <w:rPr>
          <w:rFonts w:ascii="Times New Roman" w:cs="Times New Roman" w:eastAsia="Times New Roman" w:hAnsi="Times New Roman"/>
          <w:b w:val="0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9498"/>
        </w:tabs>
        <w:spacing w:line="276" w:lineRule="auto"/>
        <w:ind w:firstLine="397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I. Nội dung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9498"/>
        </w:tabs>
        <w:spacing w:line="276" w:lineRule="auto"/>
        <w:ind w:firstLine="397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- Hát: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Em yêu giờ học hát.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9498"/>
        </w:tabs>
        <w:spacing w:line="276" w:lineRule="auto"/>
        <w:ind w:firstLine="397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- Đọc nhạc: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Luyện đọc gam Đô trưởng;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Bài đọc nhạc số 1.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tabs>
          <w:tab w:val="left" w:leader="none" w:pos="9498"/>
        </w:tabs>
        <w:spacing w:line="276" w:lineRule="auto"/>
        <w:ind w:firstLine="397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- Nhạc cụ: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Thể hiện tiết tấu; Hoà tấu.</w:t>
      </w:r>
    </w:p>
    <w:p w:rsidR="00000000" w:rsidDel="00000000" w:rsidP="00000000" w:rsidRDefault="00000000" w:rsidRPr="00000000" w14:paraId="00000012">
      <w:pPr>
        <w:tabs>
          <w:tab w:val="left" w:leader="none" w:pos="9498"/>
        </w:tabs>
        <w:spacing w:line="276" w:lineRule="auto"/>
        <w:ind w:firstLine="397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- Lí thuyết âm nhạc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Các thuộc tính cơ bản của âm thanh có tính nhạc.</w:t>
      </w:r>
    </w:p>
    <w:p w:rsidR="00000000" w:rsidDel="00000000" w:rsidP="00000000" w:rsidRDefault="00000000" w:rsidRPr="00000000" w14:paraId="00000013">
      <w:pPr>
        <w:tabs>
          <w:tab w:val="left" w:leader="none" w:pos="9498"/>
        </w:tabs>
        <w:spacing w:line="276" w:lineRule="auto"/>
        <w:ind w:firstLine="397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Thường thức âm nhạc: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Hát bè.</w:t>
      </w:r>
    </w:p>
    <w:p w:rsidR="00000000" w:rsidDel="00000000" w:rsidP="00000000" w:rsidRDefault="00000000" w:rsidRPr="00000000" w14:paraId="00000014">
      <w:pPr>
        <w:tabs>
          <w:tab w:val="left" w:leader="none" w:pos="9498"/>
        </w:tabs>
        <w:spacing w:line="276" w:lineRule="auto"/>
        <w:ind w:firstLine="397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- Trải nghiệm và khám phá: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Tạo âm thanh minh hoạ cho các thuộc tính của âm thanh; Nói theo âm hình tiết tấu rồi hát với cao độ tuỳ ý.</w:t>
      </w:r>
    </w:p>
    <w:p w:rsidR="00000000" w:rsidDel="00000000" w:rsidP="00000000" w:rsidRDefault="00000000" w:rsidRPr="00000000" w14:paraId="00000015">
      <w:pPr>
        <w:tabs>
          <w:tab w:val="left" w:leader="none" w:pos="9498"/>
        </w:tabs>
        <w:spacing w:line="276" w:lineRule="auto"/>
        <w:ind w:firstLine="397"/>
        <w:jc w:val="both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II. Mục tiêu (Yêu cầu cần đạt)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98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Năng lực: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9498"/>
        </w:tabs>
        <w:spacing w:line="276" w:lineRule="auto"/>
        <w:ind w:firstLine="397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– Hát đúng cao độ, trường độ, sắc thái bài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Em yêu giờ học hát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; biết hát kết hợp gõ đệm hoặc vận động.</w:t>
      </w:r>
    </w:p>
    <w:p w:rsidR="00000000" w:rsidDel="00000000" w:rsidP="00000000" w:rsidRDefault="00000000" w:rsidRPr="00000000" w14:paraId="00000018">
      <w:pPr>
        <w:tabs>
          <w:tab w:val="left" w:leader="none" w:pos="9498"/>
        </w:tabs>
        <w:spacing w:line="276" w:lineRule="auto"/>
        <w:ind w:firstLine="397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– Đọc nhạc đúng cao độ gam Đô trưởng; đọc đúng tên nốt, cao độ và trường độ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Bài đọc nhạc số 1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; biết đọc nhạc kết hợp gõ đệm theo phách, theo nhịp.  </w:t>
      </w:r>
    </w:p>
    <w:p w:rsidR="00000000" w:rsidDel="00000000" w:rsidP="00000000" w:rsidRDefault="00000000" w:rsidRPr="00000000" w14:paraId="00000019">
      <w:pPr>
        <w:tabs>
          <w:tab w:val="left" w:leader="none" w:pos="9498"/>
        </w:tabs>
        <w:spacing w:line="276" w:lineRule="auto"/>
        <w:ind w:firstLine="397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– Thể hiện đúng mẫu tiết tấu bằng nhạc cụ gõ và động tác cơ thể, biết ứng dụng đệm cho bài hát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Em yêu giờ học hát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; chơi được bài hoà tấu cùng các bạn.</w:t>
      </w:r>
    </w:p>
    <w:p w:rsidR="00000000" w:rsidDel="00000000" w:rsidP="00000000" w:rsidRDefault="00000000" w:rsidRPr="00000000" w14:paraId="0000001A">
      <w:pPr>
        <w:tabs>
          <w:tab w:val="left" w:leader="none" w:pos="9498"/>
        </w:tabs>
        <w:spacing w:line="276" w:lineRule="auto"/>
        <w:ind w:firstLine="397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– Biết được các thuộc tính cơ bản của âm thanh có tính nhạc.</w:t>
      </w:r>
    </w:p>
    <w:p w:rsidR="00000000" w:rsidDel="00000000" w:rsidP="00000000" w:rsidRDefault="00000000" w:rsidRPr="00000000" w14:paraId="0000001B">
      <w:pPr>
        <w:tabs>
          <w:tab w:val="left" w:leader="none" w:pos="9498"/>
        </w:tabs>
        <w:spacing w:line="276" w:lineRule="auto"/>
        <w:ind w:firstLine="397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– Nêu được đặc điểm và tác dụng của hát bè; nhận biết được một số hình thức hát bè đơn giản.</w:t>
      </w:r>
    </w:p>
    <w:p w:rsidR="00000000" w:rsidDel="00000000" w:rsidP="00000000" w:rsidRDefault="00000000" w:rsidRPr="00000000" w14:paraId="0000001C">
      <w:pPr>
        <w:tabs>
          <w:tab w:val="left" w:leader="none" w:pos="9498"/>
        </w:tabs>
        <w:spacing w:line="276" w:lineRule="auto"/>
        <w:ind w:firstLine="397"/>
        <w:jc w:val="both"/>
        <w:rPr>
          <w:rFonts w:ascii="Times New Roman" w:cs="Times New Roman" w:eastAsia="Times New Roman" w:hAnsi="Times New Roman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– Bước đầu biết vận dụng, sáng tạo âm nhạc thông qua các hoạt động trải nghiệm và khám phá.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98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Phẩm chất: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9498"/>
        </w:tabs>
        <w:spacing w:line="276" w:lineRule="auto"/>
        <w:ind w:firstLine="397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– Có ý thức học tốt môn âm nhạc; tích cực tham gia hoạt động âm nhạc.</w:t>
      </w:r>
    </w:p>
    <w:p w:rsidR="00000000" w:rsidDel="00000000" w:rsidP="00000000" w:rsidRDefault="00000000" w:rsidRPr="00000000" w14:paraId="0000001F">
      <w:pPr>
        <w:tabs>
          <w:tab w:val="left" w:leader="none" w:pos="9498"/>
        </w:tabs>
        <w:spacing w:line="276" w:lineRule="auto"/>
        <w:ind w:firstLine="397"/>
        <w:jc w:val="both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III. Thiết bị dạy học và học liệu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2191"/>
          <w:tab w:val="left" w:leader="none" w:pos="9498"/>
        </w:tabs>
        <w:spacing w:line="276" w:lineRule="auto"/>
        <w:ind w:firstLine="397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– Đàn phím điện tử.</w:t>
      </w:r>
    </w:p>
    <w:p w:rsidR="00000000" w:rsidDel="00000000" w:rsidP="00000000" w:rsidRDefault="00000000" w:rsidRPr="00000000" w14:paraId="00000021">
      <w:pPr>
        <w:tabs>
          <w:tab w:val="left" w:leader="none" w:pos="2191"/>
          <w:tab w:val="left" w:leader="none" w:pos="9498"/>
        </w:tabs>
        <w:spacing w:line="276" w:lineRule="auto"/>
        <w:ind w:firstLine="397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– Nhạc cụ gõ và nhạc cụ giai điệu (kèn phím, recorder,…). </w:t>
      </w:r>
    </w:p>
    <w:p w:rsidR="00000000" w:rsidDel="00000000" w:rsidP="00000000" w:rsidRDefault="00000000" w:rsidRPr="00000000" w14:paraId="00000022">
      <w:pPr>
        <w:tabs>
          <w:tab w:val="left" w:leader="none" w:pos="2191"/>
          <w:tab w:val="left" w:leader="none" w:pos="9498"/>
        </w:tabs>
        <w:spacing w:line="276" w:lineRule="auto"/>
        <w:ind w:firstLine="397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– Biên soạn một vài mẫu luyện tập gam Đô trưởng.</w:t>
      </w:r>
    </w:p>
    <w:p w:rsidR="00000000" w:rsidDel="00000000" w:rsidP="00000000" w:rsidRDefault="00000000" w:rsidRPr="00000000" w14:paraId="00000023">
      <w:pPr>
        <w:tabs>
          <w:tab w:val="left" w:leader="none" w:pos="2191"/>
          <w:tab w:val="left" w:leader="none" w:pos="9498"/>
        </w:tabs>
        <w:spacing w:line="276" w:lineRule="auto"/>
        <w:ind w:firstLine="397"/>
        <w:jc w:val="both"/>
        <w:rPr>
          <w:rFonts w:ascii="Times New Roman" w:cs="Times New Roman" w:eastAsia="Times New Roman" w:hAnsi="Times New Roman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– Tư liệu minh hoạ nội dung hát bè.</w:t>
      </w:r>
    </w:p>
    <w:p w:rsidR="00000000" w:rsidDel="00000000" w:rsidP="00000000" w:rsidRDefault="00000000" w:rsidRPr="00000000" w14:paraId="00000024">
      <w:pPr>
        <w:tabs>
          <w:tab w:val="left" w:leader="none" w:pos="9498"/>
        </w:tabs>
        <w:spacing w:line="276" w:lineRule="auto"/>
        <w:ind w:firstLine="397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IV. Tiến trình dạy học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9498"/>
        </w:tabs>
        <w:spacing w:line="276" w:lineRule="auto"/>
        <w:ind w:firstLine="397"/>
        <w:jc w:val="center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TIẾT 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9498"/>
        </w:tabs>
        <w:spacing w:line="276" w:lineRule="auto"/>
        <w:ind w:firstLine="397"/>
        <w:jc w:val="center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Hát: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vertAlign w:val="baseline"/>
          <w:rtl w:val="0"/>
        </w:rPr>
        <w:t xml:space="preserve">Em yêu giờ học hát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9498"/>
        </w:tabs>
        <w:spacing w:line="276" w:lineRule="auto"/>
        <w:ind w:firstLine="397"/>
        <w:jc w:val="center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Lí thuyết âm nhạc: Các thuộc tính cơ bản của âm thanh có tính nhạc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9498"/>
        </w:tabs>
        <w:spacing w:line="276" w:lineRule="auto"/>
        <w:ind w:firstLine="397"/>
        <w:jc w:val="center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Trải nghiệm và khám phá: Minh hoạ cho các thuộc tính của âm thanh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9498"/>
        </w:tabs>
        <w:spacing w:line="276" w:lineRule="auto"/>
        <w:ind w:firstLine="397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9498"/>
        </w:tabs>
        <w:spacing w:line="276" w:lineRule="auto"/>
        <w:ind w:firstLine="397"/>
        <w:jc w:val="both"/>
        <w:rPr>
          <w:rFonts w:ascii="Times New Roman" w:cs="Times New Roman" w:eastAsia="Times New Roman" w:hAnsi="Times New Roman"/>
          <w:i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*Hoạt động khởi động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9498"/>
        </w:tabs>
        <w:spacing w:line="276" w:lineRule="auto"/>
        <w:ind w:firstLine="397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GV lựa chọn một trong các hình thức: vận động theo nhạc, hát tập thể, trò chơi âm nhạc, đố vui,... </w:t>
      </w:r>
    </w:p>
    <w:tbl>
      <w:tblPr>
        <w:tblStyle w:val="Table1"/>
        <w:tblW w:w="92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75"/>
        <w:gridCol w:w="3413"/>
        <w:tblGridChange w:id="0">
          <w:tblGrid>
            <w:gridCol w:w="5875"/>
            <w:gridCol w:w="341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tabs>
                <w:tab w:val="left" w:leader="none" w:pos="9498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Nội dung và hoạt động của GV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tabs>
                <w:tab w:val="left" w:leader="none" w:pos="9498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Hoạt động của HS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tabs>
                <w:tab w:val="left" w:leader="none" w:pos="949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i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1. Hát: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vertAlign w:val="baseline"/>
                <w:rtl w:val="0"/>
              </w:rPr>
              <w:t xml:space="preserve">Em yêu giờ học hát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baseline"/>
                <w:rtl w:val="0"/>
              </w:rPr>
              <w:t xml:space="preserve">(khoảng 28 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baseline"/>
                <w:rtl w:val="0"/>
              </w:rPr>
              <w:t xml:space="preserve">30 phút)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949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– Giới thiệu tên bài hát, tên tác giả và nội dung của bài hát.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tabs>
                <w:tab w:val="left" w:leader="none" w:pos="949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949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– Tập trung lắng nghe.</w:t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949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tabs>
                <w:tab w:val="left" w:leader="none" w:pos="949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– Nghe bài hát mẫu (mở file nhạc hoặc hát mẫu).</w:t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949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tabs>
                <w:tab w:val="left" w:leader="none" w:pos="949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– Nghe bài hát kết hợp với vận động cơ thể hoặc biểu lộ cảm xúc.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6">
            <w:pPr>
              <w:tabs>
                <w:tab w:val="left" w:leader="none" w:pos="949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– Khởi động giọng hát (có thể thay thế bằng hát tập thể  một bài lúc đầu giờ)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tabs>
                <w:tab w:val="left" w:leader="none" w:pos="949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– Khởi động theo hướng dẫn của GV.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tabs>
                <w:tab w:val="left" w:leader="none" w:pos="949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– Tập hát từng câu của lời 1, ghép nối các câu theo lối “móc xích”: câu hát 1 nối với câu hát 2; câu hát 3 nối với câu hát 4;... (Lưu ý HS những câu hát có tiết tấu giống nhau).</w:t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9498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Đoạn 1</w:t>
            </w:r>
          </w:p>
          <w:p w:rsidR="00000000" w:rsidDel="00000000" w:rsidP="00000000" w:rsidRDefault="00000000" w:rsidRPr="00000000" w14:paraId="0000003A">
            <w:pPr>
              <w:tabs>
                <w:tab w:val="left" w:leader="none" w:pos="949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+ Câu 1: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baseline"/>
                <w:rtl w:val="0"/>
              </w:rPr>
              <w:t xml:space="preserve">Đố Son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....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baseline"/>
                <w:rtl w:val="0"/>
              </w:rPr>
              <w:t xml:space="preserve">Lá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baseline"/>
                <w:rtl w:val="0"/>
              </w:rPr>
              <w:t xml:space="preserve">Son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949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+ Câu 2: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baseline"/>
                <w:rtl w:val="0"/>
              </w:rPr>
              <w:t xml:space="preserve">Giọng em ... mi vàng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949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+ Câu 3: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baseline"/>
                <w:rtl w:val="0"/>
              </w:rPr>
              <w:t xml:space="preserve">Một điệu ... cho đời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949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+ Câu 4: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baseline"/>
                <w:rtl w:val="0"/>
              </w:rPr>
              <w:t xml:space="preserve">Một điệu ... vui cười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9498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Đoạn 2</w:t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949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+ Câu 5: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baseline"/>
                <w:rtl w:val="0"/>
              </w:rPr>
              <w:t xml:space="preserve">Này nhạc ... cánh em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949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+ Câu 6: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baseline"/>
                <w:rtl w:val="0"/>
              </w:rPr>
              <w:t xml:space="preserve">Này lời ... thắm xinh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1">
            <w:pPr>
              <w:tabs>
                <w:tab w:val="left" w:leader="none" w:pos="949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+ Câu 7: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baseline"/>
                <w:rtl w:val="0"/>
              </w:rPr>
              <w:t xml:space="preserve">Này nhạc ... cho em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949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+ Câu 8: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baseline"/>
                <w:rtl w:val="0"/>
              </w:rPr>
              <w:t xml:space="preserve">Hát mãi ... nhạc vui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9498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Câu kết: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baseline"/>
                <w:rtl w:val="0"/>
              </w:rPr>
              <w:t xml:space="preserve">Mí Mí ... Sì Đô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tabs>
                <w:tab w:val="left" w:leader="none" w:pos="949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– Tập hát theo hướng dẫn của GV.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5">
            <w:pPr>
              <w:tabs>
                <w:tab w:val="left" w:leader="none" w:pos="949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– Tập hát lời 2 (GV đàn theo giai điệu).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tabs>
                <w:tab w:val="left" w:leader="none" w:pos="949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– Hát theo tiếng đàn của GV.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tabs>
                <w:tab w:val="left" w:leader="none" w:pos="949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– Hát hoàn chỉnh cả bài, kết hợp vỗ tay nhịp nhàng, thể hiện tình cảm hồn nhiên, trong sáng.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tabs>
                <w:tab w:val="left" w:leader="none" w:pos="949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– Hát theo yêu cầu của GV.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9">
            <w:pPr>
              <w:tabs>
                <w:tab w:val="left" w:leader="none" w:pos="949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– Trình bày bài hát theo tổ, nhóm, cá nhân (chỉ định hoặc gọi theo tinh thần xung phong).</w:t>
            </w:r>
          </w:p>
          <w:p w:rsidR="00000000" w:rsidDel="00000000" w:rsidP="00000000" w:rsidRDefault="00000000" w:rsidRPr="00000000" w14:paraId="0000004A">
            <w:pPr>
              <w:tabs>
                <w:tab w:val="left" w:leader="none" w:pos="949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tabs>
                <w:tab w:val="left" w:leader="none" w:pos="949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– Luyện tập theo tổ, nhóm, cá nhân, sau đó trình bày trước lớp (theo dõi và nhận xét phần trình bày của các bạn).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C">
            <w:pPr>
              <w:tabs>
                <w:tab w:val="left" w:leader="none" w:pos="949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2. Lí thuyết âm nhạc: Các thuộc tính cơ bản của âm thanh có tính nhạc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baseline"/>
                <w:rtl w:val="0"/>
              </w:rPr>
              <w:t xml:space="preserve">(khoảng 8 – 10 phút)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tabs>
                <w:tab w:val="left" w:leader="none" w:pos="949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E">
            <w:pPr>
              <w:tabs>
                <w:tab w:val="left" w:leader="none" w:pos="949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– Nghe ví dụ minh hoạ các thuộc tính: cao độ, trường độ, cường độ, âm sắc (GV thể hiện trên đàn).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tabs>
                <w:tab w:val="left" w:leader="none" w:pos="949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– Tập trung theo dõi.</w:t>
            </w:r>
          </w:p>
          <w:p w:rsidR="00000000" w:rsidDel="00000000" w:rsidP="00000000" w:rsidRDefault="00000000" w:rsidRPr="00000000" w14:paraId="00000050">
            <w:pPr>
              <w:tabs>
                <w:tab w:val="left" w:leader="none" w:pos="949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1">
            <w:pPr>
              <w:tabs>
                <w:tab w:val="left" w:leader="none" w:pos="949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– Nêu các câu hỏi gợi mở để HS tự tìm hiểu, khám phá kiến thức. Ví dụ: Các âm thanh có giống nhau hay không? Khác nhau ở điểm nào?....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tabs>
                <w:tab w:val="left" w:leader="none" w:pos="949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– Trả lời câu hỏi của GV.</w:t>
            </w:r>
          </w:p>
          <w:p w:rsidR="00000000" w:rsidDel="00000000" w:rsidP="00000000" w:rsidRDefault="00000000" w:rsidRPr="00000000" w14:paraId="00000053">
            <w:pPr>
              <w:tabs>
                <w:tab w:val="left" w:leader="none" w:pos="949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4">
            <w:pPr>
              <w:tabs>
                <w:tab w:val="left" w:leader="none" w:pos="949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– GV bổ sung ý kiến và chốt kiến thức.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tabs>
                <w:tab w:val="left" w:leader="none" w:pos="949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– Tập trung lắng nghe.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6">
            <w:pPr>
              <w:tabs>
                <w:tab w:val="left" w:leader="none" w:pos="949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– Củng cố: </w:t>
            </w:r>
          </w:p>
          <w:p w:rsidR="00000000" w:rsidDel="00000000" w:rsidP="00000000" w:rsidRDefault="00000000" w:rsidRPr="00000000" w14:paraId="00000057">
            <w:pPr>
              <w:tabs>
                <w:tab w:val="left" w:leader="none" w:pos="949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+ Nghe giai điệu bài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baseline"/>
                <w:rtl w:val="0"/>
              </w:rPr>
              <w:t xml:space="preserve">Em yêu giờ học hát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với các câu nhạc được chơi to nhỏ khác nhau, với âm sắc nhạc cụ khác nhau.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tabs>
                <w:tab w:val="left" w:leader="none" w:pos="949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tabs>
                <w:tab w:val="left" w:leader="none" w:pos="949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– Tập trung theo dõi.</w:t>
            </w:r>
          </w:p>
          <w:p w:rsidR="00000000" w:rsidDel="00000000" w:rsidP="00000000" w:rsidRDefault="00000000" w:rsidRPr="00000000" w14:paraId="0000005A">
            <w:pPr>
              <w:tabs>
                <w:tab w:val="left" w:leader="none" w:pos="949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B">
            <w:pPr>
              <w:tabs>
                <w:tab w:val="left" w:leader="none" w:pos="949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+ Nghe các âm thanh được tạo ra bằng cách: vò tờ giấy, giậm chân, vỗ tay lên mặt bàn,… rồi chỉ ra các âm thanh đó có thuộc tính nào không xác định được một cách rõ ràng.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tabs>
                <w:tab w:val="left" w:leader="none" w:pos="949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– Thảo luận nhóm, trả lời câu hỏi của GV.</w:t>
            </w:r>
          </w:p>
          <w:p w:rsidR="00000000" w:rsidDel="00000000" w:rsidP="00000000" w:rsidRDefault="00000000" w:rsidRPr="00000000" w14:paraId="0000005D">
            <w:pPr>
              <w:tabs>
                <w:tab w:val="left" w:leader="none" w:pos="949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E">
            <w:pPr>
              <w:tabs>
                <w:tab w:val="left" w:leader="none" w:pos="949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3. Trải nghiệm và khám phá: Tạo âm thanh minh hoạ cho các thuộc tính của âm thanh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baseline"/>
                <w:rtl w:val="0"/>
              </w:rPr>
              <w:t xml:space="preserve">(khoảng 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baseline"/>
                <w:rtl w:val="0"/>
              </w:rPr>
              <w:t xml:space="preserve">5 phút)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tabs>
                <w:tab w:val="left" w:leader="none" w:pos="949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0">
            <w:pPr>
              <w:tabs>
                <w:tab w:val="left" w:leader="none" w:pos="949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– Nêu yêu cầu của hoạt động.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tabs>
                <w:tab w:val="left" w:leader="none" w:pos="949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– Hoạt động theo nhóm.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2">
            <w:pPr>
              <w:tabs>
                <w:tab w:val="left" w:leader="none" w:pos="949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– Trình bày kết quả.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tabs>
                <w:tab w:val="left" w:leader="none" w:pos="949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– Đại diện nhóm trình bày trước lớp ( các nhóm khác theo dõi và nhận xét phần thể hiện của các bạn).</w:t>
            </w:r>
          </w:p>
        </w:tc>
      </w:tr>
    </w:tbl>
    <w:p w:rsidR="00000000" w:rsidDel="00000000" w:rsidP="00000000" w:rsidRDefault="00000000" w:rsidRPr="00000000" w14:paraId="00000064">
      <w:pPr>
        <w:tabs>
          <w:tab w:val="left" w:leader="none" w:pos="9498"/>
        </w:tabs>
        <w:spacing w:line="276" w:lineRule="auto"/>
        <w:ind w:firstLine="397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9498"/>
        </w:tabs>
        <w:spacing w:line="276" w:lineRule="auto"/>
        <w:ind w:firstLine="397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* Cuối tiết học, GV chốt lại yêu cầu của tiết học và nhận xét giờ học.</w:t>
      </w:r>
    </w:p>
    <w:p w:rsidR="00000000" w:rsidDel="00000000" w:rsidP="00000000" w:rsidRDefault="00000000" w:rsidRPr="00000000" w14:paraId="00000066">
      <w:pPr>
        <w:tabs>
          <w:tab w:val="left" w:leader="none" w:pos="9498"/>
        </w:tabs>
        <w:spacing w:line="276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9498"/>
        </w:tabs>
        <w:spacing w:after="0" w:before="0" w:lineRule="auto"/>
        <w:ind w:firstLine="397"/>
        <w:jc w:val="both"/>
        <w:rPr>
          <w:rFonts w:ascii="Times New Roman" w:cs="Times New Roman" w:eastAsia="Times New Roman" w:hAnsi="Times New Roman"/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7" w:orient="portrait"/>
      <w:pgMar w:bottom="1134" w:top="1134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.Vn3DH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.Vn3DH" w:cs=".Vn3DH" w:eastAsia=".Vn3DH" w:hAnsi=".Vn3DH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ind w:firstLine="4111"/>
    </w:pPr>
    <w:rPr>
      <w:rFonts w:ascii="Times New Roman" w:cs="Times New Roman" w:eastAsia="Times New Roman" w:hAnsi="Times New Roman"/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sz w:val="28"/>
      <w:szCs w:val="28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.VnTime" w:hAnsi=".VnTime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.Vn3DH" w:hAnsi=".Vn3DH"/>
      <w:w w:val="100"/>
      <w:position w:val="-1"/>
      <w:sz w:val="36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.VnTimeH" w:hAnsi=".VnTimeH"/>
      <w:b w:val="1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="4111" w:firstLineChars="-1"/>
      <w:textDirection w:val="btLr"/>
      <w:textAlignment w:val="top"/>
      <w:outlineLvl w:val="3"/>
    </w:pPr>
    <w:rPr>
      <w:rFonts w:ascii=".VnTimeH" w:hAnsi=".VnTimeH"/>
      <w:b w:val="1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.VnTimeH" w:hAnsi=".VnTimeH"/>
      <w:b w:val="1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Sub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.VnTimeH" w:hAnsi=".VnTimeH"/>
      <w:b w:val="1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eading1Char">
    <w:name w:val="Heading 1 Char"/>
    <w:next w:val="Heading1Char"/>
    <w:autoRedefine w:val="0"/>
    <w:hidden w:val="0"/>
    <w:qFormat w:val="0"/>
    <w:rPr>
      <w:rFonts w:ascii=".Vn3DH" w:hAnsi=".Vn3DH"/>
      <w:w w:val="100"/>
      <w:position w:val="-1"/>
      <w:sz w:val="36"/>
      <w:effect w:val="none"/>
      <w:vertAlign w:val="baseline"/>
      <w:cs w:val="0"/>
      <w:em w:val="none"/>
      <w:lang w:val="en-US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2"/>
      <w:effect w:val="none"/>
      <w:vertAlign w:val="baseline"/>
      <w:cs w:val="0"/>
      <w:em w:val="none"/>
      <w:lang w:val="en-US"/>
    </w:rPr>
    <w:tblPr>
      <w:tblStyle w:val="TableGrid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HTMLPreformatted">
    <w:name w:val="HTML Preformatted"/>
    <w:basedOn w:val="Normal"/>
    <w:next w:val="HTMLPreformatted"/>
    <w:autoRedefine w:val="0"/>
    <w:hidden w:val="0"/>
    <w:qFormat w:val="0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 w:bidi="ar-SA" w:eastAsia="en-US" w:val="en-US"/>
    </w:rPr>
  </w:style>
  <w:style w:type="character" w:styleId="HTMLPreformattedChar">
    <w:name w:val="HTML Preformatted Char"/>
    <w:next w:val="HTMLPreformattedChar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.VnTimeH" w:hAnsi=".VnTimeH"/>
      <w:b w:val="1"/>
      <w:w w:val="100"/>
      <w:position w:val="-1"/>
      <w:sz w:val="28"/>
      <w:effect w:val="none"/>
      <w:vertAlign w:val="baseline"/>
      <w:cs w:val="0"/>
      <w:em w:val="none"/>
      <w:lang w:val="en-US"/>
    </w:rPr>
  </w:style>
  <w:style w:type="character" w:styleId="SubtitleChar">
    <w:name w:val="Subtitle Char"/>
    <w:next w:val="SubtitleChar"/>
    <w:autoRedefine w:val="0"/>
    <w:hidden w:val="0"/>
    <w:qFormat w:val="0"/>
    <w:rPr>
      <w:rFonts w:ascii=".VnTimeH" w:hAnsi=".VnTimeH"/>
      <w:b w:val="1"/>
      <w:w w:val="100"/>
      <w:position w:val="-1"/>
      <w:sz w:val="24"/>
      <w:effect w:val="none"/>
      <w:vertAlign w:val="baseline"/>
      <w:cs w:val="0"/>
      <w:em w:val="none"/>
      <w:lang w:val="en-US"/>
    </w:rPr>
  </w:style>
  <w:style w:type="paragraph" w:styleId="Subtitle">
    <w:name w:val="Sub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sz w:val="24"/>
      <w:szCs w:val="24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nq5XwFg20XFFRe2q4aXO9W3YgA==">CgMxLjAyCGguZ2pkZ3hzMgloLjMwajB6bGwyCWguMWZvYjl0ZTgAciExeUtjWnhBWTJJN0FQeXdFTUlHdEZoaGN0TUpFdy1lRlI=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2024-11-13T16:40:00Z</dcterms:created>
  <dc:creator>Hoang</dc:creator>
</cp:coreProperties>
</file>