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A129" w14:textId="77777777" w:rsidR="00FC28EC" w:rsidRDefault="00000000">
      <w:pPr>
        <w:pStyle w:val="Heading1"/>
        <w:spacing w:before="120" w:after="120" w:line="240" w:lineRule="auto"/>
        <w:ind w:right="-846"/>
        <w:jc w:val="center"/>
        <w:rPr>
          <w:rFonts w:ascii="Times New Roman" w:eastAsia="Times New Roman" w:hAnsi="Times New Roman" w:cs="Times New Roman"/>
          <w:color w:val="333333"/>
          <w:sz w:val="28"/>
          <w:szCs w:val="28"/>
          <w:shd w:val="clear" w:color="auto" w:fill="F8F8F8"/>
        </w:rPr>
      </w:pPr>
      <w:r>
        <w:rPr>
          <w:rFonts w:ascii="Times New Roman" w:eastAsia="Times New Roman" w:hAnsi="Times New Roman" w:cs="Times New Roman"/>
          <w:b/>
          <w:color w:val="7030A0"/>
          <w:shd w:val="clear" w:color="auto" w:fill="F8F8F8"/>
        </w:rPr>
        <w:t xml:space="preserve"> Chương VII: SINH HỌC CƠ THỂ NGƯỜI</w:t>
      </w:r>
    </w:p>
    <w:p w14:paraId="011646B0" w14:textId="77777777" w:rsidR="00FC28EC" w:rsidRDefault="00000000">
      <w:pPr>
        <w:pStyle w:val="Heading1"/>
        <w:spacing w:before="120" w:after="120" w:line="240" w:lineRule="auto"/>
        <w:ind w:right="-846"/>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hd w:val="clear" w:color="auto" w:fill="F8F8F8"/>
        </w:rPr>
        <w:t>BÀI 35: HỆ BÀI TIẾT Ở NGƯỜI</w:t>
      </w:r>
    </w:p>
    <w:p w14:paraId="4EA28888" w14:textId="77777777" w:rsidR="00FC28EC" w:rsidRDefault="00000000">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Môn học: Khoa học tự nhiên lớp 8</w:t>
      </w:r>
    </w:p>
    <w:p w14:paraId="4C5CB064" w14:textId="71F40354" w:rsidR="00FC28EC" w:rsidRDefault="00000000">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Thời gian thực hiện: 0</w:t>
      </w:r>
      <w:r w:rsidR="005E3850">
        <w:rPr>
          <w:rFonts w:ascii="Times New Roman" w:eastAsia="Times New Roman" w:hAnsi="Times New Roman" w:cs="Times New Roman"/>
          <w:b/>
          <w:color w:val="FF0000"/>
          <w:sz w:val="28"/>
          <w:szCs w:val="28"/>
          <w:lang w:val="en-US"/>
        </w:rPr>
        <w:t>3</w:t>
      </w:r>
      <w:r>
        <w:rPr>
          <w:rFonts w:ascii="Times New Roman" w:eastAsia="Times New Roman" w:hAnsi="Times New Roman" w:cs="Times New Roman"/>
          <w:b/>
          <w:color w:val="FF0000"/>
          <w:sz w:val="28"/>
          <w:szCs w:val="28"/>
        </w:rPr>
        <w:t xml:space="preserve"> tiết </w:t>
      </w:r>
    </w:p>
    <w:p w14:paraId="1AE7DBE6" w14:textId="77777777" w:rsidR="00FC28EC" w:rsidRDefault="00000000">
      <w:pPr>
        <w:spacing w:before="120" w:after="120" w:line="240"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I. MỤC TIÊU</w:t>
      </w:r>
    </w:p>
    <w:p w14:paraId="4BEBCBCA" w14:textId="77777777" w:rsidR="00FC28EC" w:rsidRDefault="00000000">
      <w:pPr>
        <w:spacing w:before="120" w:after="120" w:line="24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1. Về kiến thức</w:t>
      </w:r>
    </w:p>
    <w:p w14:paraId="2FF5D7EE"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chức năng của hệ bài tiết; kể tên được các cơ quan của hê bài tiết nước tiểu và các bộ phận chủ yếu của thận.</w:t>
      </w:r>
    </w:p>
    <w:p w14:paraId="05698D3F"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một số bệnh về hệ bài tiết và cách phòng chống bệnh; Vận dụng kiến thức về hệ bài tiết để bảo vệ sức khỏe.</w:t>
      </w:r>
    </w:p>
    <w:p w14:paraId="3D5C5DD0"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Tìm hiểu được một số thành tựu: ghép thận, chạy thận nhân tạo.</w:t>
      </w:r>
    </w:p>
    <w:p w14:paraId="1B87C9AF"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dự án, bài tập: Điều tra về bệnh thận như sỏi thận, viêm thận… trong trường học hoặc địa phương.</w:t>
      </w:r>
    </w:p>
    <w:p w14:paraId="4350FF3D" w14:textId="77777777" w:rsidR="00FC28EC" w:rsidRDefault="00000000">
      <w:pPr>
        <w:spacing w:before="120" w:after="120" w:line="24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2. Về năng lực</w:t>
      </w:r>
    </w:p>
    <w:p w14:paraId="155C97A3"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14:paraId="1C31FED7"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Tự chủ và tự học: Chủ động, tự tìm hiểu về hệ bài tiết của cơ thể người.</w:t>
      </w:r>
    </w:p>
    <w:p w14:paraId="450A418A"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Giao tiếp và hợp tác: </w:t>
      </w:r>
    </w:p>
    <w:p w14:paraId="35813741" w14:textId="77777777" w:rsidR="00FC28EC" w:rsidRDefault="00000000">
      <w:pPr>
        <w:spacing w:before="120" w:after="12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ngôn ngữ khoa học để diễn đạt về hệ bài tiết.</w:t>
      </w:r>
    </w:p>
    <w:p w14:paraId="39319693" w14:textId="77777777" w:rsidR="00FC28EC" w:rsidRDefault="00000000">
      <w:pPr>
        <w:spacing w:before="120" w:after="12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nhóm một cách hiệu quả theo đúng yêu cầu của GV trong khi thảo luận về hệ bài tiết, đảm bảo các thành viên trong nhóm đều được tham gia và trình bày báo cáo;</w:t>
      </w:r>
    </w:p>
    <w:p w14:paraId="3E6A56B3"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108CEDF1"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khoa học tự nhiên</w:t>
      </w:r>
    </w:p>
    <w:p w14:paraId="0990F306" w14:textId="77777777" w:rsidR="00FC28EC" w:rsidRDefault="00000000">
      <w:pPr>
        <w:spacing w:before="120" w:after="120" w:line="240" w:lineRule="auto"/>
        <w:ind w:firstLine="2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thức khoa học tự nhiên: </w:t>
      </w:r>
    </w:p>
    <w:p w14:paraId="18C7D0B3"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chức năng của hệ bài tiết; kể tên được các cơ quan của hê bài tiết nước tiểu và các bộ phận chủ yếu của thận.</w:t>
      </w:r>
    </w:p>
    <w:p w14:paraId="449E1A40"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được một số bệnh về hệ bài tiết và cách phòng chống bệnh. </w:t>
      </w:r>
    </w:p>
    <w:p w14:paraId="0061DE13" w14:textId="77777777" w:rsidR="00FC28EC" w:rsidRDefault="00000000">
      <w:pPr>
        <w:spacing w:before="120" w:after="120" w:line="240" w:lineRule="auto"/>
        <w:ind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Tìm hiểu tự nhiên: </w:t>
      </w:r>
    </w:p>
    <w:p w14:paraId="459123B1"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Tìm hiểu được một số thành tựu: ghép thận, chạy thận nhân tạo.</w:t>
      </w:r>
    </w:p>
    <w:p w14:paraId="6C131E42"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dự án, bài tập: Điều tra về bệnh thận như sỏi thận, viêm thận… trong trường học hoặc địa phương.</w:t>
      </w:r>
    </w:p>
    <w:p w14:paraId="347CB3DA"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Vận dụng kiến thức, kĩ năng đã học: </w:t>
      </w:r>
      <w:r>
        <w:rPr>
          <w:rFonts w:ascii="Times New Roman" w:eastAsia="Times New Roman" w:hAnsi="Times New Roman" w:cs="Times New Roman"/>
          <w:sz w:val="28"/>
          <w:szCs w:val="28"/>
        </w:rPr>
        <w:t>Vận dụng kiến thức về hệ bài tiết để bảo vệ sức khỏe.</w:t>
      </w:r>
    </w:p>
    <w:p w14:paraId="2F0C7F00" w14:textId="77777777" w:rsidR="00FC28EC" w:rsidRDefault="00000000">
      <w:pPr>
        <w:spacing w:before="120" w:after="120" w:line="24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lastRenderedPageBreak/>
        <w:t>3. Về phẩm chất</w:t>
      </w:r>
    </w:p>
    <w:p w14:paraId="0D70DD73"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tích cực hoạt động nhóm phù hợp với khả năng của bản thân.</w:t>
      </w:r>
    </w:p>
    <w:p w14:paraId="3DEC2BF7"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Cẩn thận, trung thực và thực hiện các yêu cầu trong chủ để bài học.</w:t>
      </w:r>
    </w:p>
    <w:p w14:paraId="285F7C7F"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niềm say mê, hứng thú với việc khám phá và học tập khoa học tự nhiên.</w:t>
      </w:r>
    </w:p>
    <w:p w14:paraId="7237DED6" w14:textId="77777777" w:rsidR="00FC28EC" w:rsidRDefault="00000000">
      <w:pPr>
        <w:spacing w:before="120" w:after="12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 xml:space="preserve"> II. THIẾT BỊ DẠY HỌC VÀ HỌC LIỆU</w:t>
      </w:r>
    </w:p>
    <w:p w14:paraId="646CBB9D"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hình ảnh về hệ bài tiết nước tiểu.</w:t>
      </w:r>
    </w:p>
    <w:p w14:paraId="3A666A40"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bổ sung về chạy thận nhân tạo và ghép thận.</w:t>
      </w:r>
    </w:p>
    <w:p w14:paraId="0606E887"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Máy chiếu, bảng nhóm;</w:t>
      </w:r>
    </w:p>
    <w:p w14:paraId="52133D43"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tbl>
      <w:tblPr>
        <w:tblStyle w:val="a"/>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45"/>
      </w:tblGrid>
      <w:tr w:rsidR="00FC28EC" w14:paraId="074782A0" w14:textId="77777777">
        <w:tc>
          <w:tcPr>
            <w:tcW w:w="9345" w:type="dxa"/>
          </w:tcPr>
          <w:p w14:paraId="47221259" w14:textId="77777777" w:rsidR="00FC28EC" w:rsidRDefault="00000000">
            <w:pPr>
              <w:spacing w:before="120" w:after="12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SỐ 1</w:t>
            </w:r>
          </w:p>
          <w:p w14:paraId="0126C677" w14:textId="77777777" w:rsidR="00FC28EC" w:rsidRDefault="00000000">
            <w:pPr>
              <w:spacing w:before="120" w:after="12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Nghiên cứu thông tin SGK trang 147, thảo luận nhóm hoàn thành nội dung bảng sau:</w:t>
            </w:r>
          </w:p>
          <w:p w14:paraId="47986672"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bệnh về hệ bài tiết</w:t>
            </w:r>
          </w:p>
          <w:tbl>
            <w:tblPr>
              <w:tblStyle w:val="a0"/>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2630"/>
              <w:gridCol w:w="2210"/>
              <w:gridCol w:w="2890"/>
            </w:tblGrid>
            <w:tr w:rsidR="00FC28EC" w14:paraId="5AA1FEE5" w14:textId="77777777">
              <w:tc>
                <w:tcPr>
                  <w:tcW w:w="1389" w:type="dxa"/>
                </w:tcPr>
                <w:p w14:paraId="3C9F0B7E"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  Tên bệnh</w:t>
                  </w:r>
                </w:p>
              </w:tc>
              <w:tc>
                <w:tcPr>
                  <w:tcW w:w="2630" w:type="dxa"/>
                </w:tcPr>
                <w:p w14:paraId="3C88AB2E"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Nguyên nhân chủ yếu</w:t>
                  </w:r>
                </w:p>
              </w:tc>
              <w:tc>
                <w:tcPr>
                  <w:tcW w:w="2210" w:type="dxa"/>
                </w:tcPr>
                <w:p w14:paraId="621BC559"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Một số dấu hiệu nhận biết</w:t>
                  </w:r>
                </w:p>
              </w:tc>
              <w:tc>
                <w:tcPr>
                  <w:tcW w:w="2890" w:type="dxa"/>
                </w:tcPr>
                <w:p w14:paraId="5E6EC5AA"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Đề xuất biện pháp phòng tránh</w:t>
                  </w:r>
                </w:p>
              </w:tc>
            </w:tr>
            <w:tr w:rsidR="00FC28EC" w14:paraId="2650AED0" w14:textId="77777777">
              <w:tc>
                <w:tcPr>
                  <w:tcW w:w="1389" w:type="dxa"/>
                </w:tcPr>
                <w:p w14:paraId="13BC85DD"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Bệnh sỏi thận</w:t>
                  </w:r>
                </w:p>
              </w:tc>
              <w:tc>
                <w:tcPr>
                  <w:tcW w:w="2630" w:type="dxa"/>
                </w:tcPr>
                <w:p w14:paraId="42682DA0"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210" w:type="dxa"/>
                </w:tcPr>
                <w:p w14:paraId="31AB31C3"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890" w:type="dxa"/>
                </w:tcPr>
                <w:p w14:paraId="0FA0C921"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r>
            <w:tr w:rsidR="00FC28EC" w14:paraId="106E38FE" w14:textId="77777777">
              <w:tc>
                <w:tcPr>
                  <w:tcW w:w="1389" w:type="dxa"/>
                </w:tcPr>
                <w:p w14:paraId="004F2168"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Bệnh viêm cầu thận</w:t>
                  </w:r>
                </w:p>
              </w:tc>
              <w:tc>
                <w:tcPr>
                  <w:tcW w:w="2630" w:type="dxa"/>
                </w:tcPr>
                <w:p w14:paraId="76C13CF6"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210" w:type="dxa"/>
                </w:tcPr>
                <w:p w14:paraId="6E4CB3AF"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890" w:type="dxa"/>
                </w:tcPr>
                <w:p w14:paraId="0F9634A4"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r>
            <w:tr w:rsidR="00FC28EC" w14:paraId="550F1F74" w14:textId="77777777">
              <w:tc>
                <w:tcPr>
                  <w:tcW w:w="1389" w:type="dxa"/>
                </w:tcPr>
                <w:p w14:paraId="6F8D31B3"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Bệnh suy thận</w:t>
                  </w:r>
                </w:p>
              </w:tc>
              <w:tc>
                <w:tcPr>
                  <w:tcW w:w="2630" w:type="dxa"/>
                </w:tcPr>
                <w:p w14:paraId="16B8A088"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210" w:type="dxa"/>
                </w:tcPr>
                <w:p w14:paraId="43F348AA"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890" w:type="dxa"/>
                </w:tcPr>
                <w:p w14:paraId="673771A1"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r>
          </w:tbl>
          <w:p w14:paraId="4036898B" w14:textId="77777777" w:rsidR="00FC28EC" w:rsidRDefault="00FC28EC">
            <w:pPr>
              <w:spacing w:after="0" w:line="240" w:lineRule="auto"/>
              <w:jc w:val="both"/>
              <w:rPr>
                <w:rFonts w:ascii="Times New Roman" w:eastAsia="Times New Roman" w:hAnsi="Times New Roman" w:cs="Times New Roman"/>
                <w:sz w:val="28"/>
                <w:szCs w:val="28"/>
              </w:rPr>
            </w:pPr>
          </w:p>
        </w:tc>
      </w:tr>
    </w:tbl>
    <w:p w14:paraId="5D6AE188"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Phiếu giao bài tâp nhóm: Tìm hiểu về thành tựu ghép thận và chạy thận nhân tạo. </w:t>
      </w:r>
    </w:p>
    <w:p w14:paraId="685AFB17"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Chia lớp thành 4 cụm, trong mỗi cụm học sinh đánh số 1-2, các bạn có số lẻ tìm hiểu thành tựu về ghép thận, các bạn có số chẵn tìm hiểu về thành tựu chạy thận nhân tạo.</w:t>
      </w:r>
    </w:p>
    <w:p w14:paraId="055F95A6"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phẩm trình bày dưới dạng infographic khổ A2.</w:t>
      </w:r>
    </w:p>
    <w:p w14:paraId="3EFCB12F" w14:textId="77777777" w:rsidR="00FC28EC" w:rsidRDefault="00000000">
      <w:pPr>
        <w:numPr>
          <w:ilvl w:val="0"/>
          <w:numId w:val="5"/>
        </w:numPr>
        <w:pBdr>
          <w:top w:val="nil"/>
          <w:left w:val="nil"/>
          <w:bottom w:val="nil"/>
          <w:right w:val="nil"/>
          <w:between w:val="nil"/>
        </w:pBdr>
        <w:tabs>
          <w:tab w:val="left" w:pos="142"/>
        </w:tabs>
        <w:spacing w:before="120" w:after="120"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Thông tin bổ sung về các bệnh: sỏi thận, viêm cầu thận, suy thận.</w:t>
      </w:r>
    </w:p>
    <w:p w14:paraId="7F263488" w14:textId="77777777" w:rsidR="00FC28EC" w:rsidRDefault="00000000">
      <w:pPr>
        <w:spacing w:before="120" w:after="120" w:line="240"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III. TIẾN TRÌNH DẠY HỌC</w:t>
      </w:r>
    </w:p>
    <w:p w14:paraId="77BA4B26" w14:textId="77777777" w:rsidR="00FC28EC" w:rsidRDefault="00000000">
      <w:pPr>
        <w:spacing w:before="120" w:after="120" w:line="24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A. PHƯƠNG PHÁP VÀ KĨ THUẬT DẠY HỌC</w:t>
      </w:r>
    </w:p>
    <w:p w14:paraId="40E1F9D9"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Dạy học theo nhóm, nhóm cặp đôi.</w:t>
      </w:r>
    </w:p>
    <w:p w14:paraId="383ADC37"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trực quan.</w:t>
      </w:r>
    </w:p>
    <w:p w14:paraId="451EF06A"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Kĩ thuật sử dụng phương tiện trực quan, kĩ thuật mảnh ghép.</w:t>
      </w:r>
    </w:p>
    <w:p w14:paraId="4EF9E275" w14:textId="77777777" w:rsidR="00FC28EC" w:rsidRDefault="00000000">
      <w:pPr>
        <w:spacing w:before="120" w:after="120" w:line="240"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sz w:val="28"/>
          <w:szCs w:val="28"/>
        </w:rPr>
        <w:t>-  Dạy học nêu và giải quyết vấn đề thông qua câu hỏi trong SGK.</w:t>
      </w:r>
    </w:p>
    <w:p w14:paraId="63717513" w14:textId="77777777" w:rsidR="00FC28EC" w:rsidRDefault="00000000">
      <w:pPr>
        <w:spacing w:before="120" w:after="120" w:line="24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B. KHỞI ĐỘNG BÀI HỌC</w:t>
      </w:r>
    </w:p>
    <w:p w14:paraId="12A53A30" w14:textId="77777777" w:rsidR="00FC28EC" w:rsidRDefault="00000000">
      <w:pPr>
        <w:spacing w:before="120" w:after="120" w:line="240" w:lineRule="auto"/>
        <w:jc w:val="center"/>
        <w:rPr>
          <w:rFonts w:ascii="Times New Roman" w:eastAsia="Times New Roman" w:hAnsi="Times New Roman" w:cs="Times New Roman"/>
          <w:color w:val="7030A0"/>
          <w:sz w:val="28"/>
          <w:szCs w:val="28"/>
        </w:rPr>
      </w:pPr>
      <w:r>
        <w:rPr>
          <w:rFonts w:ascii="Times New Roman" w:eastAsia="Times New Roman" w:hAnsi="Times New Roman" w:cs="Times New Roman"/>
          <w:b/>
          <w:color w:val="7030A0"/>
          <w:sz w:val="28"/>
          <w:szCs w:val="28"/>
        </w:rPr>
        <w:t>Hoạt động: Khởi động (5 phút)</w:t>
      </w:r>
    </w:p>
    <w:p w14:paraId="67B60692"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a) Mục tiêu:</w:t>
      </w:r>
      <w:r>
        <w:rPr>
          <w:rFonts w:ascii="Times New Roman" w:eastAsia="Times New Roman" w:hAnsi="Times New Roman" w:cs="Times New Roman"/>
          <w:sz w:val="28"/>
          <w:szCs w:val="28"/>
        </w:rPr>
        <w:t xml:space="preserve"> Dẫn dắt giới thiệu vấn đề, để học sinh biết về hệ bài tiết của người.</w:t>
      </w:r>
    </w:p>
    <w:p w14:paraId="4D2705A6"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b) Nội dung:</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Cho HS phân tích hiện tượng thực tế và đưa ra hiểu biết ban đầu về hệ bài tiết ở người.</w:t>
      </w:r>
    </w:p>
    <w:p w14:paraId="6D109FBF"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c)</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b/>
          <w:color w:val="C00000"/>
          <w:sz w:val="28"/>
          <w:szCs w:val="28"/>
        </w:rPr>
        <w:t>Sản phẩm: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Học sinh bước đầu nêu suy nghĩ của bản thân và có hướng điều chỉnh đúng trong quá trình học.</w:t>
      </w:r>
    </w:p>
    <w:p w14:paraId="31CD588D" w14:textId="77777777" w:rsidR="00FC28EC" w:rsidRDefault="00000000">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1"/>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543"/>
      </w:tblGrid>
      <w:tr w:rsidR="00FC28EC" w14:paraId="4EFF8F45" w14:textId="77777777">
        <w:trPr>
          <w:trHeight w:val="467"/>
        </w:trPr>
        <w:tc>
          <w:tcPr>
            <w:tcW w:w="6204" w:type="dxa"/>
            <w:shd w:val="clear" w:color="auto" w:fill="F2DCDC"/>
          </w:tcPr>
          <w:p w14:paraId="2DCADDEF"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w:t>
            </w:r>
          </w:p>
        </w:tc>
        <w:tc>
          <w:tcPr>
            <w:tcW w:w="3543" w:type="dxa"/>
            <w:shd w:val="clear" w:color="auto" w:fill="F2DCDC"/>
          </w:tcPr>
          <w:p w14:paraId="5AB0E2F4"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FC28EC" w14:paraId="7C96193F" w14:textId="77777777">
        <w:trPr>
          <w:trHeight w:val="1079"/>
        </w:trPr>
        <w:tc>
          <w:tcPr>
            <w:tcW w:w="6204" w:type="dxa"/>
          </w:tcPr>
          <w:p w14:paraId="3D2821BC" w14:textId="77777777" w:rsidR="00FC28EC" w:rsidRDefault="00000000">
            <w:pPr>
              <w:tabs>
                <w:tab w:val="left" w:pos="12758"/>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chiếu hình ảnh về chạy thận nhân tạo, yêu cầu HS quan sát, trả lười câu hỏi:</w:t>
            </w:r>
          </w:p>
          <w:p w14:paraId="47A2F0B4" w14:textId="77777777" w:rsidR="00FC28EC" w:rsidRDefault="00000000">
            <w:pPr>
              <w:tabs>
                <w:tab w:val="left" w:pos="12758"/>
              </w:tabs>
              <w:spacing w:before="120" w:after="12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Để kéo dài sự sống cho người bị suy thận, người ta phải chạy thận nhân tạo hoặc ghép thận. Em hãy giải thích vì sao.</w:t>
            </w:r>
          </w:p>
        </w:tc>
        <w:tc>
          <w:tcPr>
            <w:tcW w:w="3543" w:type="dxa"/>
          </w:tcPr>
          <w:p w14:paraId="50F90733"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chú ý quan sát và lắng nghe hướng dẫn.</w:t>
            </w:r>
          </w:p>
        </w:tc>
      </w:tr>
      <w:tr w:rsidR="00FC28EC" w14:paraId="581F052A" w14:textId="77777777">
        <w:tc>
          <w:tcPr>
            <w:tcW w:w="6204" w:type="dxa"/>
          </w:tcPr>
          <w:p w14:paraId="25539168" w14:textId="77777777" w:rsidR="00FC28EC" w:rsidRDefault="00000000">
            <w:pPr>
              <w:tabs>
                <w:tab w:val="left" w:pos="12758"/>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Cá nhân quan sát tranh hình, liên hệ hiểu biết bản thân.</w:t>
            </w:r>
          </w:p>
        </w:tc>
        <w:tc>
          <w:tcPr>
            <w:tcW w:w="3543" w:type="dxa"/>
          </w:tcPr>
          <w:p w14:paraId="11FDFEA7"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nhiệm vụ</w:t>
            </w:r>
          </w:p>
        </w:tc>
      </w:tr>
      <w:tr w:rsidR="00FC28EC" w14:paraId="55EAADA0" w14:textId="77777777">
        <w:trPr>
          <w:trHeight w:val="1061"/>
        </w:trPr>
        <w:tc>
          <w:tcPr>
            <w:tcW w:w="6204" w:type="dxa"/>
          </w:tcPr>
          <w:p w14:paraId="3915F473"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HS thực hiện nhiệm vụ</w:t>
            </w:r>
          </w:p>
          <w:p w14:paraId="1A4FB19A"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hỗ trợ HS khi cần thiết.</w:t>
            </w:r>
          </w:p>
        </w:tc>
        <w:tc>
          <w:tcPr>
            <w:tcW w:w="3543" w:type="dxa"/>
          </w:tcPr>
          <w:p w14:paraId="7E5D21E8"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w:t>
            </w:r>
          </w:p>
        </w:tc>
      </w:tr>
      <w:tr w:rsidR="00FC28EC" w14:paraId="706ED88D" w14:textId="77777777">
        <w:trPr>
          <w:trHeight w:val="1061"/>
        </w:trPr>
        <w:tc>
          <w:tcPr>
            <w:tcW w:w="6204" w:type="dxa"/>
          </w:tcPr>
          <w:p w14:paraId="2713C624"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 kết quả:</w:t>
            </w:r>
            <w:r>
              <w:rPr>
                <w:rFonts w:ascii="Times New Roman" w:eastAsia="Times New Roman" w:hAnsi="Times New Roman" w:cs="Times New Roman"/>
                <w:sz w:val="28"/>
                <w:szCs w:val="28"/>
              </w:rPr>
              <w:t xml:space="preserve"> </w:t>
            </w:r>
          </w:p>
          <w:p w14:paraId="3CA525F3"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Yêu cầu đại diện 1 số HS nêu ý kiến</w:t>
            </w:r>
          </w:p>
        </w:tc>
        <w:tc>
          <w:tcPr>
            <w:tcW w:w="3543" w:type="dxa"/>
          </w:tcPr>
          <w:p w14:paraId="26ADB112"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1 số HS phát biểu cảm nhận</w:t>
            </w:r>
          </w:p>
        </w:tc>
      </w:tr>
      <w:tr w:rsidR="00FC28EC" w14:paraId="34D9B023" w14:textId="77777777">
        <w:trPr>
          <w:trHeight w:val="647"/>
        </w:trPr>
        <w:tc>
          <w:tcPr>
            <w:tcW w:w="6204" w:type="dxa"/>
          </w:tcPr>
          <w:p w14:paraId="67769155"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Chốt lại và đặt vấn đề vào bài</w:t>
            </w:r>
          </w:p>
        </w:tc>
        <w:tc>
          <w:tcPr>
            <w:tcW w:w="3543" w:type="dxa"/>
          </w:tcPr>
          <w:p w14:paraId="4AB24A50" w14:textId="77777777" w:rsidR="00FC28EC" w:rsidRDefault="00FC28EC">
            <w:pPr>
              <w:spacing w:before="120" w:after="120" w:line="240" w:lineRule="auto"/>
              <w:jc w:val="both"/>
              <w:rPr>
                <w:rFonts w:ascii="Times New Roman" w:eastAsia="Times New Roman" w:hAnsi="Times New Roman" w:cs="Times New Roman"/>
                <w:sz w:val="28"/>
                <w:szCs w:val="28"/>
              </w:rPr>
            </w:pPr>
          </w:p>
        </w:tc>
      </w:tr>
    </w:tbl>
    <w:p w14:paraId="1E46F6B9" w14:textId="77777777" w:rsidR="00FC28EC" w:rsidRDefault="00000000">
      <w:pPr>
        <w:spacing w:before="120" w:after="120" w:line="24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C. HÌNH THÀNH KIẾN THỨC MỚI</w:t>
      </w:r>
    </w:p>
    <w:p w14:paraId="2373E00A" w14:textId="77777777" w:rsidR="00FC28EC" w:rsidRDefault="00000000">
      <w:pPr>
        <w:spacing w:before="120" w:after="120" w:line="24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1: Tìm hiểu về cấu tạo và chức năng của hệ bài tiết (40 phút)</w:t>
      </w:r>
    </w:p>
    <w:p w14:paraId="2F66A864" w14:textId="77777777" w:rsidR="00FC28EC" w:rsidRDefault="00000000">
      <w:pPr>
        <w:numPr>
          <w:ilvl w:val="0"/>
          <w:numId w:val="6"/>
        </w:num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Mục tiêu:</w:t>
      </w:r>
      <w:r>
        <w:rPr>
          <w:rFonts w:ascii="Times New Roman" w:eastAsia="Times New Roman" w:hAnsi="Times New Roman" w:cs="Times New Roman"/>
          <w:sz w:val="28"/>
          <w:szCs w:val="28"/>
        </w:rPr>
        <w:t xml:space="preserve">  </w:t>
      </w:r>
    </w:p>
    <w:p w14:paraId="1056C61E" w14:textId="77777777" w:rsidR="00FC28EC" w:rsidRDefault="00000000">
      <w:pPr>
        <w:spacing w:before="120" w:after="12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chức năng của hệ bài tiết; kể tên được các cơ quan của hệ bài tiết nước tiểu và các bộ phận chủ yếu của thận.</w:t>
      </w:r>
    </w:p>
    <w:p w14:paraId="6BFB32CE" w14:textId="77777777" w:rsidR="00FC28EC" w:rsidRDefault="00000000">
      <w:pPr>
        <w:numPr>
          <w:ilvl w:val="0"/>
          <w:numId w:val="6"/>
        </w:num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Nội dung: </w:t>
      </w:r>
      <w:r>
        <w:rPr>
          <w:rFonts w:ascii="Times New Roman" w:eastAsia="Times New Roman" w:hAnsi="Times New Roman" w:cs="Times New Roman"/>
          <w:sz w:val="28"/>
          <w:szCs w:val="28"/>
        </w:rPr>
        <w:t>GV yêu cầu HS khai thác thông tin SGK để xác định chức năng của hệ bài tiết và các cơ quan thực hiện nhiệm vụ bài tiết.</w:t>
      </w:r>
    </w:p>
    <w:p w14:paraId="1ED8F4BC" w14:textId="77777777" w:rsidR="00FC28EC" w:rsidRDefault="00000000">
      <w:pPr>
        <w:numPr>
          <w:ilvl w:val="0"/>
          <w:numId w:val="5"/>
        </w:numPr>
        <w:pBdr>
          <w:top w:val="nil"/>
          <w:left w:val="nil"/>
          <w:bottom w:val="nil"/>
          <w:right w:val="nil"/>
          <w:between w:val="nil"/>
        </w:pBdr>
        <w:spacing w:before="120" w:after="12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hình 35.1, xác định được trên tranh các cơ quan của hệ bài tiết nước tiểu và các bộ phận chủ yếu của thận.</w:t>
      </w:r>
    </w:p>
    <w:p w14:paraId="0431995B" w14:textId="77777777" w:rsidR="00FC28EC" w:rsidRDefault="00000000">
      <w:pPr>
        <w:numPr>
          <w:ilvl w:val="0"/>
          <w:numId w:val="6"/>
        </w:num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C00000"/>
          <w:sz w:val="28"/>
          <w:szCs w:val="28"/>
        </w:rPr>
        <w:t>Sản phẩm:</w:t>
      </w:r>
      <w:r>
        <w:rPr>
          <w:rFonts w:ascii="Times New Roman" w:eastAsia="Times New Roman" w:hAnsi="Times New Roman" w:cs="Times New Roman"/>
          <w:sz w:val="28"/>
          <w:szCs w:val="28"/>
        </w:rPr>
        <w:t xml:space="preserve"> Câu trả lời của học sinh.</w:t>
      </w:r>
    </w:p>
    <w:p w14:paraId="7DD4EF5A" w14:textId="77777777" w:rsidR="00FC28EC" w:rsidRDefault="00000000">
      <w:pPr>
        <w:numPr>
          <w:ilvl w:val="0"/>
          <w:numId w:val="3"/>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Chức năng của hệ bài tiết: lọc và thải ra môi trường các chất cặn bã do tế bào thải ra trong quá trình trao đổi chất và các chất có thể gây độc cho cơ thể.</w:t>
      </w:r>
    </w:p>
    <w:p w14:paraId="6CEF51D8" w14:textId="77777777" w:rsidR="00FC28EC"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cơ quan thực hiện nhiệm vụ bài tiết và sản phẩm bài tiết chính:</w:t>
      </w:r>
    </w:p>
    <w:p w14:paraId="3423B8F1" w14:textId="77777777" w:rsidR="00FC28EC"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Da – Bài tiết mồ hôi.</w:t>
      </w:r>
    </w:p>
    <w:p w14:paraId="597AB790" w14:textId="77777777" w:rsidR="00FC28EC"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Phổi – bài tiết carbon dioxide.</w:t>
      </w:r>
    </w:p>
    <w:p w14:paraId="53E0EA20" w14:textId="77777777" w:rsidR="00FC28EC" w:rsidRDefault="00000000">
      <w:pPr>
        <w:pBdr>
          <w:top w:val="nil"/>
          <w:left w:val="nil"/>
          <w:bottom w:val="nil"/>
          <w:right w:val="nil"/>
          <w:between w:val="nil"/>
        </w:pBdr>
        <w:spacing w:after="12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Thận – bài tiết nước tiểu.</w:t>
      </w:r>
    </w:p>
    <w:p w14:paraId="7682AD28"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cơ quan thuộc hệ bài tiết nước tiểu:</w:t>
      </w:r>
    </w:p>
    <w:p w14:paraId="0E39C814" w14:textId="77777777" w:rsidR="00FC28EC"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Thận</w:t>
      </w:r>
    </w:p>
    <w:p w14:paraId="59BD5425" w14:textId="77777777" w:rsidR="00FC28EC"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Ống dẫn nước tiểu.</w:t>
      </w:r>
    </w:p>
    <w:p w14:paraId="4F520813" w14:textId="77777777" w:rsidR="00FC28EC"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Bóng đái.</w:t>
      </w:r>
    </w:p>
    <w:p w14:paraId="190CABAE" w14:textId="77777777" w:rsidR="00FC28EC" w:rsidRDefault="0000000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Ống đái.</w:t>
      </w:r>
    </w:p>
    <w:p w14:paraId="1622DF78"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Thận gồm: Phần vỏ và phần tủy.</w:t>
      </w:r>
    </w:p>
    <w:p w14:paraId="52E3CD58" w14:textId="77777777" w:rsidR="00FC28EC" w:rsidRDefault="00000000">
      <w:pPr>
        <w:spacing w:before="120"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Trong mỗi quả thận chứa khoảng 1 triệu đơn vị chức năng, mỗi đơn vị chức năng gồm gồm cầu thận, nang cầu thận và ống thận.</w:t>
      </w:r>
    </w:p>
    <w:p w14:paraId="08497F24" w14:textId="77777777" w:rsidR="00FC28EC" w:rsidRDefault="00000000">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2"/>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6"/>
        <w:gridCol w:w="2822"/>
      </w:tblGrid>
      <w:tr w:rsidR="00FC28EC" w14:paraId="50D027B5" w14:textId="77777777">
        <w:trPr>
          <w:trHeight w:val="274"/>
          <w:jc w:val="center"/>
        </w:trPr>
        <w:tc>
          <w:tcPr>
            <w:tcW w:w="7416" w:type="dxa"/>
            <w:shd w:val="clear" w:color="auto" w:fill="F2DCDC"/>
          </w:tcPr>
          <w:p w14:paraId="069F3736" w14:textId="77777777" w:rsidR="00FC28EC" w:rsidRDefault="00000000">
            <w:pPr>
              <w:spacing w:before="120" w:after="12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Hoạt động của GV</w:t>
            </w:r>
          </w:p>
        </w:tc>
        <w:tc>
          <w:tcPr>
            <w:tcW w:w="2822" w:type="dxa"/>
            <w:shd w:val="clear" w:color="auto" w:fill="F2DCDC"/>
          </w:tcPr>
          <w:p w14:paraId="2515CFC3"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FC28EC" w14:paraId="606AED93" w14:textId="77777777">
        <w:trPr>
          <w:trHeight w:val="274"/>
          <w:jc w:val="center"/>
        </w:trPr>
        <w:tc>
          <w:tcPr>
            <w:tcW w:w="7416" w:type="dxa"/>
            <w:shd w:val="clear" w:color="auto" w:fill="auto"/>
          </w:tcPr>
          <w:p w14:paraId="5C90299D"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2199443A"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Tìm hiểu chức năng của hệ bài tiết</w:t>
            </w:r>
          </w:p>
          <w:p w14:paraId="0FDB36E5"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nghiên cứu thông tin SGK, trả lời câu hỏi:</w:t>
            </w:r>
          </w:p>
          <w:p w14:paraId="67D5B027"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Hệ bài tiết có chức năng gì?</w:t>
            </w:r>
          </w:p>
          <w:p w14:paraId="0BD3B485"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những cơ quan nào tham gia vào hoạt động bài tiết? Sản phẩm bài tiết của cơ quan đó là gì?</w:t>
            </w:r>
          </w:p>
          <w:p w14:paraId="53C0F874" w14:textId="77777777" w:rsidR="00FC28EC" w:rsidRDefault="00000000">
            <w:pPr>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Tìm hiểu về cấu tạo của hệ bài tiết nước tiểu</w:t>
            </w:r>
          </w:p>
          <w:p w14:paraId="2D086570"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chiếu hình ảnh cấu tạo hệ bài tiết nước tiểu, yêu cầu HS quan sát:</w:t>
            </w:r>
          </w:p>
          <w:p w14:paraId="362857B9"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1AC85BF" wp14:editId="0293DFF6">
                  <wp:extent cx="4581250" cy="2530661"/>
                  <wp:effectExtent l="0" t="0" r="0" b="0"/>
                  <wp:docPr id="2085094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81250" cy="2530661"/>
                          </a:xfrm>
                          <a:prstGeom prst="rect">
                            <a:avLst/>
                          </a:prstGeom>
                          <a:ln/>
                        </pic:spPr>
                      </pic:pic>
                    </a:graphicData>
                  </a:graphic>
                </wp:inline>
              </w:drawing>
            </w:r>
          </w:p>
          <w:p w14:paraId="44BA2C79"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trên tranh vị trí, tên các cơ quan thuộc hệ bài tiết nước tiểu.</w:t>
            </w:r>
          </w:p>
          <w:p w14:paraId="3548F6BF"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Mô tả cấu tạo thận?</w:t>
            </w:r>
          </w:p>
        </w:tc>
        <w:tc>
          <w:tcPr>
            <w:tcW w:w="2822" w:type="dxa"/>
            <w:shd w:val="clear" w:color="auto" w:fill="auto"/>
          </w:tcPr>
          <w:p w14:paraId="4B2EE097" w14:textId="77777777" w:rsidR="00FC28EC" w:rsidRDefault="00000000">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p>
        </w:tc>
      </w:tr>
      <w:tr w:rsidR="00FC28EC" w14:paraId="3B228482" w14:textId="77777777">
        <w:trPr>
          <w:trHeight w:val="274"/>
          <w:jc w:val="center"/>
        </w:trPr>
        <w:tc>
          <w:tcPr>
            <w:tcW w:w="7416" w:type="dxa"/>
            <w:shd w:val="clear" w:color="auto" w:fill="auto"/>
          </w:tcPr>
          <w:p w14:paraId="01290FC0"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HS thực hiện nhiệm vụ</w:t>
            </w:r>
          </w:p>
          <w:p w14:paraId="1F4DE915"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học sinh nghiên cứu thông tin SGK, quan sát tranh hình thực hiện nhiệm vụ.</w:t>
            </w:r>
          </w:p>
        </w:tc>
        <w:tc>
          <w:tcPr>
            <w:tcW w:w="2822" w:type="dxa"/>
            <w:shd w:val="clear" w:color="auto" w:fill="auto"/>
          </w:tcPr>
          <w:p w14:paraId="0AF3842E"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HS thực hiện nhiệm vụ.</w:t>
            </w:r>
          </w:p>
        </w:tc>
      </w:tr>
      <w:tr w:rsidR="00FC28EC" w14:paraId="0D66A19F" w14:textId="77777777">
        <w:trPr>
          <w:trHeight w:val="274"/>
          <w:jc w:val="center"/>
        </w:trPr>
        <w:tc>
          <w:tcPr>
            <w:tcW w:w="7416" w:type="dxa"/>
            <w:shd w:val="clear" w:color="auto" w:fill="auto"/>
          </w:tcPr>
          <w:p w14:paraId="36423C5E"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 kết quả:</w:t>
            </w:r>
            <w:r>
              <w:rPr>
                <w:rFonts w:ascii="Times New Roman" w:eastAsia="Times New Roman" w:hAnsi="Times New Roman" w:cs="Times New Roman"/>
                <w:sz w:val="28"/>
                <w:szCs w:val="28"/>
              </w:rPr>
              <w:t xml:space="preserve"> </w:t>
            </w:r>
          </w:p>
          <w:p w14:paraId="2612A8BC"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mời đại diện 1 số HS trả lời câu hỏi, mô tả cấu tao của hệ bài tiết trên tranh.</w:t>
            </w:r>
          </w:p>
        </w:tc>
        <w:tc>
          <w:tcPr>
            <w:tcW w:w="2822" w:type="dxa"/>
            <w:shd w:val="clear" w:color="auto" w:fill="auto"/>
          </w:tcPr>
          <w:p w14:paraId="34DFEBD2"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1 số HS trình bày, các HS khác nhận xét.</w:t>
            </w:r>
          </w:p>
        </w:tc>
      </w:tr>
      <w:tr w:rsidR="00FC28EC" w14:paraId="6297763E" w14:textId="77777777">
        <w:trPr>
          <w:trHeight w:val="274"/>
          <w:jc w:val="center"/>
        </w:trPr>
        <w:tc>
          <w:tcPr>
            <w:tcW w:w="7416" w:type="dxa"/>
            <w:shd w:val="clear" w:color="auto" w:fill="auto"/>
          </w:tcPr>
          <w:p w14:paraId="35530B6E" w14:textId="77777777" w:rsidR="00FC28EC" w:rsidRDefault="00000000">
            <w:pPr>
              <w:spacing w:after="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kết</w:t>
            </w:r>
          </w:p>
          <w:p w14:paraId="4DEA5D6B" w14:textId="77777777" w:rsidR="00FC28EC" w:rsidRDefault="00000000">
            <w:pPr>
              <w:numPr>
                <w:ilvl w:val="0"/>
                <w:numId w:val="3"/>
              </w:numPr>
              <w:pBdr>
                <w:top w:val="nil"/>
                <w:left w:val="nil"/>
                <w:bottom w:val="nil"/>
                <w:right w:val="nil"/>
                <w:between w:val="nil"/>
              </w:pBdr>
              <w:spacing w:after="0" w:line="264"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Chức năng của hệ bài tiết: lọc và thải ra môi trường các chất cặn bã do tế bào thải ra trong quá trình trao đổi chất và các chất có thể gây độc cho cơ thể.</w:t>
            </w:r>
          </w:p>
          <w:p w14:paraId="330E9F46" w14:textId="77777777" w:rsidR="00FC28EC" w:rsidRDefault="00000000">
            <w:pPr>
              <w:numPr>
                <w:ilvl w:val="0"/>
                <w:numId w:val="3"/>
              </w:numPr>
              <w:pBdr>
                <w:top w:val="nil"/>
                <w:left w:val="nil"/>
                <w:bottom w:val="nil"/>
                <w:right w:val="nil"/>
                <w:between w:val="nil"/>
              </w:pBdr>
              <w:spacing w:after="0" w:line="264" w:lineRule="auto"/>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Các cơ quan thực hiện nhiệm vụ bài tiết và sản phẩm bài tiết chính:</w:t>
            </w:r>
          </w:p>
          <w:p w14:paraId="53010C42" w14:textId="77777777" w:rsidR="00FC28EC" w:rsidRDefault="00000000">
            <w:pPr>
              <w:pBdr>
                <w:top w:val="nil"/>
                <w:left w:val="nil"/>
                <w:bottom w:val="nil"/>
                <w:right w:val="nil"/>
                <w:between w:val="nil"/>
              </w:pBdr>
              <w:spacing w:after="0" w:line="264" w:lineRule="auto"/>
              <w:ind w:left="720"/>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Da – Bài tiết mồ hôi.</w:t>
            </w:r>
          </w:p>
          <w:p w14:paraId="6A4012EC" w14:textId="77777777" w:rsidR="00FC28EC" w:rsidRDefault="00000000">
            <w:pPr>
              <w:pBdr>
                <w:top w:val="nil"/>
                <w:left w:val="nil"/>
                <w:bottom w:val="nil"/>
                <w:right w:val="nil"/>
                <w:between w:val="nil"/>
              </w:pBdr>
              <w:spacing w:after="0" w:line="264" w:lineRule="auto"/>
              <w:ind w:left="720"/>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Phổi – bài tiết carbon dioxide.</w:t>
            </w:r>
          </w:p>
          <w:p w14:paraId="3722C47F" w14:textId="77777777" w:rsidR="00FC28EC" w:rsidRDefault="00000000">
            <w:pPr>
              <w:pBdr>
                <w:top w:val="nil"/>
                <w:left w:val="nil"/>
                <w:bottom w:val="nil"/>
                <w:right w:val="nil"/>
                <w:between w:val="nil"/>
              </w:pBdr>
              <w:spacing w:after="0" w:line="264" w:lineRule="auto"/>
              <w:ind w:left="720"/>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Thận – bài tiết nước tiểu.</w:t>
            </w:r>
          </w:p>
          <w:p w14:paraId="4BD91108" w14:textId="77777777" w:rsidR="00FC28EC" w:rsidRDefault="00000000">
            <w:pPr>
              <w:spacing w:after="0" w:line="264" w:lineRule="auto"/>
              <w:ind w:firstLine="313"/>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Các cơ quan thuộc hệ bài tiết nước tiểu:</w:t>
            </w:r>
          </w:p>
          <w:p w14:paraId="616F3207" w14:textId="77777777" w:rsidR="00FC28EC" w:rsidRDefault="00000000">
            <w:pPr>
              <w:spacing w:after="0" w:line="264" w:lineRule="auto"/>
              <w:ind w:firstLine="709"/>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Thận</w:t>
            </w:r>
          </w:p>
          <w:p w14:paraId="01DF1362" w14:textId="77777777" w:rsidR="00FC28EC" w:rsidRDefault="00000000">
            <w:pPr>
              <w:spacing w:after="0" w:line="264" w:lineRule="auto"/>
              <w:ind w:firstLine="709"/>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Ống dẫn nước tiểu.</w:t>
            </w:r>
          </w:p>
          <w:p w14:paraId="65F74C19" w14:textId="77777777" w:rsidR="00FC28EC" w:rsidRDefault="00000000">
            <w:pPr>
              <w:spacing w:after="0" w:line="264" w:lineRule="auto"/>
              <w:ind w:firstLine="709"/>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Bóng đái.</w:t>
            </w:r>
          </w:p>
          <w:p w14:paraId="5B2F4F72" w14:textId="77777777" w:rsidR="00FC28EC" w:rsidRDefault="00000000">
            <w:pPr>
              <w:spacing w:after="0" w:line="264" w:lineRule="auto"/>
              <w:ind w:firstLine="709"/>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Ống đái.</w:t>
            </w:r>
          </w:p>
          <w:p w14:paraId="4107BCA1" w14:textId="77777777" w:rsidR="00FC28EC" w:rsidRDefault="00000000">
            <w:pPr>
              <w:spacing w:after="0" w:line="264" w:lineRule="auto"/>
              <w:ind w:firstLine="313"/>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Thận gồm: Phần vỏ và phần tủy.</w:t>
            </w:r>
          </w:p>
          <w:p w14:paraId="60DC3BC3" w14:textId="77777777" w:rsidR="00FC28EC" w:rsidRDefault="00000000">
            <w:pPr>
              <w:spacing w:after="0" w:line="264" w:lineRule="auto"/>
              <w:ind w:firstLine="709"/>
              <w:rPr>
                <w:rFonts w:ascii="Times New Roman" w:eastAsia="Times New Roman" w:hAnsi="Times New Roman" w:cs="Times New Roman"/>
                <w:sz w:val="28"/>
                <w:szCs w:val="28"/>
              </w:rPr>
            </w:pPr>
            <w:r>
              <w:rPr>
                <w:rFonts w:ascii="Times New Roman" w:eastAsia="Times New Roman" w:hAnsi="Times New Roman" w:cs="Times New Roman"/>
                <w:color w:val="0070C0"/>
                <w:sz w:val="28"/>
                <w:szCs w:val="28"/>
              </w:rPr>
              <w:t>Trong mỗi quả thận chứa khoảng 1 triệu đơn vị chức năng, mỗi đơn vị chức năng gồm gồm cầu thận, nang cầu thận và ống thận.</w:t>
            </w:r>
          </w:p>
        </w:tc>
        <w:tc>
          <w:tcPr>
            <w:tcW w:w="2822" w:type="dxa"/>
            <w:shd w:val="clear" w:color="auto" w:fill="auto"/>
          </w:tcPr>
          <w:p w14:paraId="7BED886B"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Ghi nhớ kiến thức</w:t>
            </w:r>
          </w:p>
        </w:tc>
      </w:tr>
    </w:tbl>
    <w:p w14:paraId="67A00EA6" w14:textId="77777777" w:rsidR="00FC28EC" w:rsidRDefault="00000000">
      <w:pPr>
        <w:spacing w:before="120" w:after="120" w:line="240" w:lineRule="auto"/>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2: Tìm hiểu một số bệnh về hệ bài tiết (20 phút)</w:t>
      </w:r>
    </w:p>
    <w:p w14:paraId="025EE640" w14:textId="77777777" w:rsidR="00FC28EC" w:rsidRDefault="00000000">
      <w:pPr>
        <w:numPr>
          <w:ilvl w:val="0"/>
          <w:numId w:val="7"/>
        </w:num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Mục tiêu:</w:t>
      </w:r>
      <w:r>
        <w:rPr>
          <w:rFonts w:ascii="Times New Roman" w:eastAsia="Times New Roman" w:hAnsi="Times New Roman" w:cs="Times New Roman"/>
          <w:sz w:val="28"/>
          <w:szCs w:val="28"/>
        </w:rPr>
        <w:t xml:space="preserve">  </w:t>
      </w:r>
    </w:p>
    <w:p w14:paraId="0DB3E6F7" w14:textId="77777777" w:rsidR="00FC28EC" w:rsidRDefault="00000000">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một số bệnh về hệ bài tiết và cách phòng chống bệnh; Vận dụng kiến thức về hệ bài tiết để bảo vệ sức khỏe.</w:t>
      </w:r>
    </w:p>
    <w:p w14:paraId="49B050AC" w14:textId="77777777" w:rsidR="00FC28EC" w:rsidRDefault="00000000">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Tìm hiểu được một số thành tựu: ghép thận, chạy thận nhân tạo.</w:t>
      </w:r>
    </w:p>
    <w:p w14:paraId="0C13B725" w14:textId="77777777" w:rsidR="00FC28EC" w:rsidRDefault="00000000">
      <w:pPr>
        <w:widowControl w:val="0"/>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C00000"/>
          <w:sz w:val="28"/>
          <w:szCs w:val="28"/>
        </w:rPr>
        <w:t>Nội dung: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highlight w:val="white"/>
        </w:rPr>
        <w:t>Tổ chức hoạt động nhóm để hoàn thành PHT sau:</w:t>
      </w:r>
    </w:p>
    <w:tbl>
      <w:tblPr>
        <w:tblStyle w:val="a3"/>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693"/>
        <w:gridCol w:w="2268"/>
        <w:gridCol w:w="2971"/>
      </w:tblGrid>
      <w:tr w:rsidR="00FC28EC" w14:paraId="28D6EE55" w14:textId="77777777">
        <w:tc>
          <w:tcPr>
            <w:tcW w:w="1413" w:type="dxa"/>
          </w:tcPr>
          <w:p w14:paraId="6B65C60E"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  Tên bệnh</w:t>
            </w:r>
          </w:p>
        </w:tc>
        <w:tc>
          <w:tcPr>
            <w:tcW w:w="2693" w:type="dxa"/>
          </w:tcPr>
          <w:p w14:paraId="3A6BE918"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Nguyên nhân chủ yếu</w:t>
            </w:r>
          </w:p>
        </w:tc>
        <w:tc>
          <w:tcPr>
            <w:tcW w:w="2268" w:type="dxa"/>
          </w:tcPr>
          <w:p w14:paraId="58DA07AC"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Một số dấu hiệu nhận biết</w:t>
            </w:r>
          </w:p>
        </w:tc>
        <w:tc>
          <w:tcPr>
            <w:tcW w:w="2971" w:type="dxa"/>
          </w:tcPr>
          <w:p w14:paraId="3F65360A"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Biện pháp phòng tránh</w:t>
            </w:r>
          </w:p>
        </w:tc>
      </w:tr>
      <w:tr w:rsidR="00FC28EC" w14:paraId="769E096F" w14:textId="77777777">
        <w:tc>
          <w:tcPr>
            <w:tcW w:w="1413" w:type="dxa"/>
          </w:tcPr>
          <w:p w14:paraId="5881FE68"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Bệnh sỏi thận</w:t>
            </w:r>
          </w:p>
        </w:tc>
        <w:tc>
          <w:tcPr>
            <w:tcW w:w="2693" w:type="dxa"/>
          </w:tcPr>
          <w:p w14:paraId="0E09B938"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268" w:type="dxa"/>
          </w:tcPr>
          <w:p w14:paraId="2613603A"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971" w:type="dxa"/>
          </w:tcPr>
          <w:p w14:paraId="505F6477"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r>
      <w:tr w:rsidR="00FC28EC" w14:paraId="6D628BEB" w14:textId="77777777">
        <w:tc>
          <w:tcPr>
            <w:tcW w:w="1413" w:type="dxa"/>
          </w:tcPr>
          <w:p w14:paraId="27DCF038"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Bệnh viêm cầu thận</w:t>
            </w:r>
          </w:p>
        </w:tc>
        <w:tc>
          <w:tcPr>
            <w:tcW w:w="2693" w:type="dxa"/>
          </w:tcPr>
          <w:p w14:paraId="61F868C9"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268" w:type="dxa"/>
          </w:tcPr>
          <w:p w14:paraId="11D8DC10"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971" w:type="dxa"/>
          </w:tcPr>
          <w:p w14:paraId="477EFAA6"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r>
      <w:tr w:rsidR="00FC28EC" w14:paraId="3F0BB081" w14:textId="77777777">
        <w:tc>
          <w:tcPr>
            <w:tcW w:w="1413" w:type="dxa"/>
          </w:tcPr>
          <w:p w14:paraId="789E9980"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Bệnh suy thận</w:t>
            </w:r>
          </w:p>
        </w:tc>
        <w:tc>
          <w:tcPr>
            <w:tcW w:w="2693" w:type="dxa"/>
          </w:tcPr>
          <w:p w14:paraId="7773A953"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268" w:type="dxa"/>
          </w:tcPr>
          <w:p w14:paraId="2B33CFA9"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c>
          <w:tcPr>
            <w:tcW w:w="2971" w:type="dxa"/>
          </w:tcPr>
          <w:p w14:paraId="7DB25FA1" w14:textId="77777777" w:rsidR="00FC28EC" w:rsidRDefault="00FC28EC">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p>
        </w:tc>
      </w:tr>
    </w:tbl>
    <w:p w14:paraId="3E7F1902" w14:textId="77777777" w:rsidR="00FC28EC" w:rsidRDefault="00000000">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c) Sản phẩm: </w:t>
      </w:r>
      <w:r>
        <w:rPr>
          <w:rFonts w:ascii="Times New Roman" w:eastAsia="Times New Roman" w:hAnsi="Times New Roman" w:cs="Times New Roman"/>
          <w:sz w:val="28"/>
          <w:szCs w:val="28"/>
        </w:rPr>
        <w:t>Câu trả lời của HS</w:t>
      </w:r>
    </w:p>
    <w:p w14:paraId="2CEF3AE5"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Gợi ý PHT:</w:t>
      </w:r>
    </w:p>
    <w:tbl>
      <w:tblPr>
        <w:tblStyle w:val="a4"/>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984"/>
        <w:gridCol w:w="3261"/>
        <w:gridCol w:w="2976"/>
      </w:tblGrid>
      <w:tr w:rsidR="00FC28EC" w14:paraId="688A3C15" w14:textId="77777777">
        <w:tc>
          <w:tcPr>
            <w:tcW w:w="1413" w:type="dxa"/>
          </w:tcPr>
          <w:p w14:paraId="70B31C82"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  Tên bệnh</w:t>
            </w:r>
          </w:p>
        </w:tc>
        <w:tc>
          <w:tcPr>
            <w:tcW w:w="1984" w:type="dxa"/>
          </w:tcPr>
          <w:p w14:paraId="2259A5B5"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Nguyên nhân chủ yếu</w:t>
            </w:r>
          </w:p>
        </w:tc>
        <w:tc>
          <w:tcPr>
            <w:tcW w:w="3261" w:type="dxa"/>
          </w:tcPr>
          <w:p w14:paraId="6436DB9B"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Một số dấu hiệu nhận biết</w:t>
            </w:r>
          </w:p>
        </w:tc>
        <w:tc>
          <w:tcPr>
            <w:tcW w:w="2976" w:type="dxa"/>
          </w:tcPr>
          <w:p w14:paraId="2793B4C2"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Đề xuất biện pháp phòng tránh</w:t>
            </w:r>
          </w:p>
        </w:tc>
      </w:tr>
      <w:tr w:rsidR="00FC28EC" w14:paraId="38CBE666" w14:textId="77777777">
        <w:tc>
          <w:tcPr>
            <w:tcW w:w="1413" w:type="dxa"/>
          </w:tcPr>
          <w:p w14:paraId="1A2FE805"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8"/>
                <w:szCs w:val="28"/>
                <w:highlight w:val="white"/>
              </w:rPr>
              <w:t>Bệnh sỏi thận</w:t>
            </w:r>
          </w:p>
        </w:tc>
        <w:tc>
          <w:tcPr>
            <w:tcW w:w="1984" w:type="dxa"/>
          </w:tcPr>
          <w:p w14:paraId="3AE4BAFE" w14:textId="77777777" w:rsidR="00FC28EC" w:rsidRDefault="00000000">
            <w:pPr>
              <w:widowControl w:val="0"/>
              <w:pBdr>
                <w:top w:val="nil"/>
                <w:left w:val="nil"/>
                <w:bottom w:val="nil"/>
                <w:right w:val="nil"/>
                <w:between w:val="nil"/>
              </w:pBdr>
              <w:tabs>
                <w:tab w:val="left" w:pos="250"/>
              </w:tabs>
              <w:spacing w:before="120" w:after="12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Tích tụ calcium oxalate, muối phosphate, muối urate…</w:t>
            </w:r>
          </w:p>
        </w:tc>
        <w:tc>
          <w:tcPr>
            <w:tcW w:w="3261" w:type="dxa"/>
          </w:tcPr>
          <w:p w14:paraId="73E67E6F" w14:textId="77777777" w:rsidR="00FC28EC" w:rsidRDefault="00000000">
            <w:pPr>
              <w:widowControl w:val="0"/>
              <w:numPr>
                <w:ilvl w:val="0"/>
                <w:numId w:val="3"/>
              </w:numPr>
              <w:pBdr>
                <w:top w:val="nil"/>
                <w:left w:val="nil"/>
                <w:bottom w:val="nil"/>
                <w:right w:val="nil"/>
                <w:between w:val="nil"/>
              </w:pBdr>
              <w:tabs>
                <w:tab w:val="left" w:pos="312"/>
              </w:tabs>
              <w:spacing w:before="120" w:after="120" w:line="240" w:lineRule="auto"/>
              <w:ind w:left="39" w:hanging="1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Đau lưng và hai bên hông, tiểu són, tiểu dắt, có lẫn máu trong mước tiểu</w:t>
            </w:r>
          </w:p>
        </w:tc>
        <w:tc>
          <w:tcPr>
            <w:tcW w:w="2976" w:type="dxa"/>
          </w:tcPr>
          <w:p w14:paraId="6C8D5232" w14:textId="77777777" w:rsidR="00FC28EC" w:rsidRDefault="00000000">
            <w:pPr>
              <w:widowControl w:val="0"/>
              <w:numPr>
                <w:ilvl w:val="0"/>
                <w:numId w:val="3"/>
              </w:numPr>
              <w:pBdr>
                <w:top w:val="nil"/>
                <w:left w:val="nil"/>
                <w:bottom w:val="nil"/>
                <w:right w:val="nil"/>
                <w:between w:val="nil"/>
              </w:pBdr>
              <w:tabs>
                <w:tab w:val="left" w:pos="328"/>
              </w:tabs>
              <w:spacing w:before="120" w:after="120" w:line="240" w:lineRule="auto"/>
              <w:ind w:left="27" w:firstLine="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Uống đủ nước.</w:t>
            </w:r>
          </w:p>
          <w:p w14:paraId="04973B55" w14:textId="77777777" w:rsidR="00FC28EC" w:rsidRDefault="00000000">
            <w:pPr>
              <w:widowControl w:val="0"/>
              <w:numPr>
                <w:ilvl w:val="0"/>
                <w:numId w:val="3"/>
              </w:numPr>
              <w:pBdr>
                <w:top w:val="nil"/>
                <w:left w:val="nil"/>
                <w:bottom w:val="nil"/>
                <w:right w:val="nil"/>
                <w:between w:val="nil"/>
              </w:pBdr>
              <w:tabs>
                <w:tab w:val="left" w:pos="328"/>
              </w:tabs>
              <w:spacing w:before="120" w:after="120" w:line="240" w:lineRule="auto"/>
              <w:ind w:left="27" w:firstLine="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Ă uống hợp lí.</w:t>
            </w:r>
          </w:p>
        </w:tc>
      </w:tr>
      <w:tr w:rsidR="00FC28EC" w14:paraId="2C3EEDAC" w14:textId="77777777">
        <w:tc>
          <w:tcPr>
            <w:tcW w:w="1413" w:type="dxa"/>
          </w:tcPr>
          <w:p w14:paraId="0152AB94"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8"/>
                <w:szCs w:val="28"/>
                <w:highlight w:val="white"/>
              </w:rPr>
              <w:t>Bệnh viêm cầu thận</w:t>
            </w:r>
          </w:p>
        </w:tc>
        <w:tc>
          <w:tcPr>
            <w:tcW w:w="1984" w:type="dxa"/>
          </w:tcPr>
          <w:p w14:paraId="5B8CFC0B" w14:textId="77777777" w:rsidR="00FC28EC" w:rsidRDefault="00000000">
            <w:pPr>
              <w:widowControl w:val="0"/>
              <w:numPr>
                <w:ilvl w:val="0"/>
                <w:numId w:val="3"/>
              </w:numPr>
              <w:pBdr>
                <w:top w:val="nil"/>
                <w:left w:val="nil"/>
                <w:bottom w:val="nil"/>
                <w:right w:val="nil"/>
                <w:between w:val="nil"/>
              </w:pBdr>
              <w:tabs>
                <w:tab w:val="left" w:pos="201"/>
              </w:tabs>
              <w:spacing w:before="120" w:after="120" w:line="240" w:lineRule="auto"/>
              <w:ind w:left="0" w:firstLine="3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Do liên cầu khuẩn</w:t>
            </w:r>
          </w:p>
        </w:tc>
        <w:tc>
          <w:tcPr>
            <w:tcW w:w="3261" w:type="dxa"/>
          </w:tcPr>
          <w:p w14:paraId="4AAE2370" w14:textId="77777777" w:rsidR="00FC28EC" w:rsidRDefault="00000000">
            <w:pPr>
              <w:widowControl w:val="0"/>
              <w:numPr>
                <w:ilvl w:val="0"/>
                <w:numId w:val="3"/>
              </w:numPr>
              <w:pBdr>
                <w:top w:val="nil"/>
                <w:left w:val="nil"/>
                <w:bottom w:val="nil"/>
                <w:right w:val="nil"/>
                <w:between w:val="nil"/>
              </w:pBdr>
              <w:tabs>
                <w:tab w:val="left" w:pos="339"/>
              </w:tabs>
              <w:spacing w:before="120" w:after="120" w:line="240" w:lineRule="auto"/>
              <w:ind w:left="26" w:hanging="26"/>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Phù nề, tăng huyết áp, thiếu máu, có lẫn máu trong nước tiểu</w:t>
            </w:r>
          </w:p>
        </w:tc>
        <w:tc>
          <w:tcPr>
            <w:tcW w:w="2976" w:type="dxa"/>
          </w:tcPr>
          <w:p w14:paraId="15926525" w14:textId="77777777" w:rsidR="00FC28EC" w:rsidRDefault="00000000">
            <w:pPr>
              <w:widowControl w:val="0"/>
              <w:numPr>
                <w:ilvl w:val="0"/>
                <w:numId w:val="3"/>
              </w:numPr>
              <w:pBdr>
                <w:top w:val="nil"/>
                <w:left w:val="nil"/>
                <w:bottom w:val="nil"/>
                <w:right w:val="nil"/>
                <w:between w:val="nil"/>
              </w:pBdr>
              <w:tabs>
                <w:tab w:val="left" w:pos="219"/>
              </w:tabs>
              <w:spacing w:before="120" w:after="120" w:line="240" w:lineRule="auto"/>
              <w:ind w:left="0" w:firstLine="0"/>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Tránh nhiễm khuẩn đường mũi, họng và da, điều trị các ổ viêm amidan, sâu răng</w:t>
            </w:r>
          </w:p>
        </w:tc>
      </w:tr>
      <w:tr w:rsidR="00FC28EC" w14:paraId="4C8ECE5F" w14:textId="77777777">
        <w:tc>
          <w:tcPr>
            <w:tcW w:w="1413" w:type="dxa"/>
          </w:tcPr>
          <w:p w14:paraId="05309FED"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8"/>
                <w:szCs w:val="28"/>
                <w:highlight w:val="white"/>
              </w:rPr>
              <w:t>Bệnh suy thận</w:t>
            </w:r>
          </w:p>
        </w:tc>
        <w:tc>
          <w:tcPr>
            <w:tcW w:w="1984" w:type="dxa"/>
          </w:tcPr>
          <w:p w14:paraId="357402AB"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Do tăng huyết áp, đái tháo đường, mất máu, …</w:t>
            </w:r>
          </w:p>
        </w:tc>
        <w:tc>
          <w:tcPr>
            <w:tcW w:w="3261" w:type="dxa"/>
          </w:tcPr>
          <w:p w14:paraId="3E971D1B" w14:textId="77777777" w:rsidR="00FC28EC" w:rsidRDefault="00000000">
            <w:pPr>
              <w:widowControl w:val="0"/>
              <w:numPr>
                <w:ilvl w:val="0"/>
                <w:numId w:val="3"/>
              </w:numPr>
              <w:pBdr>
                <w:top w:val="nil"/>
                <w:left w:val="nil"/>
                <w:bottom w:val="nil"/>
                <w:right w:val="nil"/>
                <w:between w:val="nil"/>
              </w:pBdr>
              <w:tabs>
                <w:tab w:val="left" w:pos="203"/>
                <w:tab w:val="left" w:pos="352"/>
              </w:tabs>
              <w:spacing w:before="120" w:after="120" w:line="240" w:lineRule="auto"/>
              <w:ind w:left="0" w:firstLine="142"/>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Mệt mỏi, mất ngủ, phù nề, huyết áp cao…</w:t>
            </w:r>
          </w:p>
        </w:tc>
        <w:tc>
          <w:tcPr>
            <w:tcW w:w="2976" w:type="dxa"/>
          </w:tcPr>
          <w:p w14:paraId="46447D7C" w14:textId="77777777" w:rsidR="00FC28EC" w:rsidRDefault="00000000">
            <w:pPr>
              <w:widowControl w:val="0"/>
              <w:numPr>
                <w:ilvl w:val="0"/>
                <w:numId w:val="3"/>
              </w:numPr>
              <w:pBdr>
                <w:top w:val="nil"/>
                <w:left w:val="nil"/>
                <w:bottom w:val="nil"/>
                <w:right w:val="nil"/>
                <w:between w:val="nil"/>
              </w:pBdr>
              <w:tabs>
                <w:tab w:val="left" w:pos="344"/>
              </w:tabs>
              <w:spacing w:before="120" w:after="120" w:line="240" w:lineRule="auto"/>
              <w:ind w:left="0" w:firstLine="26"/>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Không để mắc các bệnh về thận, giữ ổn định huyết áp, tránh để cơ thể mất nước…</w:t>
            </w:r>
          </w:p>
        </w:tc>
      </w:tr>
    </w:tbl>
    <w:p w14:paraId="1D8FE190"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 xml:space="preserve">- </w:t>
      </w:r>
      <w:r>
        <w:rPr>
          <w:rFonts w:ascii="Times New Roman" w:eastAsia="Times New Roman" w:hAnsi="Times New Roman" w:cs="Times New Roman"/>
          <w:color w:val="000000"/>
          <w:sz w:val="28"/>
          <w:szCs w:val="28"/>
        </w:rPr>
        <w:t>Gợi ý bảng 35.1</w:t>
      </w:r>
    </w:p>
    <w:tbl>
      <w:tblPr>
        <w:tblStyle w:val="a5"/>
        <w:tblW w:w="980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6"/>
        <w:gridCol w:w="3219"/>
        <w:gridCol w:w="3219"/>
      </w:tblGrid>
      <w:tr w:rsidR="00FC28EC" w14:paraId="18B3550B" w14:textId="77777777">
        <w:trPr>
          <w:trHeight w:val="554"/>
        </w:trPr>
        <w:tc>
          <w:tcPr>
            <w:tcW w:w="3366" w:type="dxa"/>
            <w:vAlign w:val="center"/>
          </w:tcPr>
          <w:p w14:paraId="33CD1CFE" w14:textId="77777777" w:rsidR="00FC28EC" w:rsidRDefault="00000000">
            <w:pPr>
              <w:spacing w:before="120" w:after="12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Thói quen</w:t>
            </w:r>
          </w:p>
        </w:tc>
        <w:tc>
          <w:tcPr>
            <w:tcW w:w="3219" w:type="dxa"/>
            <w:vAlign w:val="center"/>
          </w:tcPr>
          <w:p w14:paraId="5EDE0148" w14:textId="77777777" w:rsidR="00FC28EC" w:rsidRDefault="00000000">
            <w:pPr>
              <w:spacing w:before="120" w:after="12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Nguy cơ xảy ra</w:t>
            </w:r>
          </w:p>
        </w:tc>
        <w:tc>
          <w:tcPr>
            <w:tcW w:w="3219" w:type="dxa"/>
            <w:vAlign w:val="center"/>
          </w:tcPr>
          <w:p w14:paraId="05E40C2A" w14:textId="77777777" w:rsidR="00FC28EC" w:rsidRDefault="00000000">
            <w:pPr>
              <w:spacing w:before="120" w:after="120" w:line="240"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Đề xuất biện pháp</w:t>
            </w:r>
          </w:p>
        </w:tc>
      </w:tr>
      <w:tr w:rsidR="00FC28EC" w14:paraId="52031623" w14:textId="77777777">
        <w:trPr>
          <w:trHeight w:val="542"/>
        </w:trPr>
        <w:tc>
          <w:tcPr>
            <w:tcW w:w="3366" w:type="dxa"/>
          </w:tcPr>
          <w:p w14:paraId="32D239CC"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Ăn quá mặn, quá chua, nhiều đường</w:t>
            </w:r>
          </w:p>
        </w:tc>
        <w:tc>
          <w:tcPr>
            <w:tcW w:w="3219" w:type="dxa"/>
          </w:tcPr>
          <w:p w14:paraId="460026CB"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Hệ bài tiết quá tải</w:t>
            </w:r>
          </w:p>
        </w:tc>
        <w:tc>
          <w:tcPr>
            <w:tcW w:w="3219" w:type="dxa"/>
          </w:tcPr>
          <w:p w14:paraId="0EDD11DD"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Chế độ ăn hợp lí, không ăn quá mặn, quá chua, ăn ít đường</w:t>
            </w:r>
          </w:p>
        </w:tc>
      </w:tr>
      <w:tr w:rsidR="00FC28EC" w14:paraId="5F2D3C06" w14:textId="77777777">
        <w:trPr>
          <w:trHeight w:val="554"/>
        </w:trPr>
        <w:tc>
          <w:tcPr>
            <w:tcW w:w="3366" w:type="dxa"/>
          </w:tcPr>
          <w:p w14:paraId="5B752829"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Không uống đủ nước</w:t>
            </w:r>
          </w:p>
        </w:tc>
        <w:tc>
          <w:tcPr>
            <w:tcW w:w="3219" w:type="dxa"/>
          </w:tcPr>
          <w:p w14:paraId="389298DE"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Giảm khả năng bài tiết nước tiểu</w:t>
            </w:r>
          </w:p>
        </w:tc>
        <w:tc>
          <w:tcPr>
            <w:tcW w:w="3219" w:type="dxa"/>
          </w:tcPr>
          <w:p w14:paraId="6AFF4CAB"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Uống đủ nước mỗi ngày</w:t>
            </w:r>
          </w:p>
        </w:tc>
      </w:tr>
      <w:tr w:rsidR="00FC28EC" w14:paraId="6C30E62F" w14:textId="77777777">
        <w:trPr>
          <w:trHeight w:val="554"/>
        </w:trPr>
        <w:tc>
          <w:tcPr>
            <w:tcW w:w="3366" w:type="dxa"/>
          </w:tcPr>
          <w:p w14:paraId="65648E6A"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Nhịn đi tiểu khi buồn tiểu</w:t>
            </w:r>
          </w:p>
        </w:tc>
        <w:tc>
          <w:tcPr>
            <w:tcW w:w="3219" w:type="dxa"/>
          </w:tcPr>
          <w:p w14:paraId="5DB86959"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Tăng nguy cơ lắng sỏi trong hệ bài tiết nước tiểu</w:t>
            </w:r>
          </w:p>
        </w:tc>
        <w:tc>
          <w:tcPr>
            <w:tcW w:w="3219" w:type="dxa"/>
          </w:tcPr>
          <w:p w14:paraId="06AE6A4E"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 tiểu đúng lúc, không nên nhịn tiểu</w:t>
            </w:r>
          </w:p>
        </w:tc>
      </w:tr>
      <w:tr w:rsidR="00FC28EC" w14:paraId="52213C3F" w14:textId="77777777">
        <w:trPr>
          <w:trHeight w:val="542"/>
        </w:trPr>
        <w:tc>
          <w:tcPr>
            <w:tcW w:w="3366" w:type="dxa"/>
          </w:tcPr>
          <w:p w14:paraId="2AFB8D97"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Không giữ vệ sinh hệ bài tiết nước tiểu</w:t>
            </w:r>
          </w:p>
        </w:tc>
        <w:tc>
          <w:tcPr>
            <w:tcW w:w="3219" w:type="dxa"/>
          </w:tcPr>
          <w:p w14:paraId="0F739EB8"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Tăng nguy cơ viêm nhiễm hệ bài tiết nước tiểu</w:t>
            </w:r>
          </w:p>
        </w:tc>
        <w:tc>
          <w:tcPr>
            <w:tcW w:w="3219" w:type="dxa"/>
          </w:tcPr>
          <w:p w14:paraId="619CA98C"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Giữ vệ sinh cơ thể đặc biệt là giữ vệ sinh hệ bài tiết nước tiểu</w:t>
            </w:r>
          </w:p>
        </w:tc>
      </w:tr>
      <w:tr w:rsidR="00FC28EC" w14:paraId="44E80961" w14:textId="77777777">
        <w:trPr>
          <w:trHeight w:val="554"/>
        </w:trPr>
        <w:tc>
          <w:tcPr>
            <w:tcW w:w="3366" w:type="dxa"/>
          </w:tcPr>
          <w:p w14:paraId="6011154D"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Ăn thức ăn ôi thiu</w:t>
            </w:r>
          </w:p>
        </w:tc>
        <w:tc>
          <w:tcPr>
            <w:tcW w:w="3219" w:type="dxa"/>
          </w:tcPr>
          <w:p w14:paraId="0A6B11B4"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Gây độc hại cho hệ bài tiết nước tiểu</w:t>
            </w:r>
          </w:p>
        </w:tc>
        <w:tc>
          <w:tcPr>
            <w:tcW w:w="3219" w:type="dxa"/>
          </w:tcPr>
          <w:p w14:paraId="4892DAFD" w14:textId="77777777" w:rsidR="00FC28EC" w:rsidRDefault="00000000">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Không ăn thức ăn ôi thiu</w:t>
            </w:r>
          </w:p>
        </w:tc>
      </w:tr>
    </w:tbl>
    <w:p w14:paraId="14BCB68B" w14:textId="77777777" w:rsidR="00FC28EC" w:rsidRDefault="00000000">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d) Tổ chức thực hiện: </w:t>
      </w:r>
    </w:p>
    <w:tbl>
      <w:tblPr>
        <w:tblStyle w:val="a6"/>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727"/>
      </w:tblGrid>
      <w:tr w:rsidR="00FC28EC" w14:paraId="16309B21" w14:textId="77777777">
        <w:trPr>
          <w:trHeight w:val="596"/>
          <w:jc w:val="center"/>
        </w:trPr>
        <w:tc>
          <w:tcPr>
            <w:tcW w:w="7371" w:type="dxa"/>
            <w:shd w:val="clear" w:color="auto" w:fill="F2DCDC"/>
          </w:tcPr>
          <w:p w14:paraId="26B39FFB" w14:textId="77777777" w:rsidR="00FC28EC" w:rsidRDefault="00000000">
            <w:pPr>
              <w:spacing w:before="120" w:after="12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Hoạt động của GV</w:t>
            </w:r>
          </w:p>
        </w:tc>
        <w:tc>
          <w:tcPr>
            <w:tcW w:w="2727" w:type="dxa"/>
            <w:shd w:val="clear" w:color="auto" w:fill="F2DCDC"/>
          </w:tcPr>
          <w:p w14:paraId="540D1D79"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FC28EC" w14:paraId="47CDDC72" w14:textId="77777777">
        <w:trPr>
          <w:trHeight w:val="274"/>
          <w:jc w:val="center"/>
        </w:trPr>
        <w:tc>
          <w:tcPr>
            <w:tcW w:w="7371" w:type="dxa"/>
            <w:shd w:val="clear" w:color="auto" w:fill="auto"/>
          </w:tcPr>
          <w:p w14:paraId="61BBF13E"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w:t>
            </w:r>
          </w:p>
          <w:p w14:paraId="0222B078"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chia lớp thành các nhóm 4 HS, yêu cầu các nhóm thảo luận, tìm hiểu về các bệnh thường gặp ở hệ bài tiết để hoàn thành PHT số 1.</w:t>
            </w:r>
          </w:p>
          <w:p w14:paraId="07D89003" w14:textId="77777777" w:rsidR="00FC28EC" w:rsidRDefault="00000000">
            <w:pPr>
              <w:spacing w:before="48" w:after="72"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5 phút.</w:t>
            </w:r>
          </w:p>
          <w:p w14:paraId="1A198136" w14:textId="77777777" w:rsidR="00FC28EC" w:rsidRDefault="00000000">
            <w:pPr>
              <w:numPr>
                <w:ilvl w:val="0"/>
                <w:numId w:val="3"/>
              </w:numPr>
              <w:pBdr>
                <w:top w:val="nil"/>
                <w:left w:val="nil"/>
                <w:bottom w:val="nil"/>
                <w:right w:val="nil"/>
                <w:between w:val="nil"/>
              </w:pBdr>
              <w:spacing w:before="48" w:after="72"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các nhóm báo cáo sản phẩm hoạt động, GV nhấn mạnh thói quen sống không khoa học ảnh hưởng rất lớn đến hệ bài tiết. Yêu cầu HS trả lời câu hỏi:</w:t>
            </w:r>
          </w:p>
          <w:p w14:paraId="5F7EAEFA" w14:textId="77777777" w:rsidR="00FC28EC" w:rsidRDefault="00000000">
            <w:pPr>
              <w:spacing w:before="48" w:after="72"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những thói quen không tốt nào có thể gây ảnh hưởng đến hệ bài tiết? Cho biết nguy cơ xảy ra nếu có thói quen đó? Đề xuất biện pháp phù hợp để bảo vệ hệ bài tiết?</w:t>
            </w:r>
          </w:p>
        </w:tc>
        <w:tc>
          <w:tcPr>
            <w:tcW w:w="2727" w:type="dxa"/>
            <w:shd w:val="clear" w:color="auto" w:fill="auto"/>
          </w:tcPr>
          <w:p w14:paraId="1A0B8A85"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p>
        </w:tc>
      </w:tr>
      <w:tr w:rsidR="00FC28EC" w14:paraId="1F8CB947" w14:textId="77777777">
        <w:trPr>
          <w:trHeight w:val="274"/>
          <w:jc w:val="center"/>
        </w:trPr>
        <w:tc>
          <w:tcPr>
            <w:tcW w:w="7371" w:type="dxa"/>
            <w:shd w:val="clear" w:color="auto" w:fill="auto"/>
          </w:tcPr>
          <w:p w14:paraId="3F8EC9DF" w14:textId="77777777" w:rsidR="00FC28EC" w:rsidRDefault="00000000">
            <w:pPr>
              <w:spacing w:before="120" w:after="12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b/>
                <w:sz w:val="28"/>
                <w:szCs w:val="28"/>
              </w:rPr>
              <w:t xml:space="preserve">Hướng dẫn HS thực hiện nhiệm vụ: </w:t>
            </w:r>
            <w:r>
              <w:rPr>
                <w:rFonts w:ascii="Times New Roman" w:eastAsia="Times New Roman" w:hAnsi="Times New Roman" w:cs="Times New Roman"/>
                <w:sz w:val="28"/>
                <w:szCs w:val="28"/>
              </w:rPr>
              <w:t>GV quan sát, hỗ trợ học sinh khi cần thiết.</w:t>
            </w:r>
          </w:p>
        </w:tc>
        <w:tc>
          <w:tcPr>
            <w:tcW w:w="2727" w:type="dxa"/>
            <w:shd w:val="clear" w:color="auto" w:fill="auto"/>
          </w:tcPr>
          <w:p w14:paraId="63E33C49"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HS thực hiện nhiệm vụ.</w:t>
            </w:r>
          </w:p>
        </w:tc>
      </w:tr>
      <w:tr w:rsidR="00FC28EC" w14:paraId="6608847C" w14:textId="77777777">
        <w:trPr>
          <w:trHeight w:val="773"/>
          <w:jc w:val="center"/>
        </w:trPr>
        <w:tc>
          <w:tcPr>
            <w:tcW w:w="7371" w:type="dxa"/>
            <w:shd w:val="clear" w:color="auto" w:fill="auto"/>
          </w:tcPr>
          <w:p w14:paraId="74AC9CD3"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Báo cáo kết quả: </w:t>
            </w:r>
          </w:p>
          <w:p w14:paraId="1D094829"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Mời đại diện các nhóm treo kết quả, nhóm trưởng đứng cạnh phiếu đáp án của nhóm, đại diện 1 nhóm trình bày, các nhóm khác kiểm tra nội dung trong phiếu nhóm mình nhận xét và bổ sung các ý còn thiếu.</w:t>
            </w:r>
          </w:p>
          <w:p w14:paraId="082209F7" w14:textId="77777777" w:rsidR="00FC28EC" w:rsidRDefault="00000000">
            <w:pPr>
              <w:spacing w:before="120" w:after="120" w:line="240" w:lineRule="auto"/>
              <w:jc w:val="both"/>
            </w:pPr>
            <w:r>
              <w:rPr>
                <w:rFonts w:ascii="Times New Roman" w:eastAsia="Times New Roman" w:hAnsi="Times New Roman" w:cs="Times New Roman"/>
                <w:sz w:val="28"/>
                <w:szCs w:val="28"/>
              </w:rPr>
              <w:t>- GV tổ chức báo cáo dây truyền, 1 bạn được gọi ngẫu nhiên đưa ra thói quen, sau khi trả lời sẽ vỗ vai bạn bất kì quanh mình để trả lời tiếp nguy cơ tương ứng, bạn được vỗ tiếp theo sẽ nêu giải pháp tương ứng và đưa ra một thói quen mới, hoạt động lặp lại đến khi HS nêu hết các thói quen không tốt.</w:t>
            </w:r>
          </w:p>
        </w:tc>
        <w:tc>
          <w:tcPr>
            <w:tcW w:w="2727" w:type="dxa"/>
            <w:shd w:val="clear" w:color="auto" w:fill="auto"/>
          </w:tcPr>
          <w:p w14:paraId="1CE4FDA2"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1 nhóm HS trình bày kết quả. Các nhóm khác đối chiếu, nhận xét, bổ sung.</w:t>
            </w:r>
          </w:p>
          <w:p w14:paraId="17E2EC79" w14:textId="77777777" w:rsidR="00FC28EC" w:rsidRDefault="00FC28EC">
            <w:pPr>
              <w:spacing w:before="120" w:after="120" w:line="240" w:lineRule="auto"/>
              <w:jc w:val="both"/>
              <w:rPr>
                <w:rFonts w:ascii="Times New Roman" w:eastAsia="Times New Roman" w:hAnsi="Times New Roman" w:cs="Times New Roman"/>
                <w:sz w:val="28"/>
                <w:szCs w:val="28"/>
              </w:rPr>
            </w:pPr>
          </w:p>
          <w:p w14:paraId="77968F68" w14:textId="77777777" w:rsidR="00FC28EC" w:rsidRDefault="00000000">
            <w:pPr>
              <w:numPr>
                <w:ilvl w:val="0"/>
                <w:numId w:val="3"/>
              </w:numPr>
              <w:pBdr>
                <w:top w:val="nil"/>
                <w:left w:val="nil"/>
                <w:bottom w:val="nil"/>
                <w:right w:val="nil"/>
                <w:between w:val="nil"/>
              </w:pBdr>
              <w:tabs>
                <w:tab w:val="left" w:pos="301"/>
              </w:tabs>
              <w:spacing w:before="120" w:after="120" w:line="240" w:lineRule="auto"/>
              <w:ind w:left="2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tham gia trả lời câu hỏi.</w:t>
            </w:r>
          </w:p>
        </w:tc>
      </w:tr>
      <w:tr w:rsidR="00FC28EC" w14:paraId="25931596" w14:textId="77777777">
        <w:trPr>
          <w:trHeight w:val="274"/>
          <w:jc w:val="center"/>
        </w:trPr>
        <w:tc>
          <w:tcPr>
            <w:tcW w:w="7371" w:type="dxa"/>
            <w:shd w:val="clear" w:color="auto" w:fill="auto"/>
          </w:tcPr>
          <w:p w14:paraId="6FCF850D"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kết:</w:t>
            </w:r>
          </w:p>
          <w:p w14:paraId="0730352B" w14:textId="77777777" w:rsidR="00FC28EC" w:rsidRDefault="00000000">
            <w:pPr>
              <w:numPr>
                <w:ilvl w:val="0"/>
                <w:numId w:val="2"/>
              </w:numPr>
              <w:pBdr>
                <w:top w:val="nil"/>
                <w:left w:val="nil"/>
                <w:bottom w:val="nil"/>
                <w:right w:val="nil"/>
                <w:between w:val="nil"/>
              </w:pBdr>
              <w:spacing w:before="48" w:after="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70C0"/>
                <w:sz w:val="28"/>
                <w:szCs w:val="28"/>
              </w:rPr>
              <w:t xml:space="preserve"> </w:t>
            </w:r>
            <w:r>
              <w:rPr>
                <w:rFonts w:ascii="Times New Roman" w:eastAsia="Times New Roman" w:hAnsi="Times New Roman" w:cs="Times New Roman"/>
                <w:color w:val="0070C0"/>
                <w:sz w:val="28"/>
                <w:szCs w:val="28"/>
              </w:rPr>
              <w:t>Hệ bài tiết dễ mắc một số bệnh như: sỏi thận, viêm cầu thận, suy thận…</w:t>
            </w:r>
          </w:p>
          <w:p w14:paraId="5F746665" w14:textId="77777777" w:rsidR="00FC28EC" w:rsidRDefault="00000000">
            <w:pPr>
              <w:numPr>
                <w:ilvl w:val="0"/>
                <w:numId w:val="2"/>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Nguyên nhân chủ yếu do vi khuẩn, tích tụ các loại muối khoáng, biến chứng bệnh tiểu đường, ngộ độc…</w:t>
            </w:r>
          </w:p>
          <w:p w14:paraId="0F891E3D" w14:textId="77777777" w:rsidR="00FC28EC" w:rsidRDefault="00000000">
            <w:pPr>
              <w:numPr>
                <w:ilvl w:val="0"/>
                <w:numId w:val="2"/>
              </w:numPr>
              <w:pBdr>
                <w:top w:val="nil"/>
                <w:left w:val="nil"/>
                <w:bottom w:val="nil"/>
                <w:right w:val="nil"/>
                <w:between w:val="nil"/>
              </w:pBdr>
              <w:spacing w:after="72"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70C0"/>
                <w:sz w:val="28"/>
                <w:szCs w:val="28"/>
              </w:rPr>
              <w:t>Biện pháp phòng tránh: xây dựng thói quen sống khoa học như uống đủ nước, vệ sinh cơ thể sạch sẽ, đi tiểu đúng lúc, không ăn quá mặn, quá chua…</w:t>
            </w:r>
          </w:p>
        </w:tc>
        <w:tc>
          <w:tcPr>
            <w:tcW w:w="2727" w:type="dxa"/>
            <w:shd w:val="clear" w:color="auto" w:fill="auto"/>
          </w:tcPr>
          <w:p w14:paraId="1A59D311" w14:textId="77777777" w:rsidR="00FC28EC" w:rsidRDefault="00FC28EC">
            <w:pPr>
              <w:spacing w:before="120" w:after="120" w:line="240" w:lineRule="auto"/>
              <w:jc w:val="both"/>
              <w:rPr>
                <w:rFonts w:ascii="Times New Roman" w:eastAsia="Times New Roman" w:hAnsi="Times New Roman" w:cs="Times New Roman"/>
                <w:sz w:val="28"/>
                <w:szCs w:val="28"/>
              </w:rPr>
            </w:pPr>
          </w:p>
          <w:p w14:paraId="030302E7"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tìm hiểu sau khi học xong bài học.</w:t>
            </w:r>
          </w:p>
        </w:tc>
      </w:tr>
      <w:tr w:rsidR="00FC28EC" w14:paraId="02ED9D9E" w14:textId="77777777">
        <w:trPr>
          <w:trHeight w:val="274"/>
          <w:jc w:val="center"/>
        </w:trPr>
        <w:tc>
          <w:tcPr>
            <w:tcW w:w="7371" w:type="dxa"/>
            <w:shd w:val="clear" w:color="auto" w:fill="auto"/>
          </w:tcPr>
          <w:p w14:paraId="16AFE1C8"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 bài tập dự án:</w:t>
            </w:r>
          </w:p>
          <w:p w14:paraId="7475684E"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tra một số bệnh về thận trong trường học hoặc địa phương</w:t>
            </w:r>
          </w:p>
          <w:p w14:paraId="572F7072" w14:textId="77777777" w:rsidR="00FC28EC" w:rsidRDefault="00000000">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Học sinh làm việc theo nhóm 4 HS thực hiện điều tra theo hướng dẫn SGK trang 149 và viết báo cáo theo mẫu bảng sau:</w:t>
            </w:r>
          </w:p>
          <w:tbl>
            <w:tblPr>
              <w:tblStyle w:val="a7"/>
              <w:tblW w:w="7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
              <w:gridCol w:w="1727"/>
              <w:gridCol w:w="1877"/>
              <w:gridCol w:w="2099"/>
            </w:tblGrid>
            <w:tr w:rsidR="00FC28EC" w14:paraId="641F622E" w14:textId="77777777">
              <w:tc>
                <w:tcPr>
                  <w:tcW w:w="1442" w:type="dxa"/>
                  <w:vAlign w:val="center"/>
                </w:tcPr>
                <w:p w14:paraId="51F9A5D9"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bệnh</w:t>
                  </w:r>
                </w:p>
              </w:tc>
              <w:tc>
                <w:tcPr>
                  <w:tcW w:w="1727" w:type="dxa"/>
                  <w:vAlign w:val="center"/>
                </w:tcPr>
                <w:p w14:paraId="715C46E7"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lượng người mắc</w:t>
                  </w:r>
                </w:p>
              </w:tc>
              <w:tc>
                <w:tcPr>
                  <w:tcW w:w="1877" w:type="dxa"/>
                  <w:vAlign w:val="center"/>
                </w:tcPr>
                <w:p w14:paraId="7C18FA49"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Nguyên nhân</w:t>
                  </w:r>
                </w:p>
              </w:tc>
              <w:tc>
                <w:tcPr>
                  <w:tcW w:w="2099" w:type="dxa"/>
                  <w:vAlign w:val="center"/>
                </w:tcPr>
                <w:p w14:paraId="6546B1C9"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Biện pháp phòng chống</w:t>
                  </w:r>
                </w:p>
              </w:tc>
            </w:tr>
            <w:tr w:rsidR="00FC28EC" w14:paraId="4423FC63" w14:textId="77777777">
              <w:tc>
                <w:tcPr>
                  <w:tcW w:w="1442" w:type="dxa"/>
                </w:tcPr>
                <w:p w14:paraId="230669B6"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1727" w:type="dxa"/>
                </w:tcPr>
                <w:p w14:paraId="48122D47"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1877" w:type="dxa"/>
                </w:tcPr>
                <w:p w14:paraId="7C5FE58A"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2099" w:type="dxa"/>
                </w:tcPr>
                <w:p w14:paraId="05F5DCCB" w14:textId="77777777" w:rsidR="00FC28EC" w:rsidRDefault="00FC28EC">
                  <w:pPr>
                    <w:spacing w:before="120" w:after="120" w:line="240" w:lineRule="auto"/>
                    <w:jc w:val="both"/>
                    <w:rPr>
                      <w:rFonts w:ascii="Times New Roman" w:eastAsia="Times New Roman" w:hAnsi="Times New Roman" w:cs="Times New Roman"/>
                      <w:sz w:val="28"/>
                      <w:szCs w:val="28"/>
                    </w:rPr>
                  </w:pPr>
                </w:p>
              </w:tc>
            </w:tr>
            <w:tr w:rsidR="00FC28EC" w14:paraId="059E754E" w14:textId="77777777">
              <w:tc>
                <w:tcPr>
                  <w:tcW w:w="1442" w:type="dxa"/>
                </w:tcPr>
                <w:p w14:paraId="339634FD"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1727" w:type="dxa"/>
                </w:tcPr>
                <w:p w14:paraId="247B8B47"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1877" w:type="dxa"/>
                </w:tcPr>
                <w:p w14:paraId="329AF391"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2099" w:type="dxa"/>
                </w:tcPr>
                <w:p w14:paraId="7D7ED42B" w14:textId="77777777" w:rsidR="00FC28EC" w:rsidRDefault="00FC28EC">
                  <w:pPr>
                    <w:spacing w:before="120" w:after="120" w:line="240" w:lineRule="auto"/>
                    <w:jc w:val="both"/>
                    <w:rPr>
                      <w:rFonts w:ascii="Times New Roman" w:eastAsia="Times New Roman" w:hAnsi="Times New Roman" w:cs="Times New Roman"/>
                      <w:sz w:val="28"/>
                      <w:szCs w:val="28"/>
                    </w:rPr>
                  </w:pPr>
                </w:p>
              </w:tc>
            </w:tr>
            <w:tr w:rsidR="00FC28EC" w14:paraId="1D342900" w14:textId="77777777">
              <w:tc>
                <w:tcPr>
                  <w:tcW w:w="1442" w:type="dxa"/>
                </w:tcPr>
                <w:p w14:paraId="2B06D23B"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1727" w:type="dxa"/>
                </w:tcPr>
                <w:p w14:paraId="3FBBF14F"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1877" w:type="dxa"/>
                </w:tcPr>
                <w:p w14:paraId="28252F4E"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2099" w:type="dxa"/>
                </w:tcPr>
                <w:p w14:paraId="35948161" w14:textId="77777777" w:rsidR="00FC28EC" w:rsidRDefault="00FC28EC">
                  <w:pPr>
                    <w:spacing w:before="120" w:after="120" w:line="240" w:lineRule="auto"/>
                    <w:jc w:val="both"/>
                    <w:rPr>
                      <w:rFonts w:ascii="Times New Roman" w:eastAsia="Times New Roman" w:hAnsi="Times New Roman" w:cs="Times New Roman"/>
                      <w:sz w:val="28"/>
                      <w:szCs w:val="28"/>
                    </w:rPr>
                  </w:pPr>
                </w:p>
              </w:tc>
            </w:tr>
          </w:tbl>
          <w:p w14:paraId="7515B8C4" w14:textId="77777777" w:rsidR="00FC28EC" w:rsidRDefault="00FC28EC">
            <w:pPr>
              <w:spacing w:before="120" w:after="120" w:line="240" w:lineRule="auto"/>
              <w:jc w:val="both"/>
              <w:rPr>
                <w:rFonts w:ascii="Times New Roman" w:eastAsia="Times New Roman" w:hAnsi="Times New Roman" w:cs="Times New Roman"/>
                <w:sz w:val="28"/>
                <w:szCs w:val="28"/>
              </w:rPr>
            </w:pPr>
          </w:p>
        </w:tc>
        <w:tc>
          <w:tcPr>
            <w:tcW w:w="2727" w:type="dxa"/>
            <w:shd w:val="clear" w:color="auto" w:fill="auto"/>
          </w:tcPr>
          <w:p w14:paraId="5D5E3A40" w14:textId="77777777" w:rsidR="00FC28EC" w:rsidRDefault="00000000">
            <w:pPr>
              <w:numPr>
                <w:ilvl w:val="0"/>
                <w:numId w:val="2"/>
              </w:numPr>
              <w:pBdr>
                <w:top w:val="nil"/>
                <w:left w:val="nil"/>
                <w:bottom w:val="nil"/>
                <w:right w:val="nil"/>
                <w:between w:val="nil"/>
              </w:pBdr>
              <w:spacing w:before="120" w:after="120" w:line="240" w:lineRule="auto"/>
              <w:ind w:left="3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Học sinh thực hiện ngoài giờ học.</w:t>
            </w:r>
          </w:p>
        </w:tc>
      </w:tr>
    </w:tbl>
    <w:p w14:paraId="70C46D3E" w14:textId="77777777" w:rsidR="00FC28EC" w:rsidRDefault="00000000">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7030A0"/>
          <w:sz w:val="28"/>
          <w:szCs w:val="28"/>
        </w:rPr>
        <w:t>Hoạt động 3: Tìm hiểu một số thành tựu ghép thận và chạy thận nhân tạo (10 phút)</w:t>
      </w:r>
    </w:p>
    <w:p w14:paraId="3A9FE23B" w14:textId="77777777" w:rsidR="00FC28EC" w:rsidRDefault="00000000">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Mục tiêu:</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color w:val="000000"/>
          <w:sz w:val="28"/>
          <w:szCs w:val="28"/>
        </w:rPr>
        <w:t xml:space="preserve"> Tìm hiểu một số thành tựu ghép thận và chạy thận nhân tạo.</w:t>
      </w:r>
    </w:p>
    <w:p w14:paraId="22B6C1D5" w14:textId="77777777" w:rsidR="00FC28EC" w:rsidRDefault="00000000">
      <w:pPr>
        <w:widowControl w:v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C00000"/>
          <w:sz w:val="28"/>
          <w:szCs w:val="28"/>
        </w:rPr>
        <w:t>Nội dung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highlight w:val="white"/>
        </w:rPr>
        <w:t>GV tổ chức thảo luận nhóm theo kĩ thuật mảnh ghép để học sinh báo cáo sản phẩm tìm hiểu một số thành tựu ghép thận và chạy thận nhân tạo.</w:t>
      </w:r>
    </w:p>
    <w:p w14:paraId="5836DE65"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highlight w:val="white"/>
        </w:rPr>
        <w:t>) Ghép thận và chạy thận nhân tạo được sử dụng khi nào?</w:t>
      </w:r>
    </w:p>
    <w:p w14:paraId="4BFEB69C"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highlight w:val="white"/>
        </w:rPr>
        <w:t>) Nêu quan điểm của em về tính nhân văn của việc hiến thận.</w:t>
      </w:r>
    </w:p>
    <w:p w14:paraId="05B06A6C"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c) Sản phẩm:</w:t>
      </w:r>
      <w:r>
        <w:rPr>
          <w:rFonts w:ascii="Times New Roman" w:eastAsia="Times New Roman" w:hAnsi="Times New Roman" w:cs="Times New Roman"/>
          <w:sz w:val="28"/>
          <w:szCs w:val="28"/>
        </w:rPr>
        <w:t xml:space="preserve"> Sản phẩm infographic của các nhóm chuyên gia, câu trả lời thảo luận của học sinh.</w:t>
      </w:r>
    </w:p>
    <w:p w14:paraId="5BEF6C5A"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*Gợi ý nội dung bổ sung:</w:t>
      </w:r>
    </w:p>
    <w:p w14:paraId="0B1C9E9A"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Ghép thận:</w:t>
      </w:r>
      <w:r>
        <w:rPr>
          <w:rFonts w:ascii="Times New Roman" w:eastAsia="Times New Roman" w:hAnsi="Times New Roman" w:cs="Times New Roman"/>
          <w:b/>
          <w:color w:val="000000"/>
          <w:sz w:val="28"/>
          <w:szCs w:val="28"/>
        </w:rPr>
        <w:t xml:space="preserve"> </w:t>
      </w:r>
    </w:p>
    <w:p w14:paraId="63FD2E9E"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Ghép thận là việc lấy một quả thận của người khỏe mạnh hoặc một quả thận còn tốt của người đã bị chết não để ghép vào bụng (thực chất là ngoài ổ bụng vì thận ghép ở ngoài màng bụng).</w:t>
      </w:r>
    </w:p>
    <w:p w14:paraId="02F257D7"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Nguồn thận để ghép có thể từ người sống cho thận hoặc từ người đã bị chết não. Từ năm 2007 ở nước ta đã có luật cho ghép thận lấy tạng từ người chết não để ghép cho người bệnh. Nguồn thận ghép từ người hiến thận khỏe mạnh có thể cùng huyết thống (bố, mẹ đẻ, anh chị em ruột, quan hệ huyết thống xa hơn: anh em nội tộc) hoặc không huyết thống.</w:t>
      </w:r>
    </w:p>
    <w:p w14:paraId="262090EC"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người được ghép tạng tại Việt Nam từ năm 1992 đến 31/5/2022 là 6.094 ca.</w:t>
      </w:r>
      <w:r>
        <w:rPr>
          <w:rFonts w:ascii="Arial" w:eastAsia="Arial" w:hAnsi="Arial" w:cs="Arial"/>
          <w:color w:val="333333"/>
          <w:sz w:val="26"/>
          <w:szCs w:val="26"/>
          <w:highlight w:val="white"/>
        </w:rPr>
        <w:t xml:space="preserve"> </w:t>
      </w:r>
      <w:r>
        <w:rPr>
          <w:rFonts w:ascii="Times New Roman" w:eastAsia="Times New Roman" w:hAnsi="Times New Roman" w:cs="Times New Roman"/>
          <w:sz w:val="28"/>
          <w:szCs w:val="28"/>
        </w:rPr>
        <w:t>Hiện nay, có 21 bệnh viện thực hiện ghép thận. Các bệnh viện thực hiện ghép thận nhiều nhất từ năm 2019 tới 2022 có 5 bệnh viện gồm: BV 103, BV Việt Đức, BV TƯ Huế, BV Chợ Rãy, BV Bạch Mai.</w:t>
      </w:r>
    </w:p>
    <w:p w14:paraId="4A6481F5"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Chạy thận nhân tạo:</w:t>
      </w:r>
    </w:p>
    <w:p w14:paraId="0CDA64C8"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thận nhân tạo là phương pháp lọc máu bên ngoài cơ thể bằng một loại máy nhằm điều trị bệnh suy thận giai đoạn cuối hoặc suy thận cấp (thường do ngộ độc) khi thận đã mất gần hết hoặc mất hoàn toàn chức năng.</w:t>
      </w:r>
    </w:p>
    <w:p w14:paraId="3158F8CA"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thận nhân tạo có thể giúp cơ thể kiểm soát huyết áp, đồng thời duy trì sự cân bằng thích hợp của chất lỏng và các khoáng chất khác nhau như kali, natri trong cơ thể.</w:t>
      </w:r>
    </w:p>
    <w:p w14:paraId="3D4D36B3"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lọc máu được diễn ra 1 tuần 3 lần, mỗi ca lọc diễn ra từ 3h-4h, sau khi lọc máu, bệnh nhân ra về, không phải ở lại bệnh viện.</w:t>
      </w:r>
    </w:p>
    <w:p w14:paraId="56383848" w14:textId="77777777" w:rsidR="00FC28EC" w:rsidRDefault="00000000">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trình bày thêm quy trình ghép thận, chạy thận nhân tạo, những lưu ý…</w:t>
      </w:r>
    </w:p>
    <w:p w14:paraId="45D41865" w14:textId="77777777" w:rsidR="00FC28EC" w:rsidRDefault="00000000">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8"/>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8"/>
        <w:gridCol w:w="2930"/>
      </w:tblGrid>
      <w:tr w:rsidR="00FC28EC" w14:paraId="59581C6E" w14:textId="77777777">
        <w:trPr>
          <w:trHeight w:val="274"/>
          <w:jc w:val="center"/>
        </w:trPr>
        <w:tc>
          <w:tcPr>
            <w:tcW w:w="7308" w:type="dxa"/>
            <w:shd w:val="clear" w:color="auto" w:fill="F2DCDC"/>
          </w:tcPr>
          <w:p w14:paraId="74B8A64B" w14:textId="77777777" w:rsidR="00FC28EC" w:rsidRDefault="00000000">
            <w:pPr>
              <w:spacing w:before="120" w:after="12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Hoạt động của GV</w:t>
            </w:r>
          </w:p>
        </w:tc>
        <w:tc>
          <w:tcPr>
            <w:tcW w:w="2930" w:type="dxa"/>
            <w:shd w:val="clear" w:color="auto" w:fill="F2DCDC"/>
          </w:tcPr>
          <w:p w14:paraId="6AD06FA6"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FC28EC" w14:paraId="1D42C35A" w14:textId="77777777">
        <w:trPr>
          <w:trHeight w:val="274"/>
          <w:jc w:val="center"/>
        </w:trPr>
        <w:tc>
          <w:tcPr>
            <w:tcW w:w="7308" w:type="dxa"/>
            <w:shd w:val="clear" w:color="auto" w:fill="auto"/>
          </w:tcPr>
          <w:p w14:paraId="24477BCF"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w:t>
            </w:r>
          </w:p>
          <w:p w14:paraId="6565717D"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hình thành nhóm mảnh ghép tại mỗi cụm. Tổ chức chia sẻ về sản phẩm tìm hiểu của các nhóm:</w:t>
            </w:r>
          </w:p>
          <w:p w14:paraId="7FBFB893"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mỗi nhóm chuyên gia có 2 phút để trình bày sản phẩm của nhóm.</w:t>
            </w:r>
          </w:p>
          <w:p w14:paraId="7918DC61"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Mỗi nhóm có 2 phút để thảo luận về tính nhân văn của hoạt động hiến thận.</w:t>
            </w:r>
          </w:p>
        </w:tc>
        <w:tc>
          <w:tcPr>
            <w:tcW w:w="2930" w:type="dxa"/>
            <w:shd w:val="clear" w:color="auto" w:fill="auto"/>
          </w:tcPr>
          <w:p w14:paraId="49CB748B" w14:textId="77777777" w:rsidR="00FC28EC" w:rsidRDefault="00000000">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p>
        </w:tc>
      </w:tr>
      <w:tr w:rsidR="00FC28EC" w14:paraId="3E9A5F1C" w14:textId="77777777">
        <w:trPr>
          <w:trHeight w:val="274"/>
          <w:jc w:val="center"/>
        </w:trPr>
        <w:tc>
          <w:tcPr>
            <w:tcW w:w="7308" w:type="dxa"/>
            <w:shd w:val="clear" w:color="auto" w:fill="auto"/>
          </w:tcPr>
          <w:p w14:paraId="254D18C8"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HS thực hiện nhiệm vụ</w:t>
            </w:r>
          </w:p>
          <w:p w14:paraId="19BC7644"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tham gia theo yêu cầu.</w:t>
            </w:r>
          </w:p>
        </w:tc>
        <w:tc>
          <w:tcPr>
            <w:tcW w:w="2930" w:type="dxa"/>
            <w:shd w:val="clear" w:color="auto" w:fill="auto"/>
          </w:tcPr>
          <w:p w14:paraId="6E11DEB9"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tham gia thực hiện nhiệm vụ. </w:t>
            </w:r>
          </w:p>
        </w:tc>
      </w:tr>
      <w:tr w:rsidR="00FC28EC" w14:paraId="605F4A8F" w14:textId="77777777">
        <w:trPr>
          <w:trHeight w:val="274"/>
          <w:jc w:val="center"/>
        </w:trPr>
        <w:tc>
          <w:tcPr>
            <w:tcW w:w="7308" w:type="dxa"/>
            <w:shd w:val="clear" w:color="auto" w:fill="auto"/>
          </w:tcPr>
          <w:p w14:paraId="433F9169" w14:textId="77777777" w:rsidR="00FC28EC" w:rsidRDefault="00000000">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 kết quả:</w:t>
            </w:r>
            <w:r>
              <w:rPr>
                <w:rFonts w:ascii="Times New Roman" w:eastAsia="Times New Roman" w:hAnsi="Times New Roman" w:cs="Times New Roman"/>
                <w:sz w:val="28"/>
                <w:szCs w:val="28"/>
              </w:rPr>
              <w:t xml:space="preserve"> </w:t>
            </w:r>
          </w:p>
          <w:p w14:paraId="78BA339F" w14:textId="77777777" w:rsidR="00FC28EC" w:rsidRDefault="00000000">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các nhóm chuyên gia trình bày sản phẩm. Các HS trong nhóm ghi chép các nội dung chính.</w:t>
            </w:r>
          </w:p>
          <w:p w14:paraId="1A5B49BC" w14:textId="77777777" w:rsidR="00FC28EC" w:rsidRDefault="00000000">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một số HS trình bày quan điểm về việc hiến thận.</w:t>
            </w:r>
          </w:p>
          <w:p w14:paraId="3B286539" w14:textId="77777777" w:rsidR="00FC28EC" w:rsidRDefault="00000000">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kết luận về nội dung kiến thức mà các nhóm đã đưa ra và định hướng về tính nhân văn của việc hiến thận.</w:t>
            </w:r>
          </w:p>
        </w:tc>
        <w:tc>
          <w:tcPr>
            <w:tcW w:w="2930" w:type="dxa"/>
            <w:shd w:val="clear" w:color="auto" w:fill="auto"/>
          </w:tcPr>
          <w:p w14:paraId="17C010D4" w14:textId="77777777" w:rsidR="00FC28EC" w:rsidRDefault="00FC28EC">
            <w:pPr>
              <w:spacing w:after="0" w:line="264" w:lineRule="auto"/>
              <w:rPr>
                <w:rFonts w:ascii="Times New Roman" w:eastAsia="Times New Roman" w:hAnsi="Times New Roman" w:cs="Times New Roman"/>
                <w:sz w:val="28"/>
                <w:szCs w:val="28"/>
              </w:rPr>
            </w:pPr>
          </w:p>
          <w:p w14:paraId="3E5255AE" w14:textId="77777777" w:rsidR="00FC28EC" w:rsidRDefault="00000000">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các nhóm chuyên gia báo cáo.</w:t>
            </w:r>
          </w:p>
          <w:p w14:paraId="77ADC4AE" w14:textId="77777777" w:rsidR="00FC28EC" w:rsidRDefault="00000000">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HS nêu quan điểm cá nhân.</w:t>
            </w:r>
          </w:p>
        </w:tc>
      </w:tr>
      <w:tr w:rsidR="00FC28EC" w14:paraId="0B0CAABC" w14:textId="77777777">
        <w:trPr>
          <w:trHeight w:val="274"/>
          <w:jc w:val="center"/>
        </w:trPr>
        <w:tc>
          <w:tcPr>
            <w:tcW w:w="7308" w:type="dxa"/>
            <w:shd w:val="clear" w:color="auto" w:fill="auto"/>
          </w:tcPr>
          <w:p w14:paraId="42BC39D3" w14:textId="77777777" w:rsidR="00FC28EC" w:rsidRDefault="00000000">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kết</w:t>
            </w:r>
          </w:p>
          <w:p w14:paraId="4A032061" w14:textId="77777777" w:rsidR="00FC28EC" w:rsidRDefault="00000000">
            <w:pPr>
              <w:numPr>
                <w:ilvl w:val="0"/>
                <w:numId w:val="2"/>
              </w:numPr>
              <w:pBdr>
                <w:top w:val="nil"/>
                <w:left w:val="nil"/>
                <w:bottom w:val="nil"/>
                <w:right w:val="nil"/>
                <w:between w:val="nil"/>
              </w:pBdr>
              <w:spacing w:before="120"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70C0"/>
                <w:sz w:val="28"/>
                <w:szCs w:val="28"/>
              </w:rPr>
              <w:t>Ghép thận là ghép vào cơ thể người bệnh quả thận hoạt động bình thường để thay thế cho thận suy giảm hoặc không còn chức năng.</w:t>
            </w:r>
          </w:p>
          <w:p w14:paraId="74FE0313" w14:textId="77777777" w:rsidR="00FC28EC" w:rsidRDefault="00000000">
            <w:pPr>
              <w:numPr>
                <w:ilvl w:val="0"/>
                <w:numId w:val="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70C0"/>
                <w:sz w:val="28"/>
                <w:szCs w:val="28"/>
              </w:rPr>
              <w:t>Chạy thận nhân tạo là phương pháp sử dụng máy chạy thận để lọc máu giúp thải chất độc, chất thải ra khỏi cơ thể khi chức năng của thận suy giảm không thực hiện được nhiệm vụ này.</w:t>
            </w:r>
            <w:r>
              <w:rPr>
                <w:rFonts w:ascii="Times New Roman" w:eastAsia="Times New Roman" w:hAnsi="Times New Roman" w:cs="Times New Roman"/>
                <w:color w:val="000000"/>
                <w:sz w:val="28"/>
                <w:szCs w:val="28"/>
              </w:rPr>
              <w:t xml:space="preserve"> </w:t>
            </w:r>
          </w:p>
          <w:p w14:paraId="4FC8E7F0" w14:textId="77777777" w:rsidR="00FC28EC" w:rsidRDefault="00000000">
            <w:pPr>
              <w:numPr>
                <w:ilvl w:val="0"/>
                <w:numId w:val="2"/>
              </w:numPr>
              <w:pBdr>
                <w:top w:val="nil"/>
                <w:left w:val="nil"/>
                <w:bottom w:val="nil"/>
                <w:right w:val="nil"/>
                <w:between w:val="nil"/>
              </w:pBdr>
              <w:spacing w:after="12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70C0"/>
                <w:sz w:val="28"/>
                <w:szCs w:val="28"/>
              </w:rPr>
              <w:t>Nhờ phương pháp ghép thận và chạy thận nhân tạo đã duy trì sự sống cho rất nhiều bệnh nhân bị suy thận.</w:t>
            </w:r>
          </w:p>
        </w:tc>
        <w:tc>
          <w:tcPr>
            <w:tcW w:w="2930" w:type="dxa"/>
            <w:shd w:val="clear" w:color="auto" w:fill="auto"/>
          </w:tcPr>
          <w:p w14:paraId="6976BBB9"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Ghi nhớ kiến thức</w:t>
            </w:r>
          </w:p>
        </w:tc>
      </w:tr>
    </w:tbl>
    <w:p w14:paraId="7FFEB1CE" w14:textId="77777777" w:rsidR="00FC28EC" w:rsidRDefault="00000000">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7030A0"/>
          <w:sz w:val="28"/>
          <w:szCs w:val="28"/>
        </w:rPr>
        <w:t>Hoạt động 4: Luyện tập (12 phút)</w:t>
      </w:r>
    </w:p>
    <w:p w14:paraId="68F81EEC" w14:textId="77777777" w:rsidR="00FC28EC" w:rsidRDefault="00000000">
      <w:pPr>
        <w:numPr>
          <w:ilvl w:val="0"/>
          <w:numId w:val="1"/>
        </w:num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Mục tiêu:</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 xml:space="preserve"> Củng cố nội dụng toàn bộ bài học.</w:t>
      </w:r>
    </w:p>
    <w:p w14:paraId="11C743F1" w14:textId="77777777" w:rsidR="00FC28EC" w:rsidRDefault="00000000">
      <w:pPr>
        <w:widowControl w:val="0"/>
        <w:numPr>
          <w:ilvl w:val="0"/>
          <w:numId w:val="1"/>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C00000"/>
          <w:sz w:val="28"/>
          <w:szCs w:val="28"/>
        </w:rPr>
        <w:t>Nội dung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highlight w:val="white"/>
        </w:rPr>
        <w:t>GV phát phiếu bài tập, yêu cầu HS dựa vào kiến thức đã học hoàn thành các bài tập.</w:t>
      </w:r>
    </w:p>
    <w:tbl>
      <w:tblPr>
        <w:tblStyle w:val="a9"/>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FC28EC" w14:paraId="6C1EFE5C" w14:textId="77777777">
        <w:tc>
          <w:tcPr>
            <w:tcW w:w="9571" w:type="dxa"/>
          </w:tcPr>
          <w:p w14:paraId="24861FDD"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PHIẾU BÀI TẬP</w:t>
            </w:r>
          </w:p>
          <w:p w14:paraId="48811450"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1: </w:t>
            </w:r>
            <w:r>
              <w:rPr>
                <w:rFonts w:ascii="Times New Roman" w:eastAsia="Times New Roman" w:hAnsi="Times New Roman" w:cs="Times New Roman"/>
                <w:color w:val="000000"/>
                <w:sz w:val="28"/>
                <w:szCs w:val="28"/>
              </w:rPr>
              <w:t>Hoàn thành các chú thích trong hình sau:</w:t>
            </w:r>
          </w:p>
          <w:p w14:paraId="1AF50F4A"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14:anchorId="7E037F4F" wp14:editId="6737FA93">
                  <wp:extent cx="5940425" cy="3013075"/>
                  <wp:effectExtent l="0" t="0" r="0" b="0"/>
                  <wp:docPr id="2085094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0425" cy="3013075"/>
                          </a:xfrm>
                          <a:prstGeom prst="rect">
                            <a:avLst/>
                          </a:prstGeom>
                          <a:ln/>
                        </pic:spPr>
                      </pic:pic>
                    </a:graphicData>
                  </a:graphic>
                </wp:inline>
              </w:drawing>
            </w:r>
          </w:p>
          <w:p w14:paraId="465855A3"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2: </w:t>
            </w:r>
            <w:r>
              <w:rPr>
                <w:rFonts w:ascii="Times New Roman" w:eastAsia="Times New Roman" w:hAnsi="Times New Roman" w:cs="Times New Roman"/>
                <w:color w:val="000000"/>
                <w:sz w:val="28"/>
                <w:szCs w:val="28"/>
              </w:rPr>
              <w:t>Kể tên một số bệnh thường gặp ở hệ bài tiết nước tiểu, nguyên nhân chủ yếu và biện pháp phòng tránh.</w:t>
            </w:r>
          </w:p>
          <w:p w14:paraId="45DA1A31"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B2BAAAF"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353FD018"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7C1100DC"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c) Sản phẩm:</w:t>
      </w:r>
      <w:r>
        <w:rPr>
          <w:rFonts w:ascii="Times New Roman" w:eastAsia="Times New Roman" w:hAnsi="Times New Roman" w:cs="Times New Roman"/>
          <w:sz w:val="28"/>
          <w:szCs w:val="28"/>
        </w:rPr>
        <w:t xml:space="preserve"> Câu trả lời của HS</w:t>
      </w:r>
    </w:p>
    <w:p w14:paraId="335AF86D" w14:textId="77777777" w:rsidR="00FC28EC" w:rsidRDefault="00000000">
      <w:pPr>
        <w:widowControl w:val="0"/>
        <w:pBdr>
          <w:top w:val="nil"/>
          <w:left w:val="nil"/>
          <w:bottom w:val="nil"/>
          <w:right w:val="nil"/>
          <w:between w:val="nil"/>
        </w:pBd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câu trả lời:</w:t>
      </w:r>
    </w:p>
    <w:p w14:paraId="43F934DB" w14:textId="77777777" w:rsidR="00FC28EC" w:rsidRDefault="00000000">
      <w:pPr>
        <w:widowControl w:val="0"/>
        <w:pBdr>
          <w:top w:val="nil"/>
          <w:left w:val="nil"/>
          <w:bottom w:val="nil"/>
          <w:right w:val="nil"/>
          <w:between w:val="nil"/>
        </w:pBd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1: </w:t>
      </w:r>
      <w:r>
        <w:rPr>
          <w:rFonts w:ascii="Times New Roman" w:eastAsia="Times New Roman" w:hAnsi="Times New Roman" w:cs="Times New Roman"/>
          <w:color w:val="000000"/>
          <w:sz w:val="28"/>
          <w:szCs w:val="28"/>
        </w:rPr>
        <w:t>Hoàn thành các chú thích trong hình sau:</w:t>
      </w:r>
    </w:p>
    <w:p w14:paraId="4A6D856F"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14:anchorId="6994DA80" wp14:editId="0E8F5F6F">
            <wp:extent cx="5717423" cy="2899965"/>
            <wp:effectExtent l="0" t="0" r="0" b="0"/>
            <wp:docPr id="2085094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17423" cy="2899965"/>
                    </a:xfrm>
                    <a:prstGeom prst="rect">
                      <a:avLst/>
                    </a:prstGeom>
                    <a:ln/>
                  </pic:spPr>
                </pic:pic>
              </a:graphicData>
            </a:graphic>
          </wp:inline>
        </w:drawing>
      </w:r>
    </w:p>
    <w:tbl>
      <w:tblPr>
        <w:tblStyle w:val="aa"/>
        <w:tblW w:w="9214"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535"/>
        <w:gridCol w:w="4679"/>
      </w:tblGrid>
      <w:tr w:rsidR="00FC28EC" w14:paraId="23CE3FE6" w14:textId="77777777">
        <w:tc>
          <w:tcPr>
            <w:tcW w:w="4535" w:type="dxa"/>
          </w:tcPr>
          <w:p w14:paraId="66A4BEED"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Thận</w:t>
            </w:r>
          </w:p>
          <w:p w14:paraId="593D6E80"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Ống dẫn nước tiểu</w:t>
            </w:r>
          </w:p>
          <w:p w14:paraId="24C50DA0"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Bóng đái (bàng quang)</w:t>
            </w:r>
          </w:p>
          <w:p w14:paraId="36A886E5"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Ống đái</w:t>
            </w:r>
            <w:r>
              <w:rPr>
                <w:rFonts w:ascii="Times New Roman" w:eastAsia="Times New Roman" w:hAnsi="Times New Roman" w:cs="Times New Roman"/>
                <w:b/>
                <w:color w:val="000000"/>
                <w:sz w:val="28"/>
                <w:szCs w:val="28"/>
              </w:rPr>
              <w:t xml:space="preserve"> </w:t>
            </w:r>
          </w:p>
          <w:p w14:paraId="7A4BDBE0"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Phần vỏ</w:t>
            </w:r>
          </w:p>
        </w:tc>
        <w:tc>
          <w:tcPr>
            <w:tcW w:w="4679" w:type="dxa"/>
          </w:tcPr>
          <w:p w14:paraId="4B3F14AA"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Phần tủy</w:t>
            </w:r>
          </w:p>
          <w:p w14:paraId="4E089400"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Bể thận</w:t>
            </w:r>
          </w:p>
          <w:p w14:paraId="3A22A076"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Cầu thận</w:t>
            </w:r>
          </w:p>
          <w:p w14:paraId="5D72AE40"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Ống thận</w:t>
            </w:r>
          </w:p>
          <w:p w14:paraId="1393AFDC" w14:textId="77777777" w:rsidR="00FC28EC" w:rsidRDefault="00000000">
            <w:pPr>
              <w:widowControl w:val="0"/>
              <w:numPr>
                <w:ilvl w:val="0"/>
                <w:numId w:val="4"/>
              </w:numPr>
              <w:pBdr>
                <w:top w:val="nil"/>
                <w:left w:val="nil"/>
                <w:bottom w:val="nil"/>
                <w:right w:val="nil"/>
                <w:between w:val="nil"/>
              </w:pBdr>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Ống góp</w:t>
            </w:r>
          </w:p>
        </w:tc>
      </w:tr>
    </w:tbl>
    <w:p w14:paraId="3A761E24" w14:textId="77777777" w:rsidR="00FC28EC" w:rsidRDefault="00000000">
      <w:pPr>
        <w:widowControl w:val="0"/>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2: </w:t>
      </w:r>
      <w:r>
        <w:rPr>
          <w:rFonts w:ascii="Times New Roman" w:eastAsia="Times New Roman" w:hAnsi="Times New Roman" w:cs="Times New Roman"/>
          <w:color w:val="000000"/>
          <w:sz w:val="28"/>
          <w:szCs w:val="28"/>
        </w:rPr>
        <w:t>Kể tên một số bệnh thường gặp ở hệ bài tiết nước tiểu và biện pháp phòng tránh bệnh đó.</w:t>
      </w:r>
    </w:p>
    <w:tbl>
      <w:tblPr>
        <w:tblStyle w:val="ab"/>
        <w:tblW w:w="92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875"/>
      </w:tblGrid>
      <w:tr w:rsidR="00FC28EC" w14:paraId="6B211D59" w14:textId="77777777">
        <w:trPr>
          <w:trHeight w:val="563"/>
        </w:trPr>
        <w:tc>
          <w:tcPr>
            <w:tcW w:w="3369" w:type="dxa"/>
          </w:tcPr>
          <w:p w14:paraId="606F1EC5" w14:textId="77777777" w:rsidR="00FC28EC" w:rsidRDefault="00000000">
            <w:pPr>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bệnh thường gặp</w:t>
            </w:r>
          </w:p>
        </w:tc>
        <w:tc>
          <w:tcPr>
            <w:tcW w:w="5875" w:type="dxa"/>
          </w:tcPr>
          <w:p w14:paraId="21FC67A6"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Biện pháp phòng tránh</w:t>
            </w:r>
          </w:p>
        </w:tc>
      </w:tr>
      <w:tr w:rsidR="00FC28EC" w14:paraId="555C080D" w14:textId="77777777">
        <w:trPr>
          <w:trHeight w:val="551"/>
        </w:trPr>
        <w:tc>
          <w:tcPr>
            <w:tcW w:w="3369" w:type="dxa"/>
          </w:tcPr>
          <w:p w14:paraId="706FDB8F"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Sỏi thận</w:t>
            </w:r>
          </w:p>
        </w:tc>
        <w:tc>
          <w:tcPr>
            <w:tcW w:w="5875" w:type="dxa"/>
          </w:tcPr>
          <w:p w14:paraId="0E470373" w14:textId="77777777" w:rsidR="00FC28EC" w:rsidRDefault="00000000">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Uống đủ nước, chế độ ăn hợp lí (tránh ăn quá mặn, quá chu…)</w:t>
            </w:r>
          </w:p>
        </w:tc>
      </w:tr>
      <w:tr w:rsidR="00FC28EC" w14:paraId="6896A7BC" w14:textId="77777777">
        <w:trPr>
          <w:trHeight w:val="563"/>
        </w:trPr>
        <w:tc>
          <w:tcPr>
            <w:tcW w:w="3369" w:type="dxa"/>
          </w:tcPr>
          <w:p w14:paraId="46ADBA2E"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Viêm cầu thận</w:t>
            </w:r>
          </w:p>
        </w:tc>
        <w:tc>
          <w:tcPr>
            <w:tcW w:w="5875" w:type="dxa"/>
          </w:tcPr>
          <w:p w14:paraId="11CC604A" w14:textId="77777777" w:rsidR="00FC28EC" w:rsidRDefault="00000000">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Cần tránh các bệnh nhiễm khuẩn đường mũi, đường họng, bệnh ngoài da, viêm amidan, sâu răng…</w:t>
            </w:r>
          </w:p>
        </w:tc>
      </w:tr>
      <w:tr w:rsidR="00FC28EC" w14:paraId="730D013C" w14:textId="77777777">
        <w:trPr>
          <w:trHeight w:val="563"/>
        </w:trPr>
        <w:tc>
          <w:tcPr>
            <w:tcW w:w="3369" w:type="dxa"/>
          </w:tcPr>
          <w:p w14:paraId="76ADC19E"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Suy thận</w:t>
            </w:r>
          </w:p>
        </w:tc>
        <w:tc>
          <w:tcPr>
            <w:tcW w:w="5875" w:type="dxa"/>
          </w:tcPr>
          <w:p w14:paraId="02E9C0F0" w14:textId="77777777" w:rsidR="00FC28EC" w:rsidRDefault="00000000">
            <w:pPr>
              <w:numPr>
                <w:ilvl w:val="0"/>
                <w:numId w:val="2"/>
              </w:numPr>
              <w:pBdr>
                <w:top w:val="nil"/>
                <w:left w:val="nil"/>
                <w:bottom w:val="nil"/>
                <w:right w:val="nil"/>
                <w:between w:val="nil"/>
              </w:pBd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Tránh các bệnh về thận khác, tránh mất máu</w:t>
            </w:r>
          </w:p>
          <w:p w14:paraId="5C9B7873" w14:textId="77777777" w:rsidR="00FC28EC"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Duy trì huyết áp ổn định.</w:t>
            </w:r>
          </w:p>
          <w:p w14:paraId="5368B5A3" w14:textId="77777777" w:rsidR="00FC28EC" w:rsidRDefault="00000000">
            <w:pPr>
              <w:numPr>
                <w:ilvl w:val="0"/>
                <w:numId w:val="2"/>
              </w:num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Chế độ ăn uống và sinh hoạt lành mạnh…</w:t>
            </w:r>
          </w:p>
        </w:tc>
      </w:tr>
    </w:tbl>
    <w:p w14:paraId="54F53E87" w14:textId="77777777" w:rsidR="00FC28EC" w:rsidRDefault="00000000">
      <w:pPr>
        <w:spacing w:before="120" w:after="12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d) Tổ chức thực hiện</w:t>
      </w:r>
    </w:p>
    <w:tbl>
      <w:tblPr>
        <w:tblStyle w:val="ac"/>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8"/>
        <w:gridCol w:w="2930"/>
      </w:tblGrid>
      <w:tr w:rsidR="00FC28EC" w14:paraId="380F5F71" w14:textId="77777777">
        <w:trPr>
          <w:trHeight w:val="274"/>
          <w:jc w:val="center"/>
        </w:trPr>
        <w:tc>
          <w:tcPr>
            <w:tcW w:w="7308" w:type="dxa"/>
            <w:shd w:val="clear" w:color="auto" w:fill="F2DCDB"/>
          </w:tcPr>
          <w:p w14:paraId="5F6C91E4" w14:textId="77777777" w:rsidR="00FC28EC" w:rsidRDefault="00000000">
            <w:pPr>
              <w:spacing w:before="120" w:after="12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Hoạt động của GV</w:t>
            </w:r>
          </w:p>
        </w:tc>
        <w:tc>
          <w:tcPr>
            <w:tcW w:w="2930" w:type="dxa"/>
            <w:shd w:val="clear" w:color="auto" w:fill="F2DCDB"/>
          </w:tcPr>
          <w:p w14:paraId="6325B14A" w14:textId="77777777" w:rsidR="00FC28EC" w:rsidRDefault="00000000">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FC28EC" w14:paraId="25835ADD" w14:textId="77777777">
        <w:trPr>
          <w:trHeight w:val="274"/>
          <w:jc w:val="center"/>
        </w:trPr>
        <w:tc>
          <w:tcPr>
            <w:tcW w:w="7308" w:type="dxa"/>
            <w:shd w:val="clear" w:color="auto" w:fill="auto"/>
          </w:tcPr>
          <w:p w14:paraId="40CD39AF" w14:textId="77777777" w:rsidR="00FC28EC" w:rsidRDefault="0000000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Giao nhiệm vụ:</w:t>
            </w:r>
            <w:r>
              <w:rPr>
                <w:rFonts w:ascii="Times New Roman" w:eastAsia="Times New Roman" w:hAnsi="Times New Roman" w:cs="Times New Roman"/>
                <w:sz w:val="28"/>
                <w:szCs w:val="28"/>
              </w:rPr>
              <w:t xml:space="preserve"> </w:t>
            </w:r>
          </w:p>
          <w:p w14:paraId="1C2ABAEE"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GV phát phiếu bài tập, yêu cầu HS dựa vào kiến thức đã học hoàn thành các bài tập.</w:t>
            </w:r>
          </w:p>
          <w:tbl>
            <w:tblPr>
              <w:tblStyle w:val="ad"/>
              <w:tblW w:w="7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2"/>
            </w:tblGrid>
            <w:tr w:rsidR="00FC28EC" w14:paraId="164A4BFB" w14:textId="77777777">
              <w:tc>
                <w:tcPr>
                  <w:tcW w:w="7082" w:type="dxa"/>
                </w:tcPr>
                <w:p w14:paraId="2E51F376" w14:textId="77777777" w:rsidR="00FC28EC" w:rsidRDefault="00000000">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PHIẾU BÀI TẬP</w:t>
                  </w:r>
                </w:p>
                <w:p w14:paraId="18F5B5C9"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1: </w:t>
                  </w:r>
                  <w:r>
                    <w:rPr>
                      <w:rFonts w:ascii="Times New Roman" w:eastAsia="Times New Roman" w:hAnsi="Times New Roman" w:cs="Times New Roman"/>
                      <w:color w:val="000000"/>
                      <w:sz w:val="28"/>
                      <w:szCs w:val="28"/>
                    </w:rPr>
                    <w:t>Hoàn thành các chú thích trong hình sau:</w:t>
                  </w:r>
                </w:p>
                <w:p w14:paraId="254B912D"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14:anchorId="2D4CCD43" wp14:editId="766B560F">
                        <wp:extent cx="4148893" cy="2104382"/>
                        <wp:effectExtent l="0" t="0" r="0" b="0"/>
                        <wp:docPr id="20850942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48893" cy="2104382"/>
                                </a:xfrm>
                                <a:prstGeom prst="rect">
                                  <a:avLst/>
                                </a:prstGeom>
                                <a:ln/>
                              </pic:spPr>
                            </pic:pic>
                          </a:graphicData>
                        </a:graphic>
                      </wp:inline>
                    </w:drawing>
                  </w:r>
                </w:p>
                <w:p w14:paraId="5F0D24D1" w14:textId="77777777" w:rsidR="00FC28EC" w:rsidRDefault="00000000">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2: </w:t>
                  </w:r>
                  <w:r>
                    <w:rPr>
                      <w:rFonts w:ascii="Times New Roman" w:eastAsia="Times New Roman" w:hAnsi="Times New Roman" w:cs="Times New Roman"/>
                      <w:color w:val="000000"/>
                      <w:sz w:val="28"/>
                      <w:szCs w:val="28"/>
                    </w:rPr>
                    <w:t>Kể tên một số bệnh thường gặp ở hệ bài tiết nước tiểu, nguyên nhân chủ yếu và biện pháp phòng tránh.</w:t>
                  </w:r>
                </w:p>
              </w:tc>
            </w:tr>
          </w:tbl>
          <w:p w14:paraId="3B519ECC" w14:textId="77777777" w:rsidR="00FC28EC" w:rsidRDefault="00FC28EC">
            <w:pPr>
              <w:spacing w:before="120" w:after="120" w:line="240" w:lineRule="auto"/>
              <w:jc w:val="both"/>
              <w:rPr>
                <w:rFonts w:ascii="Times New Roman" w:eastAsia="Times New Roman" w:hAnsi="Times New Roman" w:cs="Times New Roman"/>
                <w:color w:val="000000"/>
                <w:sz w:val="28"/>
                <w:szCs w:val="28"/>
                <w:highlight w:val="white"/>
              </w:rPr>
            </w:pPr>
          </w:p>
          <w:p w14:paraId="4545BDF1" w14:textId="77777777" w:rsidR="00FC28EC" w:rsidRDefault="00FC28EC">
            <w:pPr>
              <w:spacing w:before="120" w:after="120" w:line="240" w:lineRule="auto"/>
              <w:jc w:val="both"/>
              <w:rPr>
                <w:rFonts w:ascii="Times New Roman" w:eastAsia="Times New Roman" w:hAnsi="Times New Roman" w:cs="Times New Roman"/>
                <w:color w:val="000000"/>
                <w:sz w:val="28"/>
                <w:szCs w:val="28"/>
                <w:highlight w:val="white"/>
              </w:rPr>
            </w:pPr>
          </w:p>
        </w:tc>
        <w:tc>
          <w:tcPr>
            <w:tcW w:w="2930" w:type="dxa"/>
            <w:shd w:val="clear" w:color="auto" w:fill="auto"/>
          </w:tcPr>
          <w:p w14:paraId="1F94AB7B" w14:textId="77777777" w:rsidR="00FC28EC" w:rsidRDefault="00000000">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nhiệm vụ.</w:t>
            </w:r>
          </w:p>
        </w:tc>
      </w:tr>
      <w:tr w:rsidR="00FC28EC" w14:paraId="28AFFEF4" w14:textId="77777777">
        <w:trPr>
          <w:trHeight w:val="274"/>
          <w:jc w:val="center"/>
        </w:trPr>
        <w:tc>
          <w:tcPr>
            <w:tcW w:w="7308" w:type="dxa"/>
            <w:shd w:val="clear" w:color="auto" w:fill="auto"/>
          </w:tcPr>
          <w:p w14:paraId="3B418735" w14:textId="77777777" w:rsidR="00FC28EC" w:rsidRDefault="00000000">
            <w:pPr>
              <w:spacing w:before="120" w:after="12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b/>
                <w:sz w:val="28"/>
                <w:szCs w:val="28"/>
              </w:rPr>
              <w:t>HS thực hiện nhiệm vụ</w:t>
            </w:r>
          </w:p>
        </w:tc>
        <w:tc>
          <w:tcPr>
            <w:tcW w:w="2930" w:type="dxa"/>
            <w:shd w:val="clear" w:color="auto" w:fill="auto"/>
          </w:tcPr>
          <w:p w14:paraId="5BECDB90" w14:textId="77777777" w:rsidR="00FC28EC" w:rsidRDefault="0000000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trả lời câu hỏi</w:t>
            </w:r>
          </w:p>
        </w:tc>
      </w:tr>
      <w:tr w:rsidR="00FC28EC" w14:paraId="04587133" w14:textId="77777777">
        <w:trPr>
          <w:trHeight w:val="1138"/>
          <w:jc w:val="center"/>
        </w:trPr>
        <w:tc>
          <w:tcPr>
            <w:tcW w:w="7308" w:type="dxa"/>
            <w:shd w:val="clear" w:color="auto" w:fill="auto"/>
          </w:tcPr>
          <w:p w14:paraId="02D48FBD" w14:textId="77777777" w:rsidR="00FC28EC"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 kết quả:</w:t>
            </w:r>
            <w:r>
              <w:rPr>
                <w:rFonts w:ascii="Times New Roman" w:eastAsia="Times New Roman" w:hAnsi="Times New Roman" w:cs="Times New Roman"/>
                <w:sz w:val="28"/>
                <w:szCs w:val="28"/>
              </w:rPr>
              <w:t xml:space="preserve"> </w:t>
            </w:r>
          </w:p>
          <w:p w14:paraId="2F9B08DF" w14:textId="77777777" w:rsidR="00FC28EC"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trả lời;</w:t>
            </w:r>
          </w:p>
          <w:p w14:paraId="69B02A3A" w14:textId="77777777" w:rsidR="00FC28EC"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Mời đại diện giải thích;</w:t>
            </w:r>
          </w:p>
          <w:p w14:paraId="2650F466" w14:textId="77777777" w:rsidR="00FC28EC"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kết luận về nội dung kiến thức.</w:t>
            </w:r>
          </w:p>
        </w:tc>
        <w:tc>
          <w:tcPr>
            <w:tcW w:w="2930" w:type="dxa"/>
            <w:shd w:val="clear" w:color="auto" w:fill="auto"/>
          </w:tcPr>
          <w:p w14:paraId="0ABCB42A" w14:textId="77777777" w:rsidR="00FC28EC" w:rsidRDefault="00FC28EC">
            <w:pPr>
              <w:spacing w:before="120" w:after="120" w:line="240" w:lineRule="auto"/>
              <w:rPr>
                <w:rFonts w:ascii="Times New Roman" w:eastAsia="Times New Roman" w:hAnsi="Times New Roman" w:cs="Times New Roman"/>
                <w:sz w:val="28"/>
                <w:szCs w:val="28"/>
              </w:rPr>
            </w:pPr>
          </w:p>
        </w:tc>
      </w:tr>
    </w:tbl>
    <w:p w14:paraId="4FFB5F02" w14:textId="77777777" w:rsidR="00FC28EC" w:rsidRDefault="00000000">
      <w:pPr>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Hoạt động 5: Vận dụng (3 phút- giao về nhà)</w:t>
      </w:r>
    </w:p>
    <w:p w14:paraId="7978B361" w14:textId="77777777" w:rsidR="00FC28EC" w:rsidRDefault="00000000">
      <w:pPr>
        <w:tabs>
          <w:tab w:val="left" w:pos="284"/>
        </w:tabs>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t>Mục tiêu</w:t>
      </w:r>
      <w:r>
        <w:rPr>
          <w:rFonts w:ascii="Times New Roman" w:eastAsia="Times New Roman" w:hAnsi="Times New Roman" w:cs="Times New Roman"/>
          <w:sz w:val="28"/>
          <w:szCs w:val="28"/>
        </w:rPr>
        <w:t>: Vận dụng kiến thức về hệ bài tiết để bảo vệ sức khỏe.</w:t>
      </w:r>
    </w:p>
    <w:p w14:paraId="26868068" w14:textId="77777777" w:rsidR="00FC28EC" w:rsidRDefault="00000000">
      <w:pPr>
        <w:tabs>
          <w:tab w:val="left" w:pos="284"/>
        </w:tabs>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ab/>
        <w:t>Nội dung</w:t>
      </w:r>
      <w:r>
        <w:rPr>
          <w:rFonts w:ascii="Times New Roman" w:eastAsia="Times New Roman" w:hAnsi="Times New Roman" w:cs="Times New Roman"/>
          <w:sz w:val="28"/>
          <w:szCs w:val="28"/>
        </w:rPr>
        <w:t>: Học sinh vận dụng kiến thức thực hiện nhiệm vụ:</w:t>
      </w:r>
    </w:p>
    <w:p w14:paraId="10F8EC7A" w14:textId="77777777" w:rsidR="00FC28EC" w:rsidRDefault="00000000">
      <w:pPr>
        <w:tabs>
          <w:tab w:val="left" w:pos="284"/>
        </w:tabs>
        <w:spacing w:after="0"/>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Ghi nhật kí uống nước hàng ngày. Sau mỗi ngày đánh giá lại lượng nước, thời gian, cách thức cung cấp nước để có sự điều chỉnh hợp lí vào hôm sau.</w:t>
      </w:r>
    </w:p>
    <w:p w14:paraId="3894BDDE" w14:textId="77777777" w:rsidR="00FC28EC" w:rsidRDefault="00000000">
      <w:pPr>
        <w:tabs>
          <w:tab w:val="left" w:pos="284"/>
        </w:tabs>
        <w:spacing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ab/>
        <w:t>Sản phẩm</w:t>
      </w:r>
      <w:r>
        <w:rPr>
          <w:rFonts w:ascii="Times New Roman" w:eastAsia="Times New Roman" w:hAnsi="Times New Roman" w:cs="Times New Roman"/>
          <w:sz w:val="28"/>
          <w:szCs w:val="28"/>
        </w:rPr>
        <w:t>: Sản phẩm của học sinh.</w:t>
      </w:r>
    </w:p>
    <w:p w14:paraId="3D44B44E" w14:textId="77777777" w:rsidR="00FC28EC" w:rsidRDefault="00000000">
      <w:pPr>
        <w:tabs>
          <w:tab w:val="left" w:pos="28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ab/>
        <w:t>Tổ chức thực hiện</w:t>
      </w:r>
    </w:p>
    <w:tbl>
      <w:tblPr>
        <w:tblStyle w:val="ae"/>
        <w:tblW w:w="921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120"/>
      </w:tblGrid>
      <w:tr w:rsidR="00FC28EC" w14:paraId="40159522" w14:textId="77777777">
        <w:trPr>
          <w:trHeight w:val="377"/>
        </w:trPr>
        <w:tc>
          <w:tcPr>
            <w:tcW w:w="6091" w:type="dxa"/>
            <w:shd w:val="clear" w:color="auto" w:fill="F2DCDB"/>
          </w:tcPr>
          <w:p w14:paraId="0FC5F931" w14:textId="77777777" w:rsidR="00FC28EC"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3120" w:type="dxa"/>
            <w:shd w:val="clear" w:color="auto" w:fill="F2DCDB"/>
          </w:tcPr>
          <w:p w14:paraId="38F59302" w14:textId="77777777" w:rsidR="00FC28EC"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FC28EC" w14:paraId="4DF73158" w14:textId="77777777">
        <w:trPr>
          <w:trHeight w:val="1517"/>
        </w:trPr>
        <w:tc>
          <w:tcPr>
            <w:tcW w:w="6091" w:type="dxa"/>
          </w:tcPr>
          <w:p w14:paraId="1707184A" w14:textId="77777777" w:rsidR="00FC28E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Giao nhiệm vụ:</w:t>
            </w:r>
            <w:r>
              <w:rPr>
                <w:rFonts w:ascii="Times New Roman" w:eastAsia="Times New Roman" w:hAnsi="Times New Roman" w:cs="Times New Roman"/>
                <w:sz w:val="28"/>
                <w:szCs w:val="28"/>
              </w:rPr>
              <w:t xml:space="preserve"> GV chiếu nhiệm vụ:</w:t>
            </w:r>
          </w:p>
          <w:p w14:paraId="063B87AF" w14:textId="77777777" w:rsidR="00FC28EC" w:rsidRDefault="00000000">
            <w:pPr>
              <w:tabs>
                <w:tab w:val="left" w:pos="284"/>
              </w:tabs>
              <w:spacing w:after="0"/>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Ghi nhật kí uống nước hàng ngày. Sau mỗi ngày đánh giá lại lượng nước, thời gian, cách thức cung cấp nước để có sự điều chỉnh hợp lí vào hôm sau.</w:t>
            </w:r>
          </w:p>
        </w:tc>
        <w:tc>
          <w:tcPr>
            <w:tcW w:w="3120" w:type="dxa"/>
          </w:tcPr>
          <w:p w14:paraId="34D0EBEA" w14:textId="77777777" w:rsidR="00FC28E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Giao nhiệm vụ</w:t>
            </w:r>
          </w:p>
        </w:tc>
      </w:tr>
      <w:tr w:rsidR="00FC28EC" w14:paraId="6113C288" w14:textId="77777777">
        <w:trPr>
          <w:trHeight w:val="740"/>
        </w:trPr>
        <w:tc>
          <w:tcPr>
            <w:tcW w:w="6091" w:type="dxa"/>
          </w:tcPr>
          <w:p w14:paraId="1F2CE5CC" w14:textId="77777777" w:rsidR="00FC28E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Hướng dẫn thực hiện nhiệm vụ:</w:t>
            </w:r>
            <w:r>
              <w:rPr>
                <w:rFonts w:ascii="Times New Roman" w:eastAsia="Times New Roman" w:hAnsi="Times New Roman" w:cs="Times New Roman"/>
                <w:sz w:val="28"/>
                <w:szCs w:val="28"/>
              </w:rPr>
              <w:t xml:space="preserve"> Thực hiện tại nhà theo hướng dẫn của giáo viên.</w:t>
            </w:r>
          </w:p>
        </w:tc>
        <w:tc>
          <w:tcPr>
            <w:tcW w:w="3120" w:type="dxa"/>
          </w:tcPr>
          <w:p w14:paraId="18787B02" w14:textId="77777777" w:rsidR="00FC28E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 ở nhà</w:t>
            </w:r>
          </w:p>
        </w:tc>
      </w:tr>
      <w:tr w:rsidR="00FC28EC" w14:paraId="47351BEE" w14:textId="77777777">
        <w:trPr>
          <w:trHeight w:val="415"/>
        </w:trPr>
        <w:tc>
          <w:tcPr>
            <w:tcW w:w="6091" w:type="dxa"/>
          </w:tcPr>
          <w:p w14:paraId="4E1ACE32" w14:textId="77777777" w:rsidR="00FC28EC"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Báo cáo kết quả:  </w:t>
            </w:r>
            <w:r>
              <w:rPr>
                <w:rFonts w:ascii="Times New Roman" w:eastAsia="Times New Roman" w:hAnsi="Times New Roman" w:cs="Times New Roman"/>
                <w:sz w:val="28"/>
                <w:szCs w:val="28"/>
              </w:rPr>
              <w:t>Nộp nhật kí sau 1 tháng thực hiện</w:t>
            </w:r>
          </w:p>
        </w:tc>
        <w:tc>
          <w:tcPr>
            <w:tcW w:w="3120" w:type="dxa"/>
          </w:tcPr>
          <w:p w14:paraId="7565387D" w14:textId="77777777" w:rsidR="00FC28EC" w:rsidRDefault="00FC28EC">
            <w:pPr>
              <w:spacing w:after="0" w:line="240" w:lineRule="auto"/>
              <w:rPr>
                <w:rFonts w:ascii="Times New Roman" w:eastAsia="Times New Roman" w:hAnsi="Times New Roman" w:cs="Times New Roman"/>
                <w:sz w:val="28"/>
                <w:szCs w:val="28"/>
              </w:rPr>
            </w:pPr>
          </w:p>
        </w:tc>
      </w:tr>
    </w:tbl>
    <w:p w14:paraId="5B7D5180" w14:textId="77777777" w:rsidR="00FC28EC" w:rsidRDefault="00FC28EC">
      <w:pPr>
        <w:spacing w:before="120" w:after="120" w:line="240" w:lineRule="auto"/>
        <w:rPr>
          <w:rFonts w:ascii="Times New Roman" w:eastAsia="Times New Roman" w:hAnsi="Times New Roman" w:cs="Times New Roman"/>
          <w:b/>
          <w:color w:val="7030A0"/>
          <w:sz w:val="28"/>
          <w:szCs w:val="28"/>
        </w:rPr>
      </w:pPr>
    </w:p>
    <w:sectPr w:rsidR="00FC28EC">
      <w:pgSz w:w="11907" w:h="16840"/>
      <w:pgMar w:top="1134"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836"/>
    <w:multiLevelType w:val="multilevel"/>
    <w:tmpl w:val="0E40FD3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610E2"/>
    <w:multiLevelType w:val="multilevel"/>
    <w:tmpl w:val="CD142376"/>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B11708F"/>
    <w:multiLevelType w:val="multilevel"/>
    <w:tmpl w:val="D00E497E"/>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E2B63DE"/>
    <w:multiLevelType w:val="multilevel"/>
    <w:tmpl w:val="10468D88"/>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ACB4A93"/>
    <w:multiLevelType w:val="multilevel"/>
    <w:tmpl w:val="64160C0E"/>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1BC1B97"/>
    <w:multiLevelType w:val="multilevel"/>
    <w:tmpl w:val="4DB2F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137CD1"/>
    <w:multiLevelType w:val="multilevel"/>
    <w:tmpl w:val="8964465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D96BF7"/>
    <w:multiLevelType w:val="multilevel"/>
    <w:tmpl w:val="5082E16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6545160">
    <w:abstractNumId w:val="4"/>
  </w:num>
  <w:num w:numId="2" w16cid:durableId="545259797">
    <w:abstractNumId w:val="0"/>
  </w:num>
  <w:num w:numId="3" w16cid:durableId="1877816979">
    <w:abstractNumId w:val="6"/>
  </w:num>
  <w:num w:numId="4" w16cid:durableId="1470897918">
    <w:abstractNumId w:val="5"/>
  </w:num>
  <w:num w:numId="5" w16cid:durableId="1094864096">
    <w:abstractNumId w:val="7"/>
  </w:num>
  <w:num w:numId="6" w16cid:durableId="1305355787">
    <w:abstractNumId w:val="3"/>
  </w:num>
  <w:num w:numId="7" w16cid:durableId="1096093443">
    <w:abstractNumId w:val="2"/>
  </w:num>
  <w:num w:numId="8" w16cid:durableId="36479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EC"/>
    <w:rsid w:val="005E3850"/>
    <w:rsid w:val="00FC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1A1B"/>
  <w15:docId w15:val="{1826D57A-41D8-4319-97C5-86D02EEF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0A"/>
    <w:rPr>
      <w:rFonts w:asciiTheme="minorHAnsi" w:eastAsiaTheme="minorHAnsi" w:hAnsiTheme="minorHAnsi" w:cstheme="minorBidi"/>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style>
  <w:style w:type="character"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DGlp0g6XamB/ovlqZdu2Z3wiA==">CgMxLjA4AHIhMVpmZWw5a0llOUxQQko1WGYyMUZ1djVSS0liUnl0RVpy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2341</Words>
  <Characters>13348</Characters>
  <Application>Microsoft Office Word</Application>
  <DocSecurity>0</DocSecurity>
  <Lines>111</Lines>
  <Paragraphs>31</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Ly Dao</cp:lastModifiedBy>
  <cp:revision>2</cp:revision>
  <dcterms:created xsi:type="dcterms:W3CDTF">2023-04-02T00:41:00Z</dcterms:created>
  <dcterms:modified xsi:type="dcterms:W3CDTF">2024-01-30T07:19:00Z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