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C82BB" w14:textId="77777777" w:rsidR="005A0893" w:rsidRPr="00A253C8" w:rsidRDefault="005A0893" w:rsidP="005A0893">
      <w:pPr>
        <w:spacing w:before="0" w:after="0" w:line="276" w:lineRule="auto"/>
        <w:jc w:val="both"/>
        <w:rPr>
          <w:b/>
          <w:bCs/>
          <w:sz w:val="26"/>
          <w:szCs w:val="26"/>
          <w:lang w:val="vi-VN"/>
        </w:rPr>
      </w:pPr>
      <w:bookmarkStart w:id="0" w:name="_GoBack"/>
      <w:bookmarkEnd w:id="0"/>
    </w:p>
    <w:p w14:paraId="3FDE8DE7" w14:textId="64E95059" w:rsidR="00C67058" w:rsidRDefault="001B1583" w:rsidP="005A0893">
      <w:pPr>
        <w:spacing w:before="0" w:after="0" w:line="276" w:lineRule="auto"/>
        <w:jc w:val="center"/>
        <w:rPr>
          <w:b/>
          <w:bCs/>
          <w:sz w:val="26"/>
          <w:szCs w:val="26"/>
        </w:rPr>
      </w:pPr>
      <w:proofErr w:type="gramStart"/>
      <w:r>
        <w:rPr>
          <w:b/>
          <w:bCs/>
          <w:sz w:val="26"/>
          <w:szCs w:val="26"/>
        </w:rPr>
        <w:t>BÀI 2</w:t>
      </w:r>
      <w:r w:rsidR="005A0893" w:rsidRPr="00A253C8">
        <w:rPr>
          <w:b/>
          <w:bCs/>
          <w:sz w:val="26"/>
          <w:szCs w:val="26"/>
        </w:rPr>
        <w:t>.</w:t>
      </w:r>
      <w:proofErr w:type="gramEnd"/>
      <w:r w:rsidR="005A0893" w:rsidRPr="00A253C8">
        <w:rPr>
          <w:b/>
          <w:bCs/>
          <w:sz w:val="26"/>
          <w:szCs w:val="26"/>
        </w:rPr>
        <w:t xml:space="preserve"> </w:t>
      </w:r>
      <w:proofErr w:type="gramStart"/>
      <w:r w:rsidR="005A0893" w:rsidRPr="00A253C8">
        <w:rPr>
          <w:b/>
          <w:bCs/>
          <w:sz w:val="26"/>
          <w:szCs w:val="26"/>
        </w:rPr>
        <w:t>AN</w:t>
      </w:r>
      <w:proofErr w:type="gramEnd"/>
      <w:r w:rsidR="005A0893" w:rsidRPr="00A253C8">
        <w:rPr>
          <w:b/>
          <w:bCs/>
          <w:sz w:val="26"/>
          <w:szCs w:val="26"/>
        </w:rPr>
        <w:t xml:space="preserve"> TOÀN TRONG PHÒNG THỰC HÀNH.</w:t>
      </w:r>
    </w:p>
    <w:p w14:paraId="11201102" w14:textId="36CADC2D" w:rsidR="005A0893" w:rsidRDefault="005A0893" w:rsidP="005A0893">
      <w:pPr>
        <w:spacing w:before="0" w:after="0" w:line="276" w:lineRule="auto"/>
        <w:jc w:val="center"/>
        <w:rPr>
          <w:sz w:val="26"/>
          <w:szCs w:val="26"/>
        </w:rPr>
      </w:pPr>
      <w:r w:rsidRPr="00A253C8">
        <w:rPr>
          <w:sz w:val="26"/>
          <w:szCs w:val="26"/>
          <w:lang w:val="vi-VN"/>
        </w:rPr>
        <w:t>Môn học</w:t>
      </w:r>
      <w:r w:rsidRPr="00A253C8">
        <w:rPr>
          <w:sz w:val="26"/>
          <w:szCs w:val="26"/>
        </w:rPr>
        <w:t xml:space="preserve">: </w:t>
      </w:r>
      <w:proofErr w:type="spellStart"/>
      <w:r w:rsidRPr="00A253C8">
        <w:rPr>
          <w:sz w:val="26"/>
          <w:szCs w:val="26"/>
        </w:rPr>
        <w:t>Khoa</w:t>
      </w:r>
      <w:proofErr w:type="spellEnd"/>
      <w:r w:rsidRPr="00A253C8">
        <w:rPr>
          <w:sz w:val="26"/>
          <w:szCs w:val="26"/>
        </w:rPr>
        <w:t xml:space="preserve"> </w:t>
      </w:r>
      <w:proofErr w:type="spellStart"/>
      <w:r w:rsidRPr="00A253C8">
        <w:rPr>
          <w:sz w:val="26"/>
          <w:szCs w:val="26"/>
        </w:rPr>
        <w:t>học</w:t>
      </w:r>
      <w:proofErr w:type="spellEnd"/>
      <w:r w:rsidRPr="00A253C8">
        <w:rPr>
          <w:sz w:val="26"/>
          <w:szCs w:val="26"/>
        </w:rPr>
        <w:t xml:space="preserve"> </w:t>
      </w:r>
      <w:proofErr w:type="spellStart"/>
      <w:r w:rsidRPr="00A253C8">
        <w:rPr>
          <w:sz w:val="26"/>
          <w:szCs w:val="26"/>
        </w:rPr>
        <w:t>tự</w:t>
      </w:r>
      <w:proofErr w:type="spellEnd"/>
      <w:r w:rsidRPr="00A253C8">
        <w:rPr>
          <w:sz w:val="26"/>
          <w:szCs w:val="26"/>
        </w:rPr>
        <w:t xml:space="preserve"> </w:t>
      </w:r>
      <w:proofErr w:type="spellStart"/>
      <w:r w:rsidRPr="00A253C8">
        <w:rPr>
          <w:sz w:val="26"/>
          <w:szCs w:val="26"/>
        </w:rPr>
        <w:t>nhiên</w:t>
      </w:r>
      <w:proofErr w:type="spellEnd"/>
      <w:r w:rsidRPr="00A253C8">
        <w:rPr>
          <w:sz w:val="26"/>
          <w:szCs w:val="26"/>
        </w:rPr>
        <w:t xml:space="preserve"> 6</w:t>
      </w:r>
    </w:p>
    <w:p w14:paraId="1F6D6F36" w14:textId="76136BE8" w:rsidR="00C67058" w:rsidRPr="00A253C8" w:rsidRDefault="00C67058" w:rsidP="005A0893">
      <w:pPr>
        <w:spacing w:before="0" w:after="0" w:line="276" w:lineRule="auto"/>
        <w:jc w:val="center"/>
        <w:rPr>
          <w:sz w:val="26"/>
          <w:szCs w:val="26"/>
        </w:rPr>
      </w:pP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tiết</w:t>
      </w:r>
      <w:proofErr w:type="spellEnd"/>
    </w:p>
    <w:p w14:paraId="163941BC" w14:textId="77777777" w:rsidR="005A0893" w:rsidRPr="00A253C8" w:rsidRDefault="005A0893" w:rsidP="005A0893">
      <w:pPr>
        <w:spacing w:before="0" w:after="0" w:line="276" w:lineRule="auto"/>
        <w:jc w:val="both"/>
        <w:rPr>
          <w:b/>
          <w:bCs/>
          <w:sz w:val="26"/>
          <w:szCs w:val="26"/>
        </w:rPr>
      </w:pPr>
      <w:r w:rsidRPr="00A253C8">
        <w:rPr>
          <w:b/>
          <w:bCs/>
          <w:sz w:val="26"/>
          <w:szCs w:val="26"/>
          <w:lang w:val="vi-VN"/>
        </w:rPr>
        <w:t xml:space="preserve">I. Mục </w:t>
      </w:r>
      <w:proofErr w:type="spellStart"/>
      <w:r w:rsidRPr="00A253C8">
        <w:rPr>
          <w:b/>
          <w:bCs/>
          <w:sz w:val="26"/>
          <w:szCs w:val="26"/>
        </w:rPr>
        <w:t>tiêu</w:t>
      </w:r>
      <w:proofErr w:type="spellEnd"/>
    </w:p>
    <w:p w14:paraId="2D9B9221" w14:textId="77777777" w:rsidR="005A0893" w:rsidRPr="00A253C8" w:rsidRDefault="005A0893" w:rsidP="005A0893">
      <w:pPr>
        <w:tabs>
          <w:tab w:val="left" w:pos="709"/>
        </w:tabs>
        <w:spacing w:before="0" w:after="0" w:line="276" w:lineRule="auto"/>
        <w:ind w:firstLine="284"/>
        <w:jc w:val="both"/>
        <w:rPr>
          <w:sz w:val="26"/>
          <w:szCs w:val="26"/>
        </w:rPr>
      </w:pPr>
      <w:r w:rsidRPr="00A253C8">
        <w:rPr>
          <w:b/>
          <w:bCs/>
          <w:sz w:val="26"/>
          <w:szCs w:val="26"/>
        </w:rPr>
        <w:t xml:space="preserve">1. </w:t>
      </w:r>
      <w:proofErr w:type="spellStart"/>
      <w:r w:rsidRPr="00A253C8">
        <w:rPr>
          <w:b/>
          <w:bCs/>
          <w:sz w:val="26"/>
          <w:szCs w:val="26"/>
        </w:rPr>
        <w:t>Kiến</w:t>
      </w:r>
      <w:proofErr w:type="spellEnd"/>
      <w:r w:rsidRPr="00A253C8">
        <w:rPr>
          <w:b/>
          <w:bCs/>
          <w:sz w:val="26"/>
          <w:szCs w:val="26"/>
        </w:rPr>
        <w:t xml:space="preserve"> </w:t>
      </w:r>
      <w:proofErr w:type="spellStart"/>
      <w:r w:rsidRPr="00A253C8">
        <w:rPr>
          <w:b/>
          <w:bCs/>
          <w:sz w:val="26"/>
          <w:szCs w:val="26"/>
        </w:rPr>
        <w:t>thức</w:t>
      </w:r>
      <w:proofErr w:type="spellEnd"/>
      <w:r w:rsidRPr="00A253C8">
        <w:rPr>
          <w:b/>
          <w:bCs/>
          <w:sz w:val="26"/>
          <w:szCs w:val="26"/>
          <w:lang w:val="vi-VN"/>
        </w:rPr>
        <w:t xml:space="preserve">: </w:t>
      </w:r>
    </w:p>
    <w:p w14:paraId="73420D36" w14:textId="342D3118" w:rsidR="00A07DAE" w:rsidRPr="00707FC9" w:rsidRDefault="00A07DAE"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Nêu</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được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các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quy</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định</w:t>
      </w:r>
      <w:proofErr w:type="spellEnd"/>
      <w:r w:rsidR="00707FC9" w:rsidRPr="00707FC9">
        <w:rPr>
          <w:rFonts w:eastAsia="Arial"/>
          <w:color w:val="auto"/>
          <w:sz w:val="26"/>
          <w:szCs w:val="26"/>
          <w:lang w:eastAsia="vi-VN"/>
        </w:rPr>
        <w:t xml:space="preserve">, </w:t>
      </w:r>
      <w:proofErr w:type="spellStart"/>
      <w:r w:rsidR="00707FC9" w:rsidRPr="00707FC9">
        <w:rPr>
          <w:rFonts w:eastAsia="Arial"/>
          <w:color w:val="auto"/>
          <w:sz w:val="26"/>
          <w:szCs w:val="26"/>
          <w:lang w:eastAsia="vi-VN"/>
        </w:rPr>
        <w:t>quy</w:t>
      </w:r>
      <w:proofErr w:type="spellEnd"/>
      <w:r w:rsidR="00707FC9" w:rsidRPr="00707FC9">
        <w:rPr>
          <w:rFonts w:eastAsia="Arial"/>
          <w:color w:val="auto"/>
          <w:sz w:val="26"/>
          <w:szCs w:val="26"/>
          <w:lang w:eastAsia="vi-VN"/>
        </w:rPr>
        <w:t xml:space="preserve"> </w:t>
      </w:r>
      <w:proofErr w:type="spellStart"/>
      <w:r w:rsidR="00707FC9" w:rsidRPr="00707FC9">
        <w:rPr>
          <w:rFonts w:eastAsia="Arial"/>
          <w:color w:val="auto"/>
          <w:sz w:val="26"/>
          <w:szCs w:val="26"/>
          <w:lang w:eastAsia="vi-VN"/>
        </w:rPr>
        <w:t>tắc</w:t>
      </w:r>
      <w:proofErr w:type="spellEnd"/>
      <w:r w:rsidRPr="00707FC9">
        <w:rPr>
          <w:rFonts w:eastAsia="Arial"/>
          <w:color w:val="auto"/>
          <w:sz w:val="26"/>
          <w:szCs w:val="26"/>
          <w:lang w:eastAsia="vi-VN"/>
        </w:rPr>
        <w:t xml:space="preserve"> an </w:t>
      </w:r>
      <w:proofErr w:type="spellStart"/>
      <w:r w:rsidRPr="00707FC9">
        <w:rPr>
          <w:rFonts w:eastAsia="Arial"/>
          <w:color w:val="auto"/>
          <w:sz w:val="26"/>
          <w:szCs w:val="26"/>
          <w:lang w:eastAsia="vi-VN"/>
        </w:rPr>
        <w:t>toàn</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khi</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học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trong</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phòng</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thực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hành</w:t>
      </w:r>
      <w:proofErr w:type="spellEnd"/>
      <w:r w:rsidRPr="00707FC9">
        <w:rPr>
          <w:rFonts w:eastAsia="Arial"/>
          <w:color w:val="auto"/>
          <w:sz w:val="26"/>
          <w:szCs w:val="26"/>
          <w:lang w:eastAsia="vi-VN"/>
        </w:rPr>
        <w:t>.</w:t>
      </w:r>
    </w:p>
    <w:p w14:paraId="439852EC" w14:textId="2BB34926" w:rsidR="00A07DAE" w:rsidRPr="00707FC9" w:rsidRDefault="00A07DAE"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Phân</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biệt</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được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các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kí</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hiệu</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cảnh</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báo</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trong</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phòng</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thực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hành</w:t>
      </w:r>
      <w:proofErr w:type="spellEnd"/>
      <w:r w:rsidRPr="00707FC9">
        <w:rPr>
          <w:rFonts w:eastAsia="Arial"/>
          <w:color w:val="auto"/>
          <w:sz w:val="26"/>
          <w:szCs w:val="26"/>
          <w:lang w:eastAsia="vi-VN"/>
        </w:rPr>
        <w:t>.</w:t>
      </w:r>
    </w:p>
    <w:p w14:paraId="180A009D" w14:textId="4A5AF9B9" w:rsidR="00A07DAE" w:rsidRPr="00A253C8" w:rsidRDefault="00A07DAE"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Đọc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và</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phân</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biệt</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được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các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hình</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ảnh</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quy</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định</w:t>
      </w:r>
      <w:proofErr w:type="spellEnd"/>
      <w:r w:rsidRPr="00707FC9">
        <w:rPr>
          <w:rFonts w:eastAsia="Arial"/>
          <w:color w:val="auto"/>
          <w:sz w:val="26"/>
          <w:szCs w:val="26"/>
          <w:lang w:eastAsia="vi-VN"/>
        </w:rPr>
        <w:t xml:space="preserve"> an </w:t>
      </w:r>
      <w:proofErr w:type="spellStart"/>
      <w:r w:rsidRPr="00707FC9">
        <w:rPr>
          <w:rFonts w:eastAsia="Arial"/>
          <w:color w:val="auto"/>
          <w:sz w:val="26"/>
          <w:szCs w:val="26"/>
          <w:lang w:eastAsia="vi-VN"/>
        </w:rPr>
        <w:t>toàn</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phòng</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thực</w:t>
      </w:r>
      <w:proofErr w:type="spellEnd"/>
      <w:r w:rsidRPr="00707FC9">
        <w:rPr>
          <w:rFonts w:eastAsia="Arial"/>
          <w:color w:val="auto"/>
          <w:sz w:val="26"/>
          <w:szCs w:val="26"/>
          <w:lang w:eastAsia="vi-VN"/>
        </w:rPr>
        <w:t xml:space="preserve"> </w:t>
      </w:r>
      <w:proofErr w:type="spellStart"/>
      <w:r w:rsidRPr="00707FC9">
        <w:rPr>
          <w:rFonts w:eastAsia="Arial"/>
          <w:color w:val="auto"/>
          <w:sz w:val="26"/>
          <w:szCs w:val="26"/>
          <w:lang w:eastAsia="vi-VN"/>
        </w:rPr>
        <w:t>hành</w:t>
      </w:r>
      <w:proofErr w:type="spellEnd"/>
      <w:r w:rsidRPr="00707FC9">
        <w:rPr>
          <w:rFonts w:eastAsia="Arial"/>
          <w:color w:val="auto"/>
          <w:sz w:val="26"/>
          <w:szCs w:val="26"/>
          <w:lang w:eastAsia="vi-VN"/>
        </w:rPr>
        <w:t>.</w:t>
      </w:r>
    </w:p>
    <w:p w14:paraId="745C5CA4" w14:textId="77777777" w:rsidR="005A0893" w:rsidRPr="00A253C8" w:rsidRDefault="005A0893" w:rsidP="005A0893">
      <w:pPr>
        <w:tabs>
          <w:tab w:val="left" w:pos="709"/>
        </w:tabs>
        <w:spacing w:before="0" w:after="0" w:line="276" w:lineRule="auto"/>
        <w:ind w:firstLine="284"/>
        <w:jc w:val="both"/>
        <w:rPr>
          <w:sz w:val="26"/>
          <w:szCs w:val="26"/>
          <w:lang w:val="vi-VN"/>
        </w:rPr>
      </w:pPr>
      <w:r w:rsidRPr="00A253C8">
        <w:rPr>
          <w:b/>
          <w:bCs/>
          <w:sz w:val="26"/>
          <w:szCs w:val="26"/>
        </w:rPr>
        <w:t>2</w:t>
      </w:r>
      <w:r w:rsidRPr="00A253C8">
        <w:rPr>
          <w:b/>
          <w:bCs/>
          <w:sz w:val="26"/>
          <w:szCs w:val="26"/>
          <w:lang w:val="vi-VN"/>
        </w:rPr>
        <w:t xml:space="preserve">. </w:t>
      </w:r>
      <w:r w:rsidRPr="00A253C8">
        <w:rPr>
          <w:b/>
          <w:bCs/>
          <w:sz w:val="26"/>
          <w:szCs w:val="26"/>
        </w:rPr>
        <w:t>N</w:t>
      </w:r>
      <w:r w:rsidRPr="00A253C8">
        <w:rPr>
          <w:b/>
          <w:bCs/>
          <w:sz w:val="26"/>
          <w:szCs w:val="26"/>
          <w:lang w:val="vi-VN"/>
        </w:rPr>
        <w:t>ăng lực:</w:t>
      </w:r>
      <w:r w:rsidRPr="00A253C8">
        <w:rPr>
          <w:sz w:val="26"/>
          <w:szCs w:val="26"/>
          <w:lang w:val="vi-VN"/>
        </w:rPr>
        <w:t xml:space="preserve"> </w:t>
      </w:r>
    </w:p>
    <w:p w14:paraId="165B039B" w14:textId="77777777" w:rsidR="005A0893" w:rsidRPr="00805FB5" w:rsidRDefault="005A0893" w:rsidP="005A0893">
      <w:pPr>
        <w:tabs>
          <w:tab w:val="left" w:pos="709"/>
        </w:tabs>
        <w:spacing w:before="0" w:after="0" w:line="276" w:lineRule="auto"/>
        <w:ind w:left="508" w:firstLine="284"/>
        <w:jc w:val="both"/>
        <w:rPr>
          <w:rFonts w:eastAsia="Arial"/>
          <w:b/>
          <w:color w:val="auto"/>
          <w:sz w:val="26"/>
          <w:szCs w:val="26"/>
          <w:lang w:eastAsia="vi-VN"/>
        </w:rPr>
      </w:pPr>
      <w:r w:rsidRPr="00805FB5">
        <w:rPr>
          <w:rFonts w:eastAsia="Arial"/>
          <w:b/>
          <w:color w:val="auto"/>
          <w:sz w:val="26"/>
          <w:szCs w:val="26"/>
          <w:lang w:eastAsia="vi-VN"/>
        </w:rPr>
        <w:t xml:space="preserve">2.1. </w:t>
      </w:r>
      <w:proofErr w:type="spellStart"/>
      <w:r w:rsidRPr="00805FB5">
        <w:rPr>
          <w:rFonts w:eastAsia="Arial"/>
          <w:b/>
          <w:color w:val="auto"/>
          <w:sz w:val="26"/>
          <w:szCs w:val="26"/>
          <w:lang w:eastAsia="vi-VN"/>
        </w:rPr>
        <w:t>Năng</w:t>
      </w:r>
      <w:proofErr w:type="spellEnd"/>
      <w:r w:rsidRPr="00805FB5">
        <w:rPr>
          <w:rFonts w:eastAsia="Arial"/>
          <w:b/>
          <w:color w:val="auto"/>
          <w:sz w:val="26"/>
          <w:szCs w:val="26"/>
          <w:lang w:eastAsia="vi-VN"/>
        </w:rPr>
        <w:t xml:space="preserve"> </w:t>
      </w:r>
      <w:proofErr w:type="spellStart"/>
      <w:r w:rsidRPr="00805FB5">
        <w:rPr>
          <w:rFonts w:eastAsia="Arial"/>
          <w:b/>
          <w:color w:val="auto"/>
          <w:sz w:val="26"/>
          <w:szCs w:val="26"/>
          <w:lang w:eastAsia="vi-VN"/>
        </w:rPr>
        <w:t>lực</w:t>
      </w:r>
      <w:proofErr w:type="spellEnd"/>
      <w:r w:rsidRPr="00805FB5">
        <w:rPr>
          <w:rFonts w:eastAsia="Arial"/>
          <w:b/>
          <w:color w:val="auto"/>
          <w:sz w:val="26"/>
          <w:szCs w:val="26"/>
          <w:lang w:eastAsia="vi-VN"/>
        </w:rPr>
        <w:t xml:space="preserve"> </w:t>
      </w:r>
      <w:proofErr w:type="spellStart"/>
      <w:r w:rsidRPr="00805FB5">
        <w:rPr>
          <w:rFonts w:eastAsia="Arial"/>
          <w:b/>
          <w:color w:val="auto"/>
          <w:sz w:val="26"/>
          <w:szCs w:val="26"/>
          <w:lang w:eastAsia="vi-VN"/>
        </w:rPr>
        <w:t>chung</w:t>
      </w:r>
      <w:proofErr w:type="spellEnd"/>
      <w:r w:rsidRPr="00805FB5">
        <w:rPr>
          <w:rFonts w:eastAsia="Arial"/>
          <w:b/>
          <w:color w:val="auto"/>
          <w:sz w:val="26"/>
          <w:szCs w:val="26"/>
          <w:lang w:eastAsia="vi-VN"/>
        </w:rPr>
        <w:t>:</w:t>
      </w:r>
    </w:p>
    <w:p w14:paraId="3CA606E2" w14:textId="77777777" w:rsidR="00DC644C" w:rsidRPr="00805FB5" w:rsidRDefault="005A0893" w:rsidP="00DC644C">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NL </w:t>
      </w:r>
      <w:proofErr w:type="spellStart"/>
      <w:r w:rsidRPr="00805FB5">
        <w:rPr>
          <w:rFonts w:eastAsia="Arial"/>
          <w:color w:val="auto"/>
          <w:sz w:val="26"/>
          <w:szCs w:val="26"/>
          <w:lang w:eastAsia="vi-VN"/>
        </w:rPr>
        <w:t>tự</w:t>
      </w:r>
      <w:proofErr w:type="spellEnd"/>
      <w:r w:rsidRPr="00805FB5">
        <w:rPr>
          <w:rFonts w:eastAsia="Arial"/>
          <w:color w:val="auto"/>
          <w:sz w:val="26"/>
          <w:szCs w:val="26"/>
          <w:lang w:eastAsia="vi-VN"/>
        </w:rPr>
        <w:t xml:space="preserve"> </w:t>
      </w:r>
      <w:proofErr w:type="spellStart"/>
      <w:r w:rsidR="006760AC" w:rsidRPr="00805FB5">
        <w:rPr>
          <w:rFonts w:eastAsia="Arial"/>
          <w:color w:val="auto"/>
          <w:sz w:val="26"/>
          <w:szCs w:val="26"/>
          <w:lang w:eastAsia="vi-VN"/>
        </w:rPr>
        <w:t>chủ</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và</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tự</w:t>
      </w:r>
      <w:proofErr w:type="spellEnd"/>
      <w:r w:rsidRPr="00805FB5">
        <w:rPr>
          <w:rFonts w:eastAsia="Arial"/>
          <w:color w:val="auto"/>
          <w:sz w:val="26"/>
          <w:szCs w:val="26"/>
          <w:lang w:eastAsia="vi-VN"/>
        </w:rPr>
        <w:t xml:space="preserve"> </w:t>
      </w:r>
      <w:proofErr w:type="spellStart"/>
      <w:r w:rsidR="006760AC" w:rsidRPr="00805FB5">
        <w:rPr>
          <w:rFonts w:eastAsia="Arial"/>
          <w:color w:val="auto"/>
          <w:sz w:val="26"/>
          <w:szCs w:val="26"/>
          <w:lang w:eastAsia="vi-VN"/>
        </w:rPr>
        <w:t>học</w:t>
      </w:r>
      <w:proofErr w:type="spellEnd"/>
      <w:r w:rsidRPr="00805FB5">
        <w:rPr>
          <w:rFonts w:eastAsia="Arial"/>
          <w:color w:val="auto"/>
          <w:sz w:val="26"/>
          <w:szCs w:val="26"/>
          <w:lang w:eastAsia="vi-VN"/>
        </w:rPr>
        <w:t>:</w:t>
      </w:r>
      <w:r w:rsidR="00DC644C" w:rsidRPr="00805FB5">
        <w:rPr>
          <w:rFonts w:eastAsia="Arial"/>
          <w:color w:val="auto"/>
          <w:sz w:val="26"/>
          <w:szCs w:val="26"/>
          <w:lang w:eastAsia="vi-VN"/>
        </w:rPr>
        <w:t xml:space="preserve"> </w:t>
      </w:r>
      <w:proofErr w:type="spellStart"/>
      <w:r w:rsidR="00DC644C" w:rsidRPr="00805FB5">
        <w:rPr>
          <w:rFonts w:eastAsia="Arial"/>
          <w:color w:val="auto"/>
          <w:sz w:val="26"/>
          <w:szCs w:val="26"/>
          <w:lang w:eastAsia="vi-VN"/>
        </w:rPr>
        <w:t>T</w:t>
      </w:r>
      <w:r w:rsidR="00DC644C" w:rsidRPr="00805FB5">
        <w:rPr>
          <w:rFonts w:eastAsia="Arial"/>
          <w:bCs/>
          <w:color w:val="auto"/>
          <w:sz w:val="26"/>
          <w:szCs w:val="26"/>
        </w:rPr>
        <w:t>ìm</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kiếm</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thông</w:t>
      </w:r>
      <w:proofErr w:type="spellEnd"/>
      <w:r w:rsidR="00DC644C" w:rsidRPr="00805FB5">
        <w:rPr>
          <w:rFonts w:eastAsia="Arial"/>
          <w:bCs/>
          <w:color w:val="auto"/>
          <w:sz w:val="26"/>
          <w:szCs w:val="26"/>
        </w:rPr>
        <w:t xml:space="preserve"> tin, </w:t>
      </w:r>
      <w:proofErr w:type="spellStart"/>
      <w:r w:rsidR="00DC644C" w:rsidRPr="00805FB5">
        <w:rPr>
          <w:rFonts w:eastAsia="Arial"/>
          <w:bCs/>
          <w:color w:val="auto"/>
          <w:sz w:val="26"/>
          <w:szCs w:val="26"/>
        </w:rPr>
        <w:t>đọc</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sách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giáo</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khoa</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quan</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sát</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tranh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ảnh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để</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tìm</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hiểu</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về</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các</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quy</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định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các</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kí</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hiệu</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cảnh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báo</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về</w:t>
      </w:r>
      <w:proofErr w:type="spellEnd"/>
      <w:r w:rsidR="00DC644C" w:rsidRPr="00805FB5">
        <w:rPr>
          <w:rFonts w:eastAsia="Arial"/>
          <w:bCs/>
          <w:color w:val="auto"/>
          <w:sz w:val="26"/>
          <w:szCs w:val="26"/>
        </w:rPr>
        <w:t xml:space="preserve"> an </w:t>
      </w:r>
      <w:proofErr w:type="spellStart"/>
      <w:r w:rsidR="00DC644C" w:rsidRPr="00805FB5">
        <w:rPr>
          <w:rFonts w:eastAsia="Arial"/>
          <w:bCs/>
          <w:color w:val="auto"/>
          <w:sz w:val="26"/>
          <w:szCs w:val="26"/>
        </w:rPr>
        <w:t>toàn</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trong</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phòng</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thực</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hành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Nội</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quy</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phòng</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thực</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hành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để</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tránh</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rủi</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ro</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có</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thể</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xảy</w:t>
      </w:r>
      <w:proofErr w:type="spellEnd"/>
      <w:r w:rsidR="00DC644C" w:rsidRPr="00805FB5">
        <w:rPr>
          <w:rFonts w:eastAsia="Arial"/>
          <w:bCs/>
          <w:color w:val="auto"/>
          <w:sz w:val="26"/>
          <w:szCs w:val="26"/>
        </w:rPr>
        <w:t xml:space="preserve"> </w:t>
      </w:r>
      <w:proofErr w:type="spellStart"/>
      <w:r w:rsidR="00DC644C" w:rsidRPr="00805FB5">
        <w:rPr>
          <w:rFonts w:eastAsia="Arial"/>
          <w:bCs/>
          <w:color w:val="auto"/>
          <w:sz w:val="26"/>
          <w:szCs w:val="26"/>
        </w:rPr>
        <w:t>ra.</w:t>
      </w:r>
      <w:proofErr w:type="spellEnd"/>
      <w:r w:rsidR="00DC644C" w:rsidRPr="00805FB5">
        <w:rPr>
          <w:rFonts w:eastAsia="Arial"/>
          <w:bCs/>
          <w:color w:val="auto"/>
          <w:sz w:val="26"/>
          <w:szCs w:val="26"/>
        </w:rPr>
        <w:t xml:space="preserve"> </w:t>
      </w:r>
    </w:p>
    <w:p w14:paraId="4862E112" w14:textId="77777777" w:rsidR="005A0893" w:rsidRPr="00805FB5"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NL </w:t>
      </w:r>
      <w:proofErr w:type="spellStart"/>
      <w:r w:rsidRPr="00805FB5">
        <w:rPr>
          <w:rFonts w:eastAsia="Arial"/>
          <w:color w:val="auto"/>
          <w:sz w:val="26"/>
          <w:szCs w:val="26"/>
          <w:lang w:eastAsia="vi-VN"/>
        </w:rPr>
        <w:t>giao</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tiếp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và</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hợp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tác</w:t>
      </w:r>
      <w:proofErr w:type="spellEnd"/>
      <w:r w:rsidRPr="00805FB5">
        <w:rPr>
          <w:rFonts w:eastAsia="Arial"/>
          <w:color w:val="auto"/>
          <w:sz w:val="26"/>
          <w:szCs w:val="26"/>
          <w:lang w:eastAsia="vi-VN"/>
        </w:rPr>
        <w:t>:</w:t>
      </w:r>
    </w:p>
    <w:p w14:paraId="146148A2" w14:textId="77777777" w:rsidR="005A0893" w:rsidRPr="00805FB5"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Tập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hợp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nhóm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theo</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đúng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yêu</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cầu</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nhanh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và</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đảm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bảo</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trật</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tự</w:t>
      </w:r>
      <w:proofErr w:type="spellEnd"/>
      <w:r w:rsidRPr="00805FB5">
        <w:rPr>
          <w:rFonts w:eastAsia="Arial"/>
          <w:color w:val="auto"/>
          <w:sz w:val="26"/>
          <w:szCs w:val="26"/>
          <w:lang w:eastAsia="vi-VN"/>
        </w:rPr>
        <w:t>.</w:t>
      </w:r>
    </w:p>
    <w:p w14:paraId="732C2133" w14:textId="77777777" w:rsidR="005A0893" w:rsidRPr="00805FB5"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Hỗ</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trợ</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các</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thành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viên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trong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nhóm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cách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thực</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hiện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nhiệm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vụ</w:t>
      </w:r>
      <w:proofErr w:type="spellEnd"/>
      <w:r w:rsidR="00E20B9A" w:rsidRPr="00805FB5">
        <w:rPr>
          <w:rFonts w:eastAsia="Arial"/>
          <w:color w:val="auto"/>
          <w:sz w:val="26"/>
          <w:szCs w:val="26"/>
          <w:lang w:eastAsia="vi-VN"/>
        </w:rPr>
        <w:t>.</w:t>
      </w:r>
    </w:p>
    <w:p w14:paraId="7F02A420" w14:textId="77777777" w:rsidR="005A0893" w:rsidRPr="00805FB5"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Ghi</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chép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kết</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quả</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làm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việc</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nhóm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một</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cách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chính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xác</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có</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hệ</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thống</w:t>
      </w:r>
      <w:proofErr w:type="spellEnd"/>
      <w:r w:rsidRPr="00805FB5">
        <w:rPr>
          <w:rFonts w:eastAsia="Arial"/>
          <w:color w:val="auto"/>
          <w:sz w:val="26"/>
          <w:szCs w:val="26"/>
          <w:lang w:eastAsia="vi-VN"/>
        </w:rPr>
        <w:t>.</w:t>
      </w:r>
    </w:p>
    <w:p w14:paraId="235F508B" w14:textId="77777777" w:rsidR="005A0893" w:rsidRPr="00805FB5"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Thảo</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luận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phối</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hợp</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tốt</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và</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thống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nhất</w:t>
      </w:r>
      <w:proofErr w:type="spellEnd"/>
      <w:r w:rsidRPr="00805FB5">
        <w:rPr>
          <w:rFonts w:eastAsia="Arial"/>
          <w:color w:val="auto"/>
          <w:sz w:val="26"/>
          <w:szCs w:val="26"/>
          <w:lang w:eastAsia="vi-VN"/>
        </w:rPr>
        <w:t xml:space="preserve"> ý </w:t>
      </w:r>
      <w:proofErr w:type="spellStart"/>
      <w:r w:rsidRPr="00805FB5">
        <w:rPr>
          <w:rFonts w:eastAsia="Arial"/>
          <w:color w:val="auto"/>
          <w:sz w:val="26"/>
          <w:szCs w:val="26"/>
          <w:lang w:eastAsia="vi-VN"/>
        </w:rPr>
        <w:t>kiến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với</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các</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thành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viên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trong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nhóm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để</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cùng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hoàn</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thành</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nhiệm</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vụ</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nhóm</w:t>
      </w:r>
      <w:proofErr w:type="spellEnd"/>
      <w:r w:rsidRPr="00805FB5">
        <w:rPr>
          <w:rFonts w:eastAsia="Arial"/>
          <w:color w:val="auto"/>
          <w:sz w:val="26"/>
          <w:szCs w:val="26"/>
          <w:lang w:eastAsia="vi-VN"/>
        </w:rPr>
        <w:t>.</w:t>
      </w:r>
    </w:p>
    <w:p w14:paraId="4507F3DB" w14:textId="099E57E5" w:rsidR="00707FC9" w:rsidRPr="00B94C2A" w:rsidRDefault="005A0893" w:rsidP="00B94C2A">
      <w:pPr>
        <w:pStyle w:val="ListParagraph"/>
        <w:tabs>
          <w:tab w:val="left" w:pos="709"/>
        </w:tabs>
        <w:spacing w:before="0" w:after="0" w:line="276" w:lineRule="auto"/>
        <w:ind w:left="0" w:firstLine="567"/>
        <w:jc w:val="both"/>
        <w:rPr>
          <w:rFonts w:eastAsia="Arial"/>
          <w:color w:val="auto"/>
          <w:sz w:val="26"/>
          <w:szCs w:val="26"/>
          <w:lang w:eastAsia="vi-VN"/>
        </w:rPr>
      </w:pPr>
      <w:r w:rsidRPr="00805FB5">
        <w:rPr>
          <w:rFonts w:eastAsia="Arial"/>
          <w:color w:val="auto"/>
          <w:sz w:val="26"/>
          <w:szCs w:val="26"/>
          <w:lang w:eastAsia="vi-VN"/>
        </w:rPr>
        <w:t xml:space="preserve">- NL </w:t>
      </w:r>
      <w:proofErr w:type="spellStart"/>
      <w:r w:rsidR="00E20B9A" w:rsidRPr="00805FB5">
        <w:rPr>
          <w:rFonts w:eastAsia="Arial"/>
          <w:color w:val="auto"/>
          <w:sz w:val="26"/>
          <w:szCs w:val="26"/>
          <w:lang w:eastAsia="vi-VN"/>
        </w:rPr>
        <w:t>giải</w:t>
      </w:r>
      <w:proofErr w:type="spellEnd"/>
      <w:r w:rsidR="00E20B9A" w:rsidRPr="00805FB5">
        <w:rPr>
          <w:rFonts w:eastAsia="Arial"/>
          <w:color w:val="auto"/>
          <w:sz w:val="26"/>
          <w:szCs w:val="26"/>
          <w:lang w:eastAsia="vi-VN"/>
        </w:rPr>
        <w:t xml:space="preserve"> </w:t>
      </w:r>
      <w:proofErr w:type="spellStart"/>
      <w:r w:rsidR="00E20B9A" w:rsidRPr="00805FB5">
        <w:rPr>
          <w:rFonts w:eastAsia="Arial"/>
          <w:color w:val="auto"/>
          <w:sz w:val="26"/>
          <w:szCs w:val="26"/>
          <w:lang w:eastAsia="vi-VN"/>
        </w:rPr>
        <w:t>quyết</w:t>
      </w:r>
      <w:proofErr w:type="spellEnd"/>
      <w:r w:rsidR="00E20B9A" w:rsidRPr="00805FB5">
        <w:rPr>
          <w:rFonts w:eastAsia="Arial"/>
          <w:color w:val="auto"/>
          <w:sz w:val="26"/>
          <w:szCs w:val="26"/>
          <w:lang w:eastAsia="vi-VN"/>
        </w:rPr>
        <w:t xml:space="preserve"> </w:t>
      </w:r>
      <w:proofErr w:type="spellStart"/>
      <w:r w:rsidR="00E20B9A" w:rsidRPr="00805FB5">
        <w:rPr>
          <w:rFonts w:eastAsia="Arial"/>
          <w:color w:val="auto"/>
          <w:sz w:val="26"/>
          <w:szCs w:val="26"/>
          <w:lang w:eastAsia="vi-VN"/>
        </w:rPr>
        <w:t>vấn</w:t>
      </w:r>
      <w:proofErr w:type="spellEnd"/>
      <w:r w:rsidR="00E20B9A" w:rsidRPr="00805FB5">
        <w:rPr>
          <w:rFonts w:eastAsia="Arial"/>
          <w:color w:val="auto"/>
          <w:sz w:val="26"/>
          <w:szCs w:val="26"/>
          <w:lang w:eastAsia="vi-VN"/>
        </w:rPr>
        <w:t xml:space="preserve"> </w:t>
      </w:r>
      <w:proofErr w:type="spellStart"/>
      <w:r w:rsidR="00E20B9A" w:rsidRPr="00805FB5">
        <w:rPr>
          <w:rFonts w:eastAsia="Arial"/>
          <w:color w:val="auto"/>
          <w:sz w:val="26"/>
          <w:szCs w:val="26"/>
          <w:lang w:eastAsia="vi-VN"/>
        </w:rPr>
        <w:t>đề</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và</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sáng</w:t>
      </w:r>
      <w:proofErr w:type="spellEnd"/>
      <w:r w:rsidRPr="00805FB5">
        <w:rPr>
          <w:rFonts w:eastAsia="Arial"/>
          <w:color w:val="auto"/>
          <w:sz w:val="26"/>
          <w:szCs w:val="26"/>
          <w:lang w:eastAsia="vi-VN"/>
        </w:rPr>
        <w:t xml:space="preserve"> </w:t>
      </w:r>
      <w:proofErr w:type="spellStart"/>
      <w:r w:rsidRPr="00805FB5">
        <w:rPr>
          <w:rFonts w:eastAsia="Arial"/>
          <w:color w:val="auto"/>
          <w:sz w:val="26"/>
          <w:szCs w:val="26"/>
          <w:lang w:eastAsia="vi-VN"/>
        </w:rPr>
        <w:t>tạo</w:t>
      </w:r>
      <w:proofErr w:type="spellEnd"/>
      <w:r w:rsidRPr="00805FB5">
        <w:rPr>
          <w:rFonts w:eastAsia="Arial"/>
          <w:color w:val="auto"/>
          <w:sz w:val="26"/>
          <w:szCs w:val="26"/>
          <w:lang w:eastAsia="vi-VN"/>
        </w:rPr>
        <w:t>:</w:t>
      </w:r>
      <w:r w:rsidR="00B94C2A">
        <w:rPr>
          <w:rFonts w:eastAsia="Arial"/>
          <w:color w:val="auto"/>
          <w:sz w:val="26"/>
          <w:szCs w:val="26"/>
          <w:lang w:eastAsia="vi-VN"/>
        </w:rPr>
        <w:t xml:space="preserve"> </w:t>
      </w:r>
      <w:r w:rsidR="00B94C2A" w:rsidRPr="00B94C2A">
        <w:rPr>
          <w:sz w:val="26"/>
          <w:szCs w:val="26"/>
        </w:rPr>
        <w:t>GQVĐ</w:t>
      </w:r>
      <w:r w:rsidR="00B94C2A">
        <w:rPr>
          <w:sz w:val="26"/>
          <w:szCs w:val="26"/>
        </w:rPr>
        <w:t xml:space="preserve">, </w:t>
      </w:r>
      <w:proofErr w:type="spellStart"/>
      <w:r w:rsidR="00B94C2A">
        <w:rPr>
          <w:sz w:val="26"/>
          <w:szCs w:val="26"/>
        </w:rPr>
        <w:t>xử</w:t>
      </w:r>
      <w:proofErr w:type="spellEnd"/>
      <w:r w:rsidR="00B94C2A">
        <w:rPr>
          <w:sz w:val="26"/>
          <w:szCs w:val="26"/>
        </w:rPr>
        <w:t xml:space="preserve"> </w:t>
      </w:r>
      <w:proofErr w:type="spellStart"/>
      <w:r w:rsidR="00B94C2A">
        <w:rPr>
          <w:sz w:val="26"/>
          <w:szCs w:val="26"/>
        </w:rPr>
        <w:t>lý</w:t>
      </w:r>
      <w:proofErr w:type="spellEnd"/>
      <w:r w:rsidR="00B94C2A">
        <w:rPr>
          <w:sz w:val="26"/>
          <w:szCs w:val="26"/>
        </w:rPr>
        <w:t xml:space="preserve"> </w:t>
      </w:r>
      <w:proofErr w:type="spellStart"/>
      <w:r w:rsidR="00B94C2A">
        <w:rPr>
          <w:sz w:val="26"/>
          <w:szCs w:val="26"/>
        </w:rPr>
        <w:t>tình</w:t>
      </w:r>
      <w:proofErr w:type="spellEnd"/>
      <w:r w:rsidR="00B94C2A">
        <w:rPr>
          <w:sz w:val="26"/>
          <w:szCs w:val="26"/>
        </w:rPr>
        <w:t xml:space="preserve"> </w:t>
      </w:r>
      <w:proofErr w:type="spellStart"/>
      <w:r w:rsidR="00B94C2A">
        <w:rPr>
          <w:sz w:val="26"/>
          <w:szCs w:val="26"/>
        </w:rPr>
        <w:t>huống</w:t>
      </w:r>
      <w:proofErr w:type="spellEnd"/>
      <w:r w:rsidR="00B94C2A">
        <w:rPr>
          <w:sz w:val="26"/>
          <w:szCs w:val="26"/>
        </w:rPr>
        <w:t xml:space="preserve"> </w:t>
      </w:r>
      <w:proofErr w:type="spellStart"/>
      <w:r w:rsidR="00B94C2A">
        <w:rPr>
          <w:sz w:val="26"/>
          <w:szCs w:val="26"/>
        </w:rPr>
        <w:t>thực</w:t>
      </w:r>
      <w:proofErr w:type="spellEnd"/>
      <w:r w:rsidR="00B94C2A">
        <w:rPr>
          <w:sz w:val="26"/>
          <w:szCs w:val="26"/>
        </w:rPr>
        <w:t xml:space="preserve"> </w:t>
      </w:r>
      <w:proofErr w:type="spellStart"/>
      <w:r w:rsidR="00B94C2A">
        <w:rPr>
          <w:sz w:val="26"/>
          <w:szCs w:val="26"/>
        </w:rPr>
        <w:t>t</w:t>
      </w:r>
      <w:r w:rsidR="00707FC9" w:rsidRPr="00B94C2A">
        <w:rPr>
          <w:sz w:val="26"/>
          <w:szCs w:val="26"/>
        </w:rPr>
        <w:t>ế</w:t>
      </w:r>
      <w:proofErr w:type="spellEnd"/>
      <w:r w:rsidR="00B94C2A">
        <w:rPr>
          <w:sz w:val="26"/>
          <w:szCs w:val="26"/>
        </w:rPr>
        <w:t>:</w:t>
      </w:r>
      <w:r w:rsidR="00707FC9" w:rsidRPr="00B94C2A">
        <w:rPr>
          <w:sz w:val="26"/>
          <w:szCs w:val="26"/>
        </w:rPr>
        <w:t xml:space="preserve"> </w:t>
      </w:r>
      <w:r w:rsidR="00B94C2A">
        <w:rPr>
          <w:sz w:val="26"/>
          <w:szCs w:val="26"/>
        </w:rPr>
        <w:t>c</w:t>
      </w:r>
      <w:r w:rsidR="00707FC9" w:rsidRPr="00B94C2A">
        <w:rPr>
          <w:sz w:val="26"/>
          <w:szCs w:val="26"/>
        </w:rPr>
        <w:t xml:space="preserve">ách sơ cứu khi bị bỏng axit. </w:t>
      </w:r>
    </w:p>
    <w:p w14:paraId="0B00C759" w14:textId="77777777" w:rsidR="005A0893" w:rsidRPr="00A253C8" w:rsidRDefault="005A0893" w:rsidP="005A0893">
      <w:pPr>
        <w:tabs>
          <w:tab w:val="left" w:pos="709"/>
        </w:tabs>
        <w:spacing w:before="0" w:after="0" w:line="276" w:lineRule="auto"/>
        <w:ind w:left="508" w:firstLine="284"/>
        <w:jc w:val="both"/>
        <w:rPr>
          <w:rFonts w:eastAsia="Arial"/>
          <w:b/>
          <w:color w:val="auto"/>
          <w:sz w:val="26"/>
          <w:szCs w:val="26"/>
          <w:lang w:eastAsia="vi-VN"/>
        </w:rPr>
      </w:pPr>
      <w:r>
        <w:rPr>
          <w:rFonts w:eastAsia="Arial"/>
          <w:b/>
          <w:color w:val="auto"/>
          <w:sz w:val="26"/>
          <w:szCs w:val="26"/>
          <w:lang w:eastAsia="vi-VN"/>
        </w:rPr>
        <w:t>2.2</w:t>
      </w:r>
      <w:r w:rsidRPr="00A253C8">
        <w:rPr>
          <w:rFonts w:eastAsia="Arial"/>
          <w:b/>
          <w:color w:val="auto"/>
          <w:sz w:val="26"/>
          <w:szCs w:val="26"/>
          <w:lang w:eastAsia="vi-VN"/>
        </w:rPr>
        <w:t>. Năng lực khoa học tự nhiên:</w:t>
      </w:r>
    </w:p>
    <w:p w14:paraId="37EC69CA" w14:textId="77777777" w:rsidR="00EE73E9" w:rsidRPr="00A253C8" w:rsidRDefault="00EE73E9" w:rsidP="00EE73E9">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Phân biệt được các kí hiệu cảnh báo trong phòng thực hành.</w:t>
      </w:r>
    </w:p>
    <w:p w14:paraId="03A336AA"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Phân biệt được các hình ả</w:t>
      </w:r>
      <w:r w:rsidR="00EE73E9">
        <w:rPr>
          <w:rFonts w:eastAsia="Arial"/>
          <w:color w:val="auto"/>
          <w:sz w:val="26"/>
          <w:szCs w:val="26"/>
          <w:lang w:eastAsia="vi-VN"/>
        </w:rPr>
        <w:t>nh quy tắc</w:t>
      </w:r>
      <w:r w:rsidRPr="00A253C8">
        <w:rPr>
          <w:rFonts w:eastAsia="Arial"/>
          <w:color w:val="auto"/>
          <w:sz w:val="26"/>
          <w:szCs w:val="26"/>
          <w:lang w:eastAsia="vi-VN"/>
        </w:rPr>
        <w:t xml:space="preserve"> an toàn trong phòng thực hành.</w:t>
      </w:r>
    </w:p>
    <w:p w14:paraId="2774C7CA" w14:textId="77777777" w:rsidR="005A0893" w:rsidRDefault="005A0893" w:rsidP="005A0893">
      <w:pPr>
        <w:tabs>
          <w:tab w:val="left" w:pos="709"/>
        </w:tabs>
        <w:spacing w:before="0" w:after="0" w:line="276" w:lineRule="auto"/>
        <w:ind w:firstLine="284"/>
        <w:jc w:val="both"/>
        <w:rPr>
          <w:sz w:val="26"/>
          <w:szCs w:val="26"/>
        </w:rPr>
      </w:pPr>
      <w:r w:rsidRPr="00A253C8">
        <w:rPr>
          <w:b/>
          <w:bCs/>
          <w:sz w:val="26"/>
          <w:szCs w:val="26"/>
        </w:rPr>
        <w:t>3</w:t>
      </w:r>
      <w:r w:rsidRPr="00A253C8">
        <w:rPr>
          <w:b/>
          <w:bCs/>
          <w:sz w:val="26"/>
          <w:szCs w:val="26"/>
          <w:lang w:val="vi-VN"/>
        </w:rPr>
        <w:t>. Phẩm chất:</w:t>
      </w:r>
      <w:r w:rsidRPr="00A253C8">
        <w:rPr>
          <w:sz w:val="26"/>
          <w:szCs w:val="26"/>
          <w:lang w:val="vi-VN"/>
        </w:rPr>
        <w:t xml:space="preserve"> </w:t>
      </w:r>
    </w:p>
    <w:p w14:paraId="4621546B" w14:textId="77777777" w:rsidR="00EE73E9" w:rsidRPr="000E2870" w:rsidRDefault="00EE73E9" w:rsidP="00EE73E9">
      <w:pPr>
        <w:pStyle w:val="ListParagraph"/>
        <w:numPr>
          <w:ilvl w:val="0"/>
          <w:numId w:val="1"/>
        </w:numPr>
        <w:tabs>
          <w:tab w:val="left" w:pos="709"/>
        </w:tabs>
        <w:spacing w:before="0" w:after="0" w:line="276" w:lineRule="auto"/>
        <w:ind w:left="0" w:firstLine="567"/>
        <w:jc w:val="both"/>
        <w:rPr>
          <w:rFonts w:eastAsia="Arial"/>
          <w:sz w:val="26"/>
          <w:szCs w:val="26"/>
        </w:rPr>
      </w:pPr>
      <w:r>
        <w:rPr>
          <w:rFonts w:eastAsia="Arial"/>
          <w:sz w:val="26"/>
          <w:szCs w:val="26"/>
        </w:rPr>
        <w:t>Chăm học, chịu khó tìm tòi tài liệu và thực hiện các nhiệm vụ cá nhân nhằm tìm hiểu về các quy định, quy tắc an toàn trong phòng thực hành.</w:t>
      </w:r>
    </w:p>
    <w:p w14:paraId="07B06404" w14:textId="77777777" w:rsidR="00EE73E9" w:rsidRPr="000E2870" w:rsidRDefault="00EE73E9" w:rsidP="00EE73E9">
      <w:pPr>
        <w:pStyle w:val="ListParagraph"/>
        <w:numPr>
          <w:ilvl w:val="0"/>
          <w:numId w:val="1"/>
        </w:numPr>
        <w:tabs>
          <w:tab w:val="left" w:pos="709"/>
        </w:tabs>
        <w:spacing w:before="0" w:after="0" w:line="276" w:lineRule="auto"/>
        <w:ind w:left="0" w:firstLine="567"/>
        <w:jc w:val="both"/>
        <w:rPr>
          <w:rFonts w:eastAsia="Arial"/>
          <w:sz w:val="26"/>
          <w:szCs w:val="26"/>
        </w:rPr>
      </w:pPr>
      <w:r>
        <w:rPr>
          <w:rFonts w:eastAsia="Arial"/>
          <w:sz w:val="26"/>
          <w:szCs w:val="26"/>
        </w:rPr>
        <w:t>Có trách nhiệm trong hoạt động nhóm, chủ động nhận và thực hiện nhiệm vụ thí nghiệm, thảo luận về các biển báo an toàn, hình ảnh các quy tắc an toàn trong phòng thí nghiệm.</w:t>
      </w:r>
    </w:p>
    <w:p w14:paraId="14F9AA73"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Trung thực: Báo cáo chính xác, nhận xét khách quan kết quả thực hiện.</w:t>
      </w:r>
    </w:p>
    <w:p w14:paraId="490CABB5"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rFonts w:eastAsia="Arial"/>
          <w:color w:val="auto"/>
          <w:sz w:val="26"/>
          <w:szCs w:val="26"/>
          <w:lang w:eastAsia="vi-VN"/>
        </w:rPr>
        <w:t>- Tôn trọng</w:t>
      </w:r>
      <w:r w:rsidRPr="00A253C8">
        <w:rPr>
          <w:sz w:val="26"/>
          <w:szCs w:val="26"/>
        </w:rPr>
        <w:t xml:space="preserve">: Biết lắng nghe và tôn trọng ý kiến của người khác. </w:t>
      </w:r>
    </w:p>
    <w:p w14:paraId="062425DC" w14:textId="77777777" w:rsidR="005A0893" w:rsidRPr="00A253C8" w:rsidRDefault="005A0893" w:rsidP="005A0893">
      <w:pPr>
        <w:spacing w:before="0" w:after="0" w:line="276" w:lineRule="auto"/>
        <w:jc w:val="both"/>
        <w:rPr>
          <w:b/>
          <w:bCs/>
          <w:sz w:val="26"/>
          <w:szCs w:val="26"/>
          <w:lang w:val="vi-VN"/>
        </w:rPr>
      </w:pPr>
      <w:r w:rsidRPr="00A253C8">
        <w:rPr>
          <w:b/>
          <w:bCs/>
          <w:sz w:val="26"/>
          <w:szCs w:val="26"/>
          <w:lang w:val="vi-VN"/>
        </w:rPr>
        <w:t>II. Thiết bị dạy học và học liệu</w:t>
      </w:r>
    </w:p>
    <w:p w14:paraId="33CD1A00" w14:textId="77777777" w:rsidR="005A0893" w:rsidRPr="00A253C8" w:rsidRDefault="005A0893" w:rsidP="005A0893">
      <w:pPr>
        <w:tabs>
          <w:tab w:val="left" w:pos="709"/>
        </w:tabs>
        <w:spacing w:before="0" w:after="0" w:line="276" w:lineRule="auto"/>
        <w:ind w:firstLine="284"/>
        <w:jc w:val="both"/>
        <w:rPr>
          <w:b/>
          <w:bCs/>
          <w:sz w:val="26"/>
          <w:szCs w:val="26"/>
          <w:lang w:val="pt-BR"/>
        </w:rPr>
      </w:pPr>
      <w:r w:rsidRPr="00A253C8">
        <w:rPr>
          <w:b/>
          <w:bCs/>
          <w:sz w:val="26"/>
          <w:szCs w:val="26"/>
          <w:lang w:val="pt-BR"/>
        </w:rPr>
        <w:t>1. Chuẩn bị của giáo viên:</w:t>
      </w:r>
    </w:p>
    <w:p w14:paraId="5E6B4ADD"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Bài giảng powerpoint (Kèm kênh: tranh, hình ảnh về quy định an toàn trong phòng thực hành).</w:t>
      </w:r>
    </w:p>
    <w:p w14:paraId="5523EA75"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Video liên quan đến nội dung về các quy định an toàn trong phòng thực hành: Link:.................https://www.youtube.com/watch?v=11G_IWP5Ey0</w:t>
      </w:r>
    </w:p>
    <w:p w14:paraId="5DE6731A"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Phiếu học tập cá nhân; Phiếu học tập nhóm.</w:t>
      </w:r>
    </w:p>
    <w:p w14:paraId="6CDA9C29" w14:textId="77777777" w:rsidR="005A0893" w:rsidRPr="00A253C8" w:rsidRDefault="005A0893" w:rsidP="005A0893">
      <w:pPr>
        <w:tabs>
          <w:tab w:val="left" w:pos="720"/>
        </w:tabs>
        <w:spacing w:before="0" w:after="0" w:line="276" w:lineRule="auto"/>
        <w:ind w:firstLine="284"/>
        <w:jc w:val="both"/>
        <w:rPr>
          <w:b/>
          <w:bCs/>
          <w:sz w:val="26"/>
          <w:szCs w:val="26"/>
          <w:lang w:val="pt-BR"/>
        </w:rPr>
      </w:pPr>
      <w:r w:rsidRPr="00A253C8">
        <w:rPr>
          <w:b/>
          <w:bCs/>
          <w:sz w:val="26"/>
          <w:szCs w:val="26"/>
          <w:lang w:val="pt-BR"/>
        </w:rPr>
        <w:t>2. Chuẩn bị của học sinh:</w:t>
      </w:r>
    </w:p>
    <w:p w14:paraId="19A5CA6E"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lastRenderedPageBreak/>
        <w:t>- Đọc bài trước ở nhà. Tự tìm hiểu về các tài liệu trên internet có liên quan đến nội dung của bài học.</w:t>
      </w:r>
    </w:p>
    <w:p w14:paraId="0853A96B" w14:textId="77777777" w:rsidR="005A0893" w:rsidRPr="00A253C8" w:rsidRDefault="005A0893" w:rsidP="005A0893">
      <w:pPr>
        <w:spacing w:before="0" w:after="0" w:line="276" w:lineRule="auto"/>
        <w:jc w:val="both"/>
        <w:rPr>
          <w:b/>
          <w:bCs/>
          <w:sz w:val="26"/>
          <w:szCs w:val="26"/>
          <w:lang w:val="vi-VN"/>
        </w:rPr>
      </w:pPr>
      <w:r w:rsidRPr="00A253C8">
        <w:rPr>
          <w:b/>
          <w:bCs/>
          <w:sz w:val="26"/>
          <w:szCs w:val="26"/>
          <w:lang w:val="vi-VN"/>
        </w:rPr>
        <w:t>III. Tiến trình dạy học</w:t>
      </w:r>
    </w:p>
    <w:p w14:paraId="0C971DFB" w14:textId="77777777" w:rsidR="005A0893" w:rsidRPr="00A253C8" w:rsidRDefault="005A0893" w:rsidP="005A0893">
      <w:pPr>
        <w:tabs>
          <w:tab w:val="left" w:pos="709"/>
        </w:tabs>
        <w:spacing w:before="0" w:after="0" w:line="276" w:lineRule="auto"/>
        <w:ind w:firstLine="284"/>
        <w:jc w:val="both"/>
        <w:rPr>
          <w:sz w:val="26"/>
          <w:szCs w:val="26"/>
          <w:lang w:val="vi-VN"/>
        </w:rPr>
      </w:pPr>
      <w:r w:rsidRPr="00A253C8">
        <w:rPr>
          <w:b/>
          <w:bCs/>
          <w:sz w:val="26"/>
          <w:szCs w:val="26"/>
          <w:lang w:val="vi-VN"/>
        </w:rPr>
        <w:t>1. Hoạt động 1:</w:t>
      </w:r>
      <w:r w:rsidRPr="00A253C8">
        <w:rPr>
          <w:b/>
          <w:bCs/>
          <w:sz w:val="26"/>
          <w:szCs w:val="26"/>
        </w:rPr>
        <w:t xml:space="preserve"> Xác định vấn đề</w:t>
      </w:r>
      <w:r w:rsidR="00A63AF3">
        <w:rPr>
          <w:b/>
          <w:bCs/>
          <w:sz w:val="26"/>
          <w:szCs w:val="26"/>
        </w:rPr>
        <w:t xml:space="preserve"> học tập là an toàn trong phòng thực hành</w:t>
      </w:r>
    </w:p>
    <w:p w14:paraId="1C65CAD3"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a) Mục tiêu: </w:t>
      </w:r>
    </w:p>
    <w:p w14:paraId="0822D3AD"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rFonts w:eastAsia="Arial"/>
          <w:color w:val="auto"/>
          <w:sz w:val="26"/>
          <w:szCs w:val="26"/>
          <w:lang w:eastAsia="vi-VN"/>
        </w:rPr>
        <w:t>Giúp học sinh xác định được vấn đề: Cần phải thực hiện đúng và đầy đủ các quy định an t</w:t>
      </w:r>
      <w:r w:rsidRPr="00A253C8">
        <w:rPr>
          <w:sz w:val="26"/>
          <w:szCs w:val="26"/>
        </w:rPr>
        <w:t>oàn khi học trong phòng thực hành.</w:t>
      </w:r>
    </w:p>
    <w:p w14:paraId="3B1F5137"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b) Nội dung: </w:t>
      </w:r>
    </w:p>
    <w:p w14:paraId="3B7B7BC1"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Chiếu video về 01 vụ nổ phòng thực hành thí nghiệm đã được đưa lên VTV1 năm 20.. (Link:.....). https://www.youtube.com/watch?v=JOPLHO4UOA4</w:t>
      </w:r>
    </w:p>
    <w:p w14:paraId="0B476D9D"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rFonts w:eastAsia="Arial"/>
          <w:color w:val="auto"/>
          <w:sz w:val="26"/>
          <w:szCs w:val="26"/>
          <w:lang w:eastAsia="vi-VN"/>
        </w:rPr>
        <w:t>- Yêu cầu mỗi học sinh dự đoán, phân tích và trình bày về nguyên nhân, hậu quả của vụ nổ</w:t>
      </w:r>
      <w:r w:rsidRPr="00A253C8">
        <w:rPr>
          <w:sz w:val="26"/>
          <w:szCs w:val="26"/>
        </w:rPr>
        <w:t xml:space="preserve"> phòng thực hành thí nghiệm.</w:t>
      </w:r>
    </w:p>
    <w:p w14:paraId="4E44D2FC"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c) Sản phẩm: </w:t>
      </w:r>
    </w:p>
    <w:p w14:paraId="415EFB2B"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sz w:val="26"/>
          <w:szCs w:val="26"/>
        </w:rPr>
        <w:t>- Bài trình bày và câu trả lời của cá nhân HS. HS khác đánh giá, bổ sung ý kiến.</w:t>
      </w:r>
    </w:p>
    <w:p w14:paraId="73D6707E"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d) Tổ chức thực hiện: </w:t>
      </w:r>
    </w:p>
    <w:p w14:paraId="04A683BE"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sz w:val="26"/>
          <w:szCs w:val="26"/>
          <w:lang w:val="vi-VN"/>
        </w:rPr>
        <w:t xml:space="preserve">- Chuyển giao nhiệm vụ: </w:t>
      </w:r>
      <w:r w:rsidRPr="00A253C8">
        <w:rPr>
          <w:sz w:val="26"/>
          <w:szCs w:val="26"/>
        </w:rPr>
        <w:t>G</w:t>
      </w:r>
      <w:r w:rsidRPr="00A253C8">
        <w:rPr>
          <w:sz w:val="26"/>
          <w:szCs w:val="26"/>
          <w:lang w:val="vi-VN"/>
        </w:rPr>
        <w:t>iáo viên giao nhiệm vụ cho học sinh</w:t>
      </w:r>
      <w:r w:rsidRPr="00A253C8">
        <w:rPr>
          <w:sz w:val="26"/>
          <w:szCs w:val="26"/>
        </w:rPr>
        <w:t>: Xem video phòng thực hành thí nghiệm và yêu cầu HS trả lời 2 câu hỏi sau ra giấy:</w:t>
      </w:r>
    </w:p>
    <w:p w14:paraId="0318CE25"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Câu 1. Video nói đến sự kiện gì? Diễn ra ở đâu?</w:t>
      </w:r>
    </w:p>
    <w:p w14:paraId="69A904CE"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Câu 2. Nguyên nhân và hậu quả vụ nổ phòng thực hành thí nghiệm?</w:t>
      </w:r>
    </w:p>
    <w:p w14:paraId="142A48DA"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Thực hiện nhiệm vụ (học sinh thực hiện nhiệm vụ, giáo viên theo dõi, hỗ trợ): Học sinh xem video và thực hiện viết câu trả lời ra giấy. GV có thể chiếu lại video lần 2 để HS hiểu rõ hơn.</w:t>
      </w:r>
    </w:p>
    <w:p w14:paraId="3539A0E6"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Báo cáo kết quả (giáo viên tổ chức, điều hành; học sinh báo cáo kết quả, thảo luận): GV gọi 1 HS bất kì trình bày báo cáo kết quả đã tìm được, viết trên giấy. HS khác bổ sung, nhận xét, đánh giá.</w:t>
      </w:r>
    </w:p>
    <w:p w14:paraId="7EDE58E3"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 Kết luận, nhận định (giáo viên "chốt"): Trình bày cụ thể câu trả lời đúng:</w:t>
      </w:r>
    </w:p>
    <w:p w14:paraId="33050BA7"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Câu 1. Video nói đến sự kiện vụ nổ phòng thực hành thí nghiệm. Diễn ra phòng thực hành thí nghiệm.</w:t>
      </w:r>
    </w:p>
    <w:p w14:paraId="639CE400"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Câu 2. Nguyên nhân và hậu quả vụ nổ phòng thực hành thí nghiệm: Sử dụng các hóa chất chưa an toàn. Gây ra hiện tượng cháy nổ, chết người....</w:t>
      </w:r>
    </w:p>
    <w:p w14:paraId="14E3C824"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GV đánh giá cho điểm câu trả lời của HS dựa trên mức độ chính xác so với 2 câu đáp án.</w:t>
      </w:r>
    </w:p>
    <w:p w14:paraId="0181D563"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rFonts w:eastAsia="Arial"/>
          <w:color w:val="auto"/>
          <w:sz w:val="26"/>
          <w:szCs w:val="26"/>
          <w:lang w:eastAsia="vi-VN"/>
        </w:rPr>
        <w:t>GV: Làm rõ vấn đề cần giải quyết/giải thích; nhiệm vụ học tập phải thực hiện tiếp theo: Phòng thực hành là gì? Tại sao phải thực hiện các quy định an toàn khi học trong phòng thực hành? Để an toàn khi học trong phòng thực hành, cần thực hiện những quy định an toàn nào? Muốn giảm thiểu rủi ro và nguy hiểm khi học trong phòng thực hành, cần biết những kí hiệu cảnh báo nào</w:t>
      </w:r>
      <w:r w:rsidR="00AA2467">
        <w:rPr>
          <w:rFonts w:eastAsia="Arial"/>
          <w:color w:val="auto"/>
          <w:sz w:val="26"/>
          <w:szCs w:val="26"/>
          <w:lang w:eastAsia="vi-VN"/>
        </w:rPr>
        <w:t>?</w:t>
      </w:r>
    </w:p>
    <w:p w14:paraId="6CE3F54E" w14:textId="77777777" w:rsidR="00AA2467" w:rsidRDefault="005A0893" w:rsidP="005A0893">
      <w:pPr>
        <w:tabs>
          <w:tab w:val="left" w:pos="709"/>
        </w:tabs>
        <w:spacing w:before="0" w:after="0" w:line="276" w:lineRule="auto"/>
        <w:ind w:firstLine="284"/>
        <w:jc w:val="both"/>
        <w:rPr>
          <w:b/>
          <w:bCs/>
          <w:sz w:val="26"/>
          <w:szCs w:val="26"/>
        </w:rPr>
      </w:pPr>
      <w:r w:rsidRPr="00A253C8">
        <w:rPr>
          <w:b/>
          <w:bCs/>
          <w:sz w:val="26"/>
          <w:szCs w:val="26"/>
          <w:lang w:val="vi-VN"/>
        </w:rPr>
        <w:t>2. Hoạt động 2: Hình thành kiến thức mới</w:t>
      </w:r>
    </w:p>
    <w:p w14:paraId="00468FFA" w14:textId="77777777" w:rsidR="00AA2467" w:rsidRPr="00A253C8" w:rsidRDefault="00AA2467" w:rsidP="00AA2467">
      <w:pPr>
        <w:tabs>
          <w:tab w:val="left" w:pos="709"/>
        </w:tabs>
        <w:spacing w:before="0" w:after="0" w:line="276" w:lineRule="auto"/>
        <w:ind w:firstLine="284"/>
        <w:jc w:val="both"/>
        <w:rPr>
          <w:b/>
          <w:bCs/>
          <w:sz w:val="26"/>
          <w:szCs w:val="26"/>
        </w:rPr>
      </w:pPr>
      <w:r>
        <w:rPr>
          <w:b/>
          <w:bCs/>
          <w:sz w:val="26"/>
          <w:szCs w:val="26"/>
        </w:rPr>
        <w:t>2.1</w:t>
      </w:r>
      <w:r w:rsidRPr="00A253C8">
        <w:rPr>
          <w:b/>
          <w:bCs/>
          <w:sz w:val="26"/>
          <w:szCs w:val="26"/>
        </w:rPr>
        <w:t xml:space="preserve">. Hoạt động tìm hiểu: </w:t>
      </w:r>
      <w:r>
        <w:rPr>
          <w:b/>
          <w:bCs/>
          <w:sz w:val="26"/>
          <w:szCs w:val="26"/>
        </w:rPr>
        <w:t>Một số k</w:t>
      </w:r>
      <w:r w:rsidRPr="00A253C8">
        <w:rPr>
          <w:b/>
          <w:bCs/>
          <w:sz w:val="26"/>
          <w:szCs w:val="26"/>
        </w:rPr>
        <w:t xml:space="preserve">í hiệu cảnh báo </w:t>
      </w:r>
      <w:r>
        <w:rPr>
          <w:b/>
          <w:bCs/>
          <w:sz w:val="26"/>
          <w:szCs w:val="26"/>
        </w:rPr>
        <w:t>về an toàn trong phòng thực hành</w:t>
      </w:r>
      <w:r w:rsidR="009B6B55">
        <w:rPr>
          <w:b/>
          <w:bCs/>
          <w:sz w:val="26"/>
          <w:szCs w:val="26"/>
        </w:rPr>
        <w:t xml:space="preserve"> (PTH). </w:t>
      </w:r>
    </w:p>
    <w:p w14:paraId="2E0E125C" w14:textId="77777777" w:rsidR="00AA2467" w:rsidRPr="00A253C8" w:rsidRDefault="00AA2467" w:rsidP="00AA2467">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a) Mục tiêu: </w:t>
      </w:r>
    </w:p>
    <w:p w14:paraId="6CE31129" w14:textId="77777777" w:rsidR="00AA2467" w:rsidRPr="00A253C8" w:rsidRDefault="00AA2467" w:rsidP="00AA2467">
      <w:pPr>
        <w:pStyle w:val="ListParagraph"/>
        <w:tabs>
          <w:tab w:val="left" w:pos="709"/>
        </w:tabs>
        <w:spacing w:before="0" w:after="0" w:line="276" w:lineRule="auto"/>
        <w:ind w:left="0" w:firstLine="567"/>
        <w:jc w:val="both"/>
        <w:rPr>
          <w:sz w:val="26"/>
          <w:szCs w:val="26"/>
        </w:rPr>
      </w:pPr>
      <w:r w:rsidRPr="00A253C8">
        <w:rPr>
          <w:sz w:val="26"/>
          <w:szCs w:val="26"/>
        </w:rPr>
        <w:lastRenderedPageBreak/>
        <w:t>Giúp h</w:t>
      </w:r>
      <w:r w:rsidRPr="00A253C8">
        <w:rPr>
          <w:sz w:val="26"/>
          <w:szCs w:val="26"/>
          <w:lang w:val="vi-VN"/>
        </w:rPr>
        <w:t>ọc sinh</w:t>
      </w:r>
      <w:r w:rsidRPr="00A253C8">
        <w:rPr>
          <w:sz w:val="26"/>
          <w:szCs w:val="26"/>
        </w:rPr>
        <w:t>: Hiểu được tác dụng, ý nghĩa của các kí hiệu cảnh báo trong PTH. Phân biệt được các kí hiệu cảnh báo thường sử dụng trong PTH.</w:t>
      </w:r>
    </w:p>
    <w:p w14:paraId="5E1653E5" w14:textId="77777777" w:rsidR="00AA2467" w:rsidRPr="00A253C8" w:rsidRDefault="00AA2467" w:rsidP="00AA2467">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b) Nội dung: </w:t>
      </w:r>
    </w:p>
    <w:p w14:paraId="199D57BA" w14:textId="77777777" w:rsidR="00AA2467" w:rsidRPr="00A253C8" w:rsidRDefault="00AA2467" w:rsidP="00AA2467">
      <w:pPr>
        <w:pStyle w:val="ListParagraph"/>
        <w:tabs>
          <w:tab w:val="left" w:pos="709"/>
        </w:tabs>
        <w:spacing w:before="0" w:after="0" w:line="276" w:lineRule="auto"/>
        <w:ind w:left="0" w:firstLine="567"/>
        <w:jc w:val="both"/>
        <w:rPr>
          <w:sz w:val="26"/>
          <w:szCs w:val="26"/>
        </w:rPr>
      </w:pPr>
      <w:r w:rsidRPr="00A253C8">
        <w:rPr>
          <w:sz w:val="26"/>
          <w:szCs w:val="26"/>
        </w:rPr>
        <w:t>- GV yêu cầu học sinh làm việc theo nhóm trong thời gian 03p (02 HS/1 bàn/nhóm), đọc sách giáo khoa; Quan sát một số kí hiệu cảnh báo trong PTH</w:t>
      </w:r>
      <w:r w:rsidR="00924D22">
        <w:rPr>
          <w:sz w:val="26"/>
          <w:szCs w:val="26"/>
        </w:rPr>
        <w:t xml:space="preserve">, hình </w:t>
      </w:r>
      <w:r w:rsidR="00AD12D1">
        <w:rPr>
          <w:sz w:val="26"/>
          <w:szCs w:val="26"/>
        </w:rPr>
        <w:t xml:space="preserve">2.1; 2.2; </w:t>
      </w:r>
      <w:r w:rsidR="00924D22">
        <w:rPr>
          <w:sz w:val="26"/>
          <w:szCs w:val="26"/>
        </w:rPr>
        <w:t>2.3</w:t>
      </w:r>
      <w:r w:rsidR="00AD12D1">
        <w:rPr>
          <w:sz w:val="26"/>
          <w:szCs w:val="26"/>
        </w:rPr>
        <w:t>. SGK</w:t>
      </w:r>
      <w:r w:rsidR="00924D22">
        <w:rPr>
          <w:sz w:val="26"/>
          <w:szCs w:val="26"/>
        </w:rPr>
        <w:t xml:space="preserve"> trang 12</w:t>
      </w:r>
      <w:r w:rsidRPr="00A253C8">
        <w:rPr>
          <w:sz w:val="26"/>
          <w:szCs w:val="26"/>
        </w:rPr>
        <w:t xml:space="preserve"> và trả lời câu hỏi.</w:t>
      </w:r>
    </w:p>
    <w:p w14:paraId="443B44C0" w14:textId="77777777" w:rsidR="00AA2467" w:rsidRPr="00A253C8" w:rsidRDefault="00AA2467" w:rsidP="00AA2467">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c) Sản phẩm: </w:t>
      </w:r>
    </w:p>
    <w:p w14:paraId="30C94CD9" w14:textId="77777777" w:rsidR="00AA2467" w:rsidRPr="00A253C8" w:rsidRDefault="00AA2467" w:rsidP="00AA2467">
      <w:pPr>
        <w:pStyle w:val="ListParagraph"/>
        <w:tabs>
          <w:tab w:val="left" w:pos="709"/>
        </w:tabs>
        <w:spacing w:before="0" w:after="0" w:line="276" w:lineRule="auto"/>
        <w:ind w:left="0" w:firstLine="567"/>
        <w:jc w:val="both"/>
        <w:rPr>
          <w:sz w:val="26"/>
          <w:szCs w:val="26"/>
        </w:rPr>
      </w:pPr>
      <w:r w:rsidRPr="00A253C8">
        <w:rPr>
          <w:sz w:val="26"/>
          <w:szCs w:val="26"/>
        </w:rPr>
        <w:t>- Bài trình bày và câu trả lời của nhóm 02 HS. Nhóm HS khác đánh giá, bổ sung ý kiến.</w:t>
      </w:r>
    </w:p>
    <w:p w14:paraId="3595E52B" w14:textId="77777777" w:rsidR="00AA2467" w:rsidRPr="00A253C8" w:rsidRDefault="00AA2467" w:rsidP="00AA2467">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d) Tổ chức thực hiện: </w:t>
      </w:r>
    </w:p>
    <w:p w14:paraId="52856F46"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Chuyển giao nhiệm vụ (giáo viên giao, học sinh nhận): Giáo viên chiế</w:t>
      </w:r>
      <w:r w:rsidR="00AD12D1">
        <w:rPr>
          <w:rFonts w:eastAsia="Arial"/>
          <w:color w:val="auto"/>
          <w:sz w:val="26"/>
          <w:szCs w:val="26"/>
          <w:lang w:eastAsia="vi-VN"/>
        </w:rPr>
        <w:t>u slide có hình</w:t>
      </w:r>
      <w:r w:rsidR="00AD12D1">
        <w:rPr>
          <w:sz w:val="26"/>
          <w:szCs w:val="26"/>
        </w:rPr>
        <w:t xml:space="preserve"> 2.1; 2.2; 2.3. SGK trang 12</w:t>
      </w:r>
      <w:r w:rsidRPr="008E5C8B">
        <w:rPr>
          <w:rFonts w:eastAsia="Arial"/>
          <w:color w:val="auto"/>
          <w:sz w:val="26"/>
          <w:szCs w:val="26"/>
          <w:lang w:eastAsia="vi-VN"/>
        </w:rPr>
        <w:t xml:space="preserve">. Yêu cầu HS quan sát SGK kết hợp nhìn trên slide, trả lời câu hỏi: </w:t>
      </w:r>
    </w:p>
    <w:p w14:paraId="640AA34C"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1. Tác dụng, ý nghĩa của các kí hiệu cảnh báo trong PTH ở</w:t>
      </w:r>
      <w:r w:rsidR="00924D22">
        <w:rPr>
          <w:rFonts w:eastAsia="Arial"/>
          <w:color w:val="auto"/>
          <w:sz w:val="26"/>
          <w:szCs w:val="26"/>
          <w:lang w:eastAsia="vi-VN"/>
        </w:rPr>
        <w:t xml:space="preserve"> hình </w:t>
      </w:r>
      <w:r w:rsidR="000B104F">
        <w:rPr>
          <w:rFonts w:eastAsia="Arial"/>
          <w:color w:val="auto"/>
          <w:sz w:val="26"/>
          <w:szCs w:val="26"/>
          <w:lang w:eastAsia="vi-VN"/>
        </w:rPr>
        <w:t>2.1</w:t>
      </w:r>
      <w:r w:rsidR="00924D22">
        <w:rPr>
          <w:rFonts w:eastAsia="Arial"/>
          <w:color w:val="auto"/>
          <w:sz w:val="26"/>
          <w:szCs w:val="26"/>
          <w:lang w:eastAsia="vi-VN"/>
        </w:rPr>
        <w:t>, SGK trang 12</w:t>
      </w:r>
      <w:r w:rsidRPr="008E5C8B">
        <w:rPr>
          <w:rFonts w:eastAsia="Arial"/>
          <w:color w:val="auto"/>
          <w:sz w:val="26"/>
          <w:szCs w:val="26"/>
          <w:lang w:eastAsia="vi-VN"/>
        </w:rPr>
        <w:t xml:space="preserve"> là gì?</w:t>
      </w:r>
    </w:p>
    <w:p w14:paraId="072796C5"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2. Phân biệt các kí hiệu cảnh báo trong PTH? Tại sao lại sử dụng kí hiệu cảnh báo thay cho mô tả bằng chữ?</w:t>
      </w:r>
    </w:p>
    <w:p w14:paraId="14CFB639"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Thực hiện nhiệm vụ (học sinh thực hiện nhiệm vụ, giáo viên theo dõi, hỗ trợ): Nhóm 02 Học sinh/1 bàn thực hiện quan sát một số kí hiệu cả</w:t>
      </w:r>
      <w:r w:rsidR="00924D22">
        <w:rPr>
          <w:rFonts w:eastAsia="Arial"/>
          <w:color w:val="auto"/>
          <w:sz w:val="26"/>
          <w:szCs w:val="26"/>
          <w:lang w:eastAsia="vi-VN"/>
        </w:rPr>
        <w:t>nh báo trong PTH, hình 2.3</w:t>
      </w:r>
      <w:r w:rsidRPr="008E5C8B">
        <w:rPr>
          <w:rFonts w:eastAsia="Arial"/>
          <w:color w:val="auto"/>
          <w:sz w:val="26"/>
          <w:szCs w:val="26"/>
          <w:lang w:eastAsia="vi-VN"/>
        </w:rPr>
        <w:t xml:space="preserve"> SGK, trang 1</w:t>
      </w:r>
      <w:r w:rsidR="00924D22">
        <w:rPr>
          <w:rFonts w:eastAsia="Arial"/>
          <w:color w:val="auto"/>
          <w:sz w:val="26"/>
          <w:szCs w:val="26"/>
          <w:lang w:eastAsia="vi-VN"/>
        </w:rPr>
        <w:t>2</w:t>
      </w:r>
      <w:r w:rsidRPr="008E5C8B">
        <w:rPr>
          <w:rFonts w:eastAsia="Arial"/>
          <w:color w:val="auto"/>
          <w:sz w:val="26"/>
          <w:szCs w:val="26"/>
          <w:lang w:eastAsia="vi-VN"/>
        </w:rPr>
        <w:t xml:space="preserve"> + quan sát slide và trả lời câu hỏi. </w:t>
      </w:r>
    </w:p>
    <w:p w14:paraId="7F8E5416"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Báo cáo, thảo luận (giáo viên tổ chức, điều hành; học sinh báo cáo, thảo luận): GV lựa chọn 01 nhóm 02 học sinh nhanh nhất báo cáo trình bày: Thuyết trình trên slide/ máy chiếu. HS khác bổ sung, nhận xét, đánh giá.</w:t>
      </w:r>
    </w:p>
    <w:p w14:paraId="123CD6B7"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Kết luận, nhận định (giáo viên "chốt"): Trình bày cụ thể câu trả lời đúng:</w:t>
      </w:r>
    </w:p>
    <w:p w14:paraId="4305F4BC"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Tác dụng, ý nghĩa của các kí hiệu cảnh báo trong PTH ở</w:t>
      </w:r>
      <w:r w:rsidR="00924D22">
        <w:rPr>
          <w:rFonts w:eastAsia="Arial"/>
          <w:color w:val="auto"/>
          <w:sz w:val="26"/>
          <w:szCs w:val="26"/>
          <w:lang w:eastAsia="vi-VN"/>
        </w:rPr>
        <w:t xml:space="preserve"> hình </w:t>
      </w:r>
      <w:r w:rsidR="004F665F">
        <w:rPr>
          <w:rFonts w:eastAsia="Arial"/>
          <w:color w:val="auto"/>
          <w:sz w:val="26"/>
          <w:szCs w:val="26"/>
          <w:lang w:eastAsia="vi-VN"/>
        </w:rPr>
        <w:t>2.1</w:t>
      </w:r>
      <w:r w:rsidR="00924D22">
        <w:rPr>
          <w:rFonts w:eastAsia="Arial"/>
          <w:color w:val="auto"/>
          <w:sz w:val="26"/>
          <w:szCs w:val="26"/>
          <w:lang w:eastAsia="vi-VN"/>
        </w:rPr>
        <w:t>, SGK trang 12</w:t>
      </w:r>
      <w:r w:rsidRPr="008E5C8B">
        <w:rPr>
          <w:rFonts w:eastAsia="Arial"/>
          <w:color w:val="auto"/>
          <w:sz w:val="26"/>
          <w:szCs w:val="26"/>
          <w:lang w:eastAsia="vi-VN"/>
        </w:rPr>
        <w:t>: Để giúp chủ động phòng tránh và giảm thiểu các rủi ro, nguy hiểm trong quá trình làm thí nghiệm. Các kí hiệu cảnh báo thường gặp trong PTH gồm: Chất dễ cháy,</w:t>
      </w:r>
      <w:r w:rsidR="00310B85">
        <w:rPr>
          <w:rFonts w:eastAsia="Arial"/>
          <w:color w:val="auto"/>
          <w:sz w:val="26"/>
          <w:szCs w:val="26"/>
          <w:lang w:eastAsia="vi-VN"/>
        </w:rPr>
        <w:t xml:space="preserve"> chất độc, động vật nguy hiểm, dụng cụ sắc nhọn, nguồn điện nguy hiểm, nhiệt độ cao, bình chữa cháy, thủy tinh dễ vỡ. </w:t>
      </w:r>
    </w:p>
    <w:p w14:paraId="568AAA5C"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Phân biệt các kí hiệu cảnh báo trong PTH: Mỗi kí hiệu cảnh báo thường có hình dạng và màu sắc riêng để dễ nhận biết:</w:t>
      </w:r>
    </w:p>
    <w:p w14:paraId="20B67200"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xml:space="preserve">Kí hiệu cảnh báo cấm: Hình tròn, viền đỏ, nền trắng, hình </w:t>
      </w:r>
      <w:r w:rsidR="00623E09">
        <w:rPr>
          <w:rFonts w:eastAsia="Arial"/>
          <w:color w:val="auto"/>
          <w:sz w:val="26"/>
          <w:szCs w:val="26"/>
          <w:lang w:eastAsia="vi-VN"/>
        </w:rPr>
        <w:t xml:space="preserve">vẽ màu </w:t>
      </w:r>
      <w:r w:rsidRPr="008E5C8B">
        <w:rPr>
          <w:rFonts w:eastAsia="Arial"/>
          <w:color w:val="auto"/>
          <w:sz w:val="26"/>
          <w:szCs w:val="26"/>
          <w:lang w:eastAsia="vi-VN"/>
        </w:rPr>
        <w:t>đen.</w:t>
      </w:r>
    </w:p>
    <w:p w14:paraId="12403708"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Kí hiệu cả</w:t>
      </w:r>
      <w:r w:rsidR="00623E09">
        <w:rPr>
          <w:rFonts w:eastAsia="Arial"/>
          <w:color w:val="auto"/>
          <w:sz w:val="26"/>
          <w:szCs w:val="26"/>
          <w:lang w:eastAsia="vi-VN"/>
        </w:rPr>
        <w:t>nh báo</w:t>
      </w:r>
      <w:r w:rsidRPr="008E5C8B">
        <w:rPr>
          <w:rFonts w:eastAsia="Arial"/>
          <w:color w:val="auto"/>
          <w:sz w:val="26"/>
          <w:szCs w:val="26"/>
          <w:lang w:eastAsia="vi-VN"/>
        </w:rPr>
        <w:t xml:space="preserve"> nguy hiểm: Hình tam giác đều, viền đen hoặc đỏ, nền vàng, hình </w:t>
      </w:r>
      <w:r w:rsidR="00623E09">
        <w:rPr>
          <w:rFonts w:eastAsia="Arial"/>
          <w:color w:val="auto"/>
          <w:sz w:val="26"/>
          <w:szCs w:val="26"/>
          <w:lang w:eastAsia="vi-VN"/>
        </w:rPr>
        <w:t xml:space="preserve">vẽ màu </w:t>
      </w:r>
      <w:r w:rsidRPr="008E5C8B">
        <w:rPr>
          <w:rFonts w:eastAsia="Arial"/>
          <w:color w:val="auto"/>
          <w:sz w:val="26"/>
          <w:szCs w:val="26"/>
          <w:lang w:eastAsia="vi-VN"/>
        </w:rPr>
        <w:t>đen.</w:t>
      </w:r>
    </w:p>
    <w:p w14:paraId="448BD6E4"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xml:space="preserve">Kí hiệu cảnh </w:t>
      </w:r>
      <w:r w:rsidR="00623E09">
        <w:rPr>
          <w:rFonts w:eastAsia="Arial"/>
          <w:color w:val="auto"/>
          <w:sz w:val="26"/>
          <w:szCs w:val="26"/>
          <w:lang w:eastAsia="vi-VN"/>
        </w:rPr>
        <w:t>bắt buộc</w:t>
      </w:r>
      <w:r w:rsidRPr="008E5C8B">
        <w:rPr>
          <w:rFonts w:eastAsia="Arial"/>
          <w:color w:val="auto"/>
          <w:sz w:val="26"/>
          <w:szCs w:val="26"/>
          <w:lang w:eastAsia="vi-VN"/>
        </w:rPr>
        <w:t xml:space="preserve"> thực hiện: </w:t>
      </w:r>
      <w:r w:rsidR="00623E09">
        <w:rPr>
          <w:rFonts w:eastAsia="Arial"/>
          <w:color w:val="auto"/>
          <w:sz w:val="26"/>
          <w:szCs w:val="26"/>
          <w:lang w:eastAsia="vi-VN"/>
        </w:rPr>
        <w:t xml:space="preserve">Hình tròn, nền xanh, hình vẽ màu trắng. </w:t>
      </w:r>
    </w:p>
    <w:p w14:paraId="43BFD061"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Sử dụng kí hiệu cảnh báo thay cho mô tả bằng chữ vì: Kí hiệu cảnh báo có hình dạng và màu sắc riêng dễ nhận biết.</w:t>
      </w:r>
    </w:p>
    <w:p w14:paraId="30A9F421" w14:textId="77777777" w:rsidR="00AA2467" w:rsidRPr="008E5C8B" w:rsidRDefault="00AA2467" w:rsidP="00AA2467">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GV đánh giá cho điểm câu trả lời của HS/ nhóm HS dựa trên mức độ chính xác so với các câu đáp án.</w:t>
      </w:r>
    </w:p>
    <w:p w14:paraId="03075622" w14:textId="77777777" w:rsidR="005A0893" w:rsidRPr="00A253C8" w:rsidRDefault="009B6B55" w:rsidP="005A0893">
      <w:pPr>
        <w:tabs>
          <w:tab w:val="left" w:pos="709"/>
        </w:tabs>
        <w:spacing w:before="0" w:after="0" w:line="276" w:lineRule="auto"/>
        <w:ind w:firstLine="284"/>
        <w:jc w:val="both"/>
        <w:rPr>
          <w:b/>
          <w:bCs/>
          <w:sz w:val="26"/>
          <w:szCs w:val="26"/>
        </w:rPr>
      </w:pPr>
      <w:r>
        <w:rPr>
          <w:b/>
          <w:bCs/>
          <w:sz w:val="26"/>
          <w:szCs w:val="26"/>
        </w:rPr>
        <w:t>2.2</w:t>
      </w:r>
      <w:r w:rsidR="005A0893" w:rsidRPr="00A253C8">
        <w:rPr>
          <w:b/>
          <w:bCs/>
          <w:sz w:val="26"/>
          <w:szCs w:val="26"/>
        </w:rPr>
        <w:t xml:space="preserve">. Hoạt động tìm hiểu: </w:t>
      </w:r>
      <w:r w:rsidR="00623E09">
        <w:rPr>
          <w:b/>
          <w:sz w:val="26"/>
          <w:szCs w:val="26"/>
        </w:rPr>
        <w:t>Một số quy tắc</w:t>
      </w:r>
      <w:r w:rsidR="005A0893" w:rsidRPr="00A253C8">
        <w:rPr>
          <w:b/>
          <w:sz w:val="26"/>
          <w:szCs w:val="26"/>
        </w:rPr>
        <w:t xml:space="preserve"> an toàn khi học trong phòng thực hành</w:t>
      </w:r>
    </w:p>
    <w:p w14:paraId="4B7FF60C"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a) Mục tiêu: </w:t>
      </w:r>
    </w:p>
    <w:p w14:paraId="070EFDD6"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sz w:val="26"/>
          <w:szCs w:val="26"/>
        </w:rPr>
        <w:lastRenderedPageBreak/>
        <w:t>Giúp h</w:t>
      </w:r>
      <w:r w:rsidRPr="00A253C8">
        <w:rPr>
          <w:sz w:val="26"/>
          <w:szCs w:val="26"/>
          <w:lang w:val="vi-VN"/>
        </w:rPr>
        <w:t xml:space="preserve">ọc sinh: Hiểu được: </w:t>
      </w:r>
      <w:r w:rsidRPr="00A253C8">
        <w:rPr>
          <w:sz w:val="26"/>
          <w:szCs w:val="26"/>
        </w:rPr>
        <w:t>Ý nghĩa của các hình ảnh quy định an toàn trong phòng thực hành. Ý nghĩa, tác dụng của việc thực hiện nhữ</w:t>
      </w:r>
      <w:r w:rsidR="00623E09">
        <w:rPr>
          <w:sz w:val="26"/>
          <w:szCs w:val="26"/>
        </w:rPr>
        <w:t>ng quy tắc</w:t>
      </w:r>
      <w:r w:rsidRPr="00A253C8">
        <w:rPr>
          <w:sz w:val="26"/>
          <w:szCs w:val="26"/>
        </w:rPr>
        <w:t xml:space="preserve"> an toàn. Phân biệt được các hình ả</w:t>
      </w:r>
      <w:r w:rsidR="00623E09">
        <w:rPr>
          <w:sz w:val="26"/>
          <w:szCs w:val="26"/>
        </w:rPr>
        <w:t>nh quy tắc an toàn trong phòng thực hành</w:t>
      </w:r>
      <w:r w:rsidRPr="00A253C8">
        <w:rPr>
          <w:sz w:val="26"/>
          <w:szCs w:val="26"/>
        </w:rPr>
        <w:t>.</w:t>
      </w:r>
    </w:p>
    <w:p w14:paraId="652CAC31"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b) Nội dung:</w:t>
      </w:r>
    </w:p>
    <w:p w14:paraId="7DD6CF81" w14:textId="77777777" w:rsidR="005A0893" w:rsidRPr="00F27988" w:rsidRDefault="005A0893" w:rsidP="00F27988">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w:t>
      </w:r>
      <w:r w:rsidR="00F27988" w:rsidRPr="008E5C8B">
        <w:rPr>
          <w:rFonts w:eastAsia="Arial"/>
          <w:color w:val="auto"/>
          <w:sz w:val="26"/>
          <w:szCs w:val="26"/>
          <w:lang w:eastAsia="vi-VN"/>
        </w:rPr>
        <w:t>Giáo viên chiế</w:t>
      </w:r>
      <w:r w:rsidR="00F27988">
        <w:rPr>
          <w:rFonts w:eastAsia="Arial"/>
          <w:color w:val="auto"/>
          <w:sz w:val="26"/>
          <w:szCs w:val="26"/>
          <w:lang w:eastAsia="vi-VN"/>
        </w:rPr>
        <w:t>u slide bảng 2.1 SGK trang 13</w:t>
      </w:r>
      <w:r w:rsidR="00F27988" w:rsidRPr="008E5C8B">
        <w:rPr>
          <w:rFonts w:eastAsia="Arial"/>
          <w:color w:val="auto"/>
          <w:sz w:val="26"/>
          <w:szCs w:val="26"/>
          <w:lang w:eastAsia="vi-VN"/>
        </w:rPr>
        <w:t xml:space="preserve">. Yêu cầu HS </w:t>
      </w:r>
      <w:r w:rsidR="00F27988">
        <w:rPr>
          <w:rFonts w:eastAsia="Arial"/>
          <w:color w:val="auto"/>
          <w:sz w:val="26"/>
          <w:szCs w:val="26"/>
          <w:lang w:eastAsia="vi-VN"/>
        </w:rPr>
        <w:t xml:space="preserve">thực hiện nhiệm vụ học tập theo nhóm (06 HS/nhóm): </w:t>
      </w:r>
      <w:r w:rsidR="00F27988" w:rsidRPr="008E5C8B">
        <w:rPr>
          <w:rFonts w:eastAsia="Arial"/>
          <w:color w:val="auto"/>
          <w:sz w:val="26"/>
          <w:szCs w:val="26"/>
          <w:lang w:eastAsia="vi-VN"/>
        </w:rPr>
        <w:t>quan sát SGK kết hợp nhìn trên slide, trả lời câu hỏ</w:t>
      </w:r>
      <w:r w:rsidR="00F27988">
        <w:rPr>
          <w:rFonts w:eastAsia="Arial"/>
          <w:color w:val="auto"/>
          <w:sz w:val="26"/>
          <w:szCs w:val="26"/>
          <w:lang w:eastAsia="vi-VN"/>
        </w:rPr>
        <w:t>i  t</w:t>
      </w:r>
      <w:r w:rsidRPr="00A253C8">
        <w:rPr>
          <w:rFonts w:eastAsia="Arial"/>
          <w:color w:val="auto"/>
          <w:sz w:val="26"/>
          <w:szCs w:val="26"/>
          <w:lang w:eastAsia="vi-VN"/>
        </w:rPr>
        <w:t>rong thời gian 05</w:t>
      </w:r>
      <w:r w:rsidR="00F27988">
        <w:rPr>
          <w:rFonts w:eastAsia="Arial"/>
          <w:color w:val="auto"/>
          <w:sz w:val="26"/>
          <w:szCs w:val="26"/>
          <w:lang w:eastAsia="vi-VN"/>
        </w:rPr>
        <w:t>p.</w:t>
      </w:r>
    </w:p>
    <w:p w14:paraId="34E383CC"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c) Sản phẩm: </w:t>
      </w:r>
    </w:p>
    <w:p w14:paraId="1743ED5F"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rFonts w:eastAsia="Arial"/>
          <w:color w:val="auto"/>
          <w:sz w:val="26"/>
          <w:szCs w:val="26"/>
          <w:lang w:eastAsia="vi-VN"/>
        </w:rPr>
        <w:t>-</w:t>
      </w:r>
      <w:r w:rsidRPr="00A253C8">
        <w:rPr>
          <w:sz w:val="26"/>
          <w:szCs w:val="26"/>
        </w:rPr>
        <w:t xml:space="preserve"> Bài trình bày và câu trả lời của nhóm HS. Nhóm HS khác đánh giá, bổ sung ý kiế</w:t>
      </w:r>
      <w:r w:rsidR="00070AFA">
        <w:rPr>
          <w:sz w:val="26"/>
          <w:szCs w:val="26"/>
        </w:rPr>
        <w:t>n: Quy tắc</w:t>
      </w:r>
      <w:r w:rsidRPr="00A253C8">
        <w:rPr>
          <w:sz w:val="26"/>
          <w:szCs w:val="26"/>
        </w:rPr>
        <w:t xml:space="preserve"> an toàn khi học trong PTH.</w:t>
      </w:r>
    </w:p>
    <w:p w14:paraId="23F61B32"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d) Tổ chức thực hiện: </w:t>
      </w:r>
    </w:p>
    <w:p w14:paraId="337E2428"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Chuyển giao nhiệm vụ (giáo viên giao, học sinh nhận): </w:t>
      </w:r>
    </w:p>
    <w:p w14:paraId="093DE7F4" w14:textId="77777777" w:rsidR="00F2798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GV </w:t>
      </w:r>
      <w:r w:rsidR="00F27988" w:rsidRPr="008E5C8B">
        <w:rPr>
          <w:rFonts w:eastAsia="Arial"/>
          <w:color w:val="auto"/>
          <w:sz w:val="26"/>
          <w:szCs w:val="26"/>
          <w:lang w:eastAsia="vi-VN"/>
        </w:rPr>
        <w:t>chiế</w:t>
      </w:r>
      <w:r w:rsidR="00F27988">
        <w:rPr>
          <w:rFonts w:eastAsia="Arial"/>
          <w:color w:val="auto"/>
          <w:sz w:val="26"/>
          <w:szCs w:val="26"/>
          <w:lang w:eastAsia="vi-VN"/>
        </w:rPr>
        <w:t>u slide bảng 2.1 SGK trang 13</w:t>
      </w:r>
      <w:r w:rsidRPr="00A253C8">
        <w:rPr>
          <w:rFonts w:eastAsia="Arial"/>
          <w:color w:val="auto"/>
          <w:sz w:val="26"/>
          <w:szCs w:val="26"/>
          <w:lang w:eastAsia="vi-VN"/>
        </w:rPr>
        <w:t xml:space="preserve">. </w:t>
      </w:r>
    </w:p>
    <w:p w14:paraId="26F831D1"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GV yêu cầu học sinh làm việc theo nhóm trong thời gian 05p (06 HS/nhóm), đọc sách giáo khoa; Quan sát các hoạt động của HS trong phòng thực hành ở</w:t>
      </w:r>
      <w:r w:rsidR="00F27988">
        <w:rPr>
          <w:rFonts w:eastAsia="Arial"/>
          <w:color w:val="auto"/>
          <w:sz w:val="26"/>
          <w:szCs w:val="26"/>
          <w:lang w:eastAsia="vi-VN"/>
        </w:rPr>
        <w:t xml:space="preserve"> bảng 2.1</w:t>
      </w:r>
      <w:r w:rsidRPr="00A253C8">
        <w:rPr>
          <w:rFonts w:eastAsia="Arial"/>
          <w:color w:val="auto"/>
          <w:sz w:val="26"/>
          <w:szCs w:val="26"/>
          <w:lang w:eastAsia="vi-VN"/>
        </w:rPr>
        <w:t xml:space="preserve"> và trả lờ</w:t>
      </w:r>
      <w:r w:rsidR="00F27988">
        <w:rPr>
          <w:rFonts w:eastAsia="Arial"/>
          <w:color w:val="auto"/>
          <w:sz w:val="26"/>
          <w:szCs w:val="26"/>
          <w:lang w:eastAsia="vi-VN"/>
        </w:rPr>
        <w:t>i</w:t>
      </w:r>
      <w:r w:rsidRPr="00A253C8">
        <w:rPr>
          <w:rFonts w:eastAsia="Arial"/>
          <w:color w:val="auto"/>
          <w:sz w:val="26"/>
          <w:szCs w:val="26"/>
          <w:lang w:eastAsia="vi-VN"/>
        </w:rPr>
        <w:t xml:space="preserve"> câu hỏi ra PHT nhóm:</w:t>
      </w:r>
    </w:p>
    <w:p w14:paraId="1A9BDEEB" w14:textId="77777777" w:rsidR="005A0893" w:rsidRPr="00A253C8" w:rsidRDefault="000B104F"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3</w:t>
      </w:r>
      <w:r w:rsidR="005A0893" w:rsidRPr="00A253C8">
        <w:rPr>
          <w:rFonts w:eastAsia="Arial"/>
          <w:color w:val="auto"/>
          <w:sz w:val="26"/>
          <w:szCs w:val="26"/>
          <w:lang w:eastAsia="vi-VN"/>
        </w:rPr>
        <w:t>: Những điều cần phải làm trong phòng thực hành, giải thích?</w:t>
      </w:r>
    </w:p>
    <w:p w14:paraId="68C3957D" w14:textId="77777777" w:rsidR="005A0893" w:rsidRPr="00A253C8" w:rsidRDefault="000B104F"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4</w:t>
      </w:r>
      <w:r w:rsidR="005A0893" w:rsidRPr="00A253C8">
        <w:rPr>
          <w:rFonts w:eastAsia="Arial"/>
          <w:color w:val="auto"/>
          <w:sz w:val="26"/>
          <w:szCs w:val="26"/>
          <w:lang w:eastAsia="vi-VN"/>
        </w:rPr>
        <w:t>. Những điều không được làm trong phòng thực hành, giải thích?</w:t>
      </w:r>
    </w:p>
    <w:p w14:paraId="324ADE7D" w14:textId="77777777" w:rsidR="005A0893" w:rsidRDefault="000B104F"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5</w:t>
      </w:r>
      <w:r w:rsidR="005A0893" w:rsidRPr="00A253C8">
        <w:rPr>
          <w:rFonts w:eastAsia="Arial"/>
          <w:color w:val="auto"/>
          <w:sz w:val="26"/>
          <w:szCs w:val="26"/>
          <w:lang w:eastAsia="vi-VN"/>
        </w:rPr>
        <w:t xml:space="preserve">: </w:t>
      </w:r>
      <w:r w:rsidR="00F27988">
        <w:rPr>
          <w:rFonts w:eastAsia="Arial"/>
          <w:color w:val="auto"/>
          <w:sz w:val="26"/>
          <w:szCs w:val="26"/>
          <w:lang w:eastAsia="vi-VN"/>
        </w:rPr>
        <w:t xml:space="preserve">Sau khi tiến hành xong thí nghiệm cần phải làm gì? </w:t>
      </w:r>
    </w:p>
    <w:p w14:paraId="7D462178" w14:textId="77777777" w:rsidR="00630AB3" w:rsidRDefault="00BF6FE7"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w:t>
      </w:r>
      <w:r w:rsidR="000B104F">
        <w:rPr>
          <w:rFonts w:eastAsia="Arial"/>
          <w:color w:val="auto"/>
          <w:sz w:val="26"/>
          <w:szCs w:val="26"/>
          <w:lang w:eastAsia="vi-VN"/>
        </w:rPr>
        <w:t>âu 6</w:t>
      </w:r>
      <w:r>
        <w:rPr>
          <w:rFonts w:eastAsia="Arial"/>
          <w:color w:val="auto"/>
          <w:sz w:val="26"/>
          <w:szCs w:val="26"/>
          <w:lang w:eastAsia="vi-VN"/>
        </w:rPr>
        <w:t>: H</w:t>
      </w:r>
      <w:r w:rsidR="00630AB3">
        <w:rPr>
          <w:rFonts w:eastAsia="Arial"/>
          <w:color w:val="auto"/>
          <w:sz w:val="26"/>
          <w:szCs w:val="26"/>
          <w:lang w:eastAsia="vi-VN"/>
        </w:rPr>
        <w:t>ãy điền các</w:t>
      </w:r>
      <w:r>
        <w:rPr>
          <w:rFonts w:eastAsia="Arial"/>
          <w:color w:val="auto"/>
          <w:sz w:val="26"/>
          <w:szCs w:val="26"/>
          <w:lang w:eastAsia="vi-VN"/>
        </w:rPr>
        <w:t xml:space="preserve"> nội dung </w:t>
      </w:r>
      <w:r w:rsidR="00630AB3">
        <w:rPr>
          <w:rFonts w:eastAsia="Arial"/>
          <w:color w:val="auto"/>
          <w:sz w:val="26"/>
          <w:szCs w:val="26"/>
          <w:lang w:eastAsia="vi-VN"/>
        </w:rPr>
        <w:t xml:space="preserve">cảnh báo nguy hiểm </w:t>
      </w:r>
      <w:r w:rsidR="00630AB3" w:rsidRPr="00BF6FE7">
        <w:rPr>
          <w:rFonts w:eastAsia="Arial"/>
          <w:i/>
          <w:color w:val="auto"/>
          <w:sz w:val="26"/>
          <w:szCs w:val="26"/>
          <w:lang w:eastAsia="vi-VN"/>
        </w:rPr>
        <w:t xml:space="preserve">chất độc, chất ăn mòn, chất độc sinh học, điện cao thế </w:t>
      </w:r>
      <w:r w:rsidR="00DB51E0">
        <w:rPr>
          <w:rFonts w:eastAsia="Arial"/>
          <w:color w:val="auto"/>
          <w:sz w:val="26"/>
          <w:szCs w:val="26"/>
          <w:lang w:eastAsia="vi-VN"/>
        </w:rPr>
        <w:t xml:space="preserve">tương ứng </w:t>
      </w:r>
      <w:r w:rsidR="00630AB3">
        <w:rPr>
          <w:rFonts w:eastAsia="Arial"/>
          <w:color w:val="auto"/>
          <w:sz w:val="26"/>
          <w:szCs w:val="26"/>
          <w:lang w:eastAsia="vi-VN"/>
        </w:rPr>
        <w:t xml:space="preserve">với hình ảnh </w:t>
      </w:r>
      <w:r>
        <w:rPr>
          <w:rFonts w:eastAsia="Arial"/>
          <w:color w:val="auto"/>
          <w:sz w:val="26"/>
          <w:szCs w:val="26"/>
          <w:lang w:eastAsia="vi-VN"/>
        </w:rPr>
        <w:t xml:space="preserve">dưới đây. </w:t>
      </w:r>
    </w:p>
    <w:p w14:paraId="067F046A" w14:textId="77777777" w:rsidR="00630AB3" w:rsidRDefault="00630AB3"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w:t>
      </w:r>
    </w:p>
    <w:tbl>
      <w:tblPr>
        <w:tblStyle w:val="TableGrid"/>
        <w:tblW w:w="0" w:type="auto"/>
        <w:tblLook w:val="04A0" w:firstRow="1" w:lastRow="0" w:firstColumn="1" w:lastColumn="0" w:noHBand="0" w:noVBand="1"/>
      </w:tblPr>
      <w:tblGrid>
        <w:gridCol w:w="2391"/>
        <w:gridCol w:w="2391"/>
        <w:gridCol w:w="2391"/>
        <w:gridCol w:w="2392"/>
      </w:tblGrid>
      <w:tr w:rsidR="00630AB3" w14:paraId="60B7F1EB" w14:textId="77777777" w:rsidTr="00630AB3">
        <w:trPr>
          <w:trHeight w:val="1799"/>
        </w:trPr>
        <w:tc>
          <w:tcPr>
            <w:tcW w:w="2391" w:type="dxa"/>
          </w:tcPr>
          <w:p w14:paraId="51D907E3"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lang w:val="vi-VN" w:eastAsia="vi-VN"/>
              </w:rPr>
              <w:drawing>
                <wp:inline distT="0" distB="0" distL="0" distR="0" wp14:anchorId="5303C124" wp14:editId="521568CE">
                  <wp:extent cx="1381125" cy="1219319"/>
                  <wp:effectExtent l="0" t="0" r="0" b="0"/>
                  <wp:docPr id="8" name="Picture 8" descr="C:\Users\Admin\Desktop\tải xuố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Desktop\tải xuống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266" cy="1221209"/>
                          </a:xfrm>
                          <a:prstGeom prst="rect">
                            <a:avLst/>
                          </a:prstGeom>
                          <a:noFill/>
                          <a:ln>
                            <a:noFill/>
                          </a:ln>
                        </pic:spPr>
                      </pic:pic>
                    </a:graphicData>
                  </a:graphic>
                </wp:inline>
              </w:drawing>
            </w:r>
          </w:p>
        </w:tc>
        <w:tc>
          <w:tcPr>
            <w:tcW w:w="2391" w:type="dxa"/>
          </w:tcPr>
          <w:p w14:paraId="0E105DD8"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lang w:val="vi-VN" w:eastAsia="vi-VN"/>
              </w:rPr>
              <w:drawing>
                <wp:inline distT="0" distB="0" distL="0" distR="0" wp14:anchorId="1A6281CD" wp14:editId="501A5C94">
                  <wp:extent cx="1306286" cy="1143000"/>
                  <wp:effectExtent l="0" t="0" r="8255" b="0"/>
                  <wp:docPr id="10" name="Picture 10" descr="C:\Users\Admin\Desktop\tải xuố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Desktop\tải xuống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7445" cy="1144014"/>
                          </a:xfrm>
                          <a:prstGeom prst="rect">
                            <a:avLst/>
                          </a:prstGeom>
                          <a:noFill/>
                          <a:ln>
                            <a:noFill/>
                          </a:ln>
                        </pic:spPr>
                      </pic:pic>
                    </a:graphicData>
                  </a:graphic>
                </wp:inline>
              </w:drawing>
            </w:r>
          </w:p>
        </w:tc>
        <w:tc>
          <w:tcPr>
            <w:tcW w:w="2391" w:type="dxa"/>
          </w:tcPr>
          <w:p w14:paraId="24ECDACC"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object w:dxaOrig="3510" w:dyaOrig="3180" w14:anchorId="1E5E8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97.5pt" o:ole="">
                  <v:imagedata r:id="rId10" o:title=""/>
                </v:shape>
                <o:OLEObject Type="Embed" ProgID="PBrush" ShapeID="_x0000_i1025" DrawAspect="Content" ObjectID="_1687609131" r:id="rId11"/>
              </w:object>
            </w:r>
          </w:p>
        </w:tc>
        <w:tc>
          <w:tcPr>
            <w:tcW w:w="2392" w:type="dxa"/>
          </w:tcPr>
          <w:p w14:paraId="2D9287D9"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lang w:val="vi-VN" w:eastAsia="vi-VN"/>
              </w:rPr>
              <w:drawing>
                <wp:inline distT="0" distB="0" distL="0" distR="0" wp14:anchorId="2AB09A06" wp14:editId="54119578">
                  <wp:extent cx="1304925" cy="1209231"/>
                  <wp:effectExtent l="0" t="0" r="0" b="0"/>
                  <wp:docPr id="11" name="Picture 11" descr="C:\Users\Admin\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Desktop\tải xuố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209231"/>
                          </a:xfrm>
                          <a:prstGeom prst="rect">
                            <a:avLst/>
                          </a:prstGeom>
                          <a:noFill/>
                          <a:ln>
                            <a:noFill/>
                          </a:ln>
                        </pic:spPr>
                      </pic:pic>
                    </a:graphicData>
                  </a:graphic>
                </wp:inline>
              </w:drawing>
            </w:r>
          </w:p>
          <w:p w14:paraId="69724B19"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p>
        </w:tc>
      </w:tr>
      <w:tr w:rsidR="00630AB3" w14:paraId="3B24DB06" w14:textId="77777777" w:rsidTr="00630AB3">
        <w:tc>
          <w:tcPr>
            <w:tcW w:w="2391" w:type="dxa"/>
          </w:tcPr>
          <w:p w14:paraId="0BC8BD89"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1" w:type="dxa"/>
          </w:tcPr>
          <w:p w14:paraId="2F1BD93B"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1" w:type="dxa"/>
          </w:tcPr>
          <w:p w14:paraId="5A698991"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2" w:type="dxa"/>
          </w:tcPr>
          <w:p w14:paraId="1DCF776A" w14:textId="77777777" w:rsidR="00630AB3" w:rsidRDefault="00630AB3" w:rsidP="005A0893">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r>
    </w:tbl>
    <w:p w14:paraId="0FF353E4" w14:textId="77777777" w:rsidR="00BF6FE7" w:rsidRDefault="00BF6FE7"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w:t>
      </w:r>
    </w:p>
    <w:p w14:paraId="04E61C16" w14:textId="77777777" w:rsidR="005A0893" w:rsidRPr="00C33EF9" w:rsidRDefault="005A0893" w:rsidP="00C33EF9">
      <w:pPr>
        <w:tabs>
          <w:tab w:val="left" w:pos="709"/>
        </w:tabs>
        <w:spacing w:before="0" w:after="0" w:line="276" w:lineRule="auto"/>
        <w:jc w:val="both"/>
        <w:rPr>
          <w:rFonts w:eastAsia="Arial"/>
          <w:color w:val="auto"/>
          <w:sz w:val="26"/>
          <w:szCs w:val="26"/>
          <w:lang w:eastAsia="vi-VN"/>
        </w:rPr>
      </w:pPr>
      <w:r w:rsidRPr="00C33EF9">
        <w:rPr>
          <w:rFonts w:eastAsia="Arial"/>
          <w:color w:val="auto"/>
          <w:sz w:val="26"/>
          <w:szCs w:val="26"/>
          <w:lang w:eastAsia="vi-VN"/>
        </w:rPr>
        <w:t xml:space="preserve">- Thực hiện nhiệm vụ (học sinh thực hiện nhiệm vụ, giáo viên theo dõi, hỗ trợ): </w:t>
      </w:r>
    </w:p>
    <w:p w14:paraId="0AD02BB2"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Học sinh </w:t>
      </w:r>
      <w:r w:rsidR="00F27988">
        <w:rPr>
          <w:rFonts w:eastAsia="Arial"/>
          <w:color w:val="auto"/>
          <w:sz w:val="26"/>
          <w:szCs w:val="26"/>
          <w:lang w:eastAsia="vi-VN"/>
        </w:rPr>
        <w:t>quan sát bảng 2.1</w:t>
      </w:r>
      <w:r w:rsidRPr="00A253C8">
        <w:rPr>
          <w:rFonts w:eastAsia="Arial"/>
          <w:color w:val="auto"/>
          <w:sz w:val="26"/>
          <w:szCs w:val="26"/>
          <w:lang w:eastAsia="vi-VN"/>
        </w:rPr>
        <w:t xml:space="preserve"> và thực hiện trả lời câu hỏi.</w:t>
      </w:r>
    </w:p>
    <w:p w14:paraId="6F290BE0"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Học sinh thảo luận, làm việc nhóm và thực hiện trả lời câu hỏi ra PHT nhóm. </w:t>
      </w:r>
    </w:p>
    <w:p w14:paraId="14B983C4"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Báo cáo, thảo luận (giáo viên tổ chức, điều hành; học sinh báo cáo, thảo luận): </w:t>
      </w:r>
    </w:p>
    <w:p w14:paraId="2C00C58E"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GV gọi 01 HS bất kì trình bày câu trả lời. HS khác bổ sung, nhận xét, đánh giá.</w:t>
      </w:r>
    </w:p>
    <w:p w14:paraId="34A799C6"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GV lựa chọn 01 nhóm học sinh báo cáo kết quả: Viết lên bảng. Yêu cầu ghi rõ các ý trả lờ</w:t>
      </w:r>
      <w:r w:rsidR="00F27988">
        <w:rPr>
          <w:rFonts w:eastAsia="Arial"/>
          <w:color w:val="auto"/>
          <w:sz w:val="26"/>
          <w:szCs w:val="26"/>
          <w:lang w:eastAsia="vi-VN"/>
        </w:rPr>
        <w:t>i theo</w:t>
      </w:r>
      <w:r w:rsidRPr="00A253C8">
        <w:rPr>
          <w:rFonts w:eastAsia="Arial"/>
          <w:color w:val="auto"/>
          <w:sz w:val="26"/>
          <w:szCs w:val="26"/>
          <w:lang w:eastAsia="vi-VN"/>
        </w:rPr>
        <w:t xml:space="preserve"> câu hỏi đã đưa ra. Nhóm HS khác bổ sung, nhận xét, đánh giá.</w:t>
      </w:r>
    </w:p>
    <w:p w14:paraId="1CC31BD2"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Kết luận, nhận định (giáo viên "chốt"): Trình bày cụ thể câu trả lời đúng:</w:t>
      </w:r>
    </w:p>
    <w:p w14:paraId="040F076F"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PTH cũng là nơi có nhiều nguy cơ mất an toàn cho GV và HS vì chứa nhiều thiết bị, dụng cụ, mẫu vật, hóa chất... </w:t>
      </w:r>
    </w:p>
    <w:p w14:paraId="4F9CCD05"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lastRenderedPageBreak/>
        <w:t>+ Để an toàn tuyệt đối khi học trong phòng thực hành, cần tuân thủ đúng và đầy đủ những nội quy, quy định an toàn PTH.</w:t>
      </w:r>
    </w:p>
    <w:p w14:paraId="4D720C49" w14:textId="109606C7" w:rsidR="00BF6FE7" w:rsidRDefault="005A0893" w:rsidP="00BF6FE7">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Những điều cần phải làm trong phòng thực hành: </w:t>
      </w:r>
      <w:r w:rsidR="00BF6FE7">
        <w:rPr>
          <w:rFonts w:eastAsia="Arial"/>
          <w:color w:val="auto"/>
          <w:sz w:val="26"/>
          <w:szCs w:val="26"/>
          <w:lang w:eastAsia="vi-VN"/>
        </w:rPr>
        <w:t xml:space="preserve">Mặc trang phục gọn gàng, đeo khẩu trang, găng tay, kính mắt bảo vệ (nếu cần); chỉ tiến hành thí nghiệm khi có người hướng dẫn, nhận biết được các vật liệu nguy hiểm trước khi làm thí nghiệm. </w:t>
      </w:r>
    </w:p>
    <w:p w14:paraId="2B4E33B3" w14:textId="77777777" w:rsidR="005A0893" w:rsidRPr="00BF6FE7" w:rsidRDefault="005A0893" w:rsidP="00BF6FE7">
      <w:pPr>
        <w:pStyle w:val="ListParagraph"/>
        <w:tabs>
          <w:tab w:val="left" w:pos="709"/>
        </w:tabs>
        <w:spacing w:before="0" w:after="0" w:line="276" w:lineRule="auto"/>
        <w:ind w:left="0" w:firstLine="567"/>
        <w:jc w:val="both"/>
        <w:rPr>
          <w:rFonts w:eastAsia="Arial"/>
          <w:color w:val="auto"/>
          <w:sz w:val="26"/>
          <w:szCs w:val="26"/>
          <w:lang w:eastAsia="vi-VN"/>
        </w:rPr>
      </w:pPr>
      <w:r w:rsidRPr="00BF6FE7">
        <w:rPr>
          <w:rFonts w:eastAsia="Arial"/>
          <w:color w:val="auto"/>
          <w:sz w:val="26"/>
          <w:szCs w:val="26"/>
          <w:lang w:eastAsia="vi-VN"/>
        </w:rPr>
        <w:t xml:space="preserve">+ Những điều không được làm trong phòng thực hành: </w:t>
      </w:r>
      <w:r w:rsidR="00BF6FE7">
        <w:rPr>
          <w:rFonts w:eastAsia="Arial"/>
          <w:color w:val="auto"/>
          <w:sz w:val="26"/>
          <w:szCs w:val="26"/>
          <w:lang w:eastAsia="vi-VN"/>
        </w:rPr>
        <w:t xml:space="preserve">Ăn uống, đùa nghịch. Nếm, ngửi hóa chất. </w:t>
      </w:r>
      <w:r w:rsidR="004F665F">
        <w:rPr>
          <w:rFonts w:eastAsia="Arial"/>
          <w:color w:val="auto"/>
          <w:sz w:val="26"/>
          <w:szCs w:val="26"/>
          <w:lang w:eastAsia="vi-VN"/>
        </w:rPr>
        <w:t xml:space="preserve">Mối nguy hiểm có thễ xảy ra khi ứng xử không phù hợp. </w:t>
      </w:r>
    </w:p>
    <w:p w14:paraId="72221212" w14:textId="77777777" w:rsidR="005A0893"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w:t>
      </w:r>
      <w:r w:rsidR="00BF6FE7">
        <w:rPr>
          <w:rFonts w:eastAsia="Arial"/>
          <w:color w:val="auto"/>
          <w:sz w:val="26"/>
          <w:szCs w:val="26"/>
          <w:lang w:eastAsia="vi-VN"/>
        </w:rPr>
        <w:t>Sau khi tiến hành thí nghiệm</w:t>
      </w:r>
      <w:r w:rsidRPr="00A253C8">
        <w:rPr>
          <w:rFonts w:eastAsia="Arial"/>
          <w:color w:val="auto"/>
          <w:sz w:val="26"/>
          <w:szCs w:val="26"/>
          <w:lang w:eastAsia="vi-VN"/>
        </w:rPr>
        <w:t xml:space="preserve">: </w:t>
      </w:r>
      <w:r w:rsidR="00BF6FE7">
        <w:rPr>
          <w:rFonts w:eastAsia="Arial"/>
          <w:color w:val="auto"/>
          <w:sz w:val="26"/>
          <w:szCs w:val="26"/>
          <w:lang w:eastAsia="vi-VN"/>
        </w:rPr>
        <w:t>cần thu gom chất thải để đúng nơi quy định, lau dọn sạch sẽ chỗ làm, sắp xếp dụng cụ gọn gàng, rửa tay bằng xà phòng.</w:t>
      </w:r>
    </w:p>
    <w:p w14:paraId="201C37A6" w14:textId="77777777" w:rsidR="00C33EF9" w:rsidRPr="00A253C8" w:rsidRDefault="00C33EF9"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Chỉ ra các nội dung cảnh báo nguy hiểm tương ứng với các hình.</w:t>
      </w:r>
    </w:p>
    <w:p w14:paraId="758F9F90" w14:textId="77777777" w:rsidR="005A0893" w:rsidRPr="00A253C8"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GV đánh giá cho điểm câu trả lời của HS/ nhóm HS dựa trên mức độ chính xác so với các câu đáp án.</w:t>
      </w:r>
    </w:p>
    <w:p w14:paraId="21E9435C" w14:textId="77777777" w:rsidR="005A0893" w:rsidRPr="00A253C8" w:rsidRDefault="005A0893" w:rsidP="005A0893">
      <w:pPr>
        <w:tabs>
          <w:tab w:val="left" w:pos="709"/>
        </w:tabs>
        <w:spacing w:before="0" w:after="0" w:line="276" w:lineRule="auto"/>
        <w:ind w:firstLine="284"/>
        <w:jc w:val="both"/>
        <w:rPr>
          <w:sz w:val="26"/>
          <w:szCs w:val="26"/>
          <w:lang w:val="vi-VN"/>
        </w:rPr>
      </w:pPr>
      <w:r w:rsidRPr="00A253C8">
        <w:rPr>
          <w:b/>
          <w:bCs/>
          <w:sz w:val="26"/>
          <w:szCs w:val="26"/>
          <w:lang w:val="vi-VN"/>
        </w:rPr>
        <w:t>3. Hoạt động 3: Luyện tập</w:t>
      </w:r>
    </w:p>
    <w:p w14:paraId="0CC9F791"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a) Mục tiêu: </w:t>
      </w:r>
    </w:p>
    <w:p w14:paraId="3B2B32AB"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8E5C8B">
        <w:rPr>
          <w:rFonts w:eastAsia="Arial"/>
          <w:color w:val="auto"/>
          <w:sz w:val="26"/>
          <w:szCs w:val="26"/>
          <w:lang w:eastAsia="vi-VN"/>
        </w:rPr>
        <w:t>Củng cố cho HS kiến thức về các, quy định an toàn PTN</w:t>
      </w:r>
      <w:r w:rsidR="001A0EDE">
        <w:rPr>
          <w:rFonts w:eastAsia="Arial"/>
          <w:color w:val="auto"/>
          <w:sz w:val="26"/>
          <w:szCs w:val="26"/>
          <w:lang w:eastAsia="vi-VN"/>
        </w:rPr>
        <w:t>,</w:t>
      </w:r>
      <w:r w:rsidR="001A0EDE" w:rsidRPr="001A0EDE">
        <w:rPr>
          <w:rFonts w:eastAsia="Arial"/>
          <w:color w:val="auto"/>
          <w:sz w:val="26"/>
          <w:szCs w:val="26"/>
          <w:lang w:eastAsia="vi-VN"/>
        </w:rPr>
        <w:t xml:space="preserve"> </w:t>
      </w:r>
      <w:r w:rsidR="001A0EDE" w:rsidRPr="008E5C8B">
        <w:rPr>
          <w:rFonts w:eastAsia="Arial"/>
          <w:color w:val="auto"/>
          <w:sz w:val="26"/>
          <w:szCs w:val="26"/>
          <w:lang w:eastAsia="vi-VN"/>
        </w:rPr>
        <w:t>kí hiệu cảnh báo an toàn</w:t>
      </w:r>
      <w:r w:rsidR="001A0EDE">
        <w:rPr>
          <w:rFonts w:eastAsia="Arial"/>
          <w:color w:val="auto"/>
          <w:sz w:val="26"/>
          <w:szCs w:val="26"/>
          <w:lang w:eastAsia="vi-VN"/>
        </w:rPr>
        <w:t>.</w:t>
      </w:r>
    </w:p>
    <w:p w14:paraId="03439E6B" w14:textId="77777777" w:rsidR="005A0893" w:rsidRPr="00A253C8" w:rsidRDefault="005A0893" w:rsidP="005A0893">
      <w:pPr>
        <w:spacing w:before="0" w:after="0" w:line="276" w:lineRule="auto"/>
        <w:ind w:firstLine="567"/>
        <w:jc w:val="both"/>
        <w:rPr>
          <w:sz w:val="26"/>
          <w:szCs w:val="26"/>
        </w:rPr>
      </w:pPr>
      <w:r w:rsidRPr="00A253C8">
        <w:rPr>
          <w:rFonts w:eastAsia="Arial"/>
          <w:b/>
          <w:color w:val="auto"/>
          <w:sz w:val="26"/>
          <w:szCs w:val="26"/>
          <w:lang w:val="vi-VN" w:eastAsia="vi-VN"/>
        </w:rPr>
        <w:t xml:space="preserve">b) Nội dung: </w:t>
      </w:r>
    </w:p>
    <w:p w14:paraId="54212F9C"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hỏi, bài tập GV giao cho học sinh thực hiện:</w:t>
      </w:r>
    </w:p>
    <w:p w14:paraId="182C4B1E"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1. Việc làm nào sau đây được cho là KHÔNG an toàn trong phòng thực hành?</w:t>
      </w:r>
    </w:p>
    <w:p w14:paraId="764A8766"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A. Đeo găng tay khi lấy hóa chất.</w:t>
      </w:r>
    </w:p>
    <w:p w14:paraId="24395B87"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B. Tự ý làm thí nghiệm.</w:t>
      </w:r>
    </w:p>
    <w:p w14:paraId="47790D1B"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 Quan sát lối thoát hiểm của phòng thực hành.</w:t>
      </w:r>
    </w:p>
    <w:p w14:paraId="09F88E18" w14:textId="77777777" w:rsidR="001A0EDE" w:rsidRPr="001A0EDE" w:rsidRDefault="005A0893" w:rsidP="001A0EDE">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xml:space="preserve">D. Rửa tay trước khi ra khỏi phòng thực hành.   </w:t>
      </w:r>
    </w:p>
    <w:p w14:paraId="1F6FD48F" w14:textId="3F008C59"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2. Khi gặp sự cố mất an toàn trong phòng thực hành, em cần</w:t>
      </w:r>
      <w:r w:rsidR="00896139">
        <w:rPr>
          <w:rFonts w:eastAsia="Arial"/>
          <w:color w:val="auto"/>
          <w:sz w:val="26"/>
          <w:szCs w:val="26"/>
          <w:lang w:eastAsia="vi-VN"/>
        </w:rPr>
        <w:t xml:space="preserve"> </w:t>
      </w:r>
      <w:r w:rsidR="00896139" w:rsidRPr="003D5567">
        <w:rPr>
          <w:rFonts w:eastAsia="Arial"/>
          <w:color w:val="auto"/>
          <w:sz w:val="26"/>
          <w:szCs w:val="26"/>
          <w:lang w:eastAsia="vi-VN"/>
        </w:rPr>
        <w:t>làm gì?</w:t>
      </w:r>
    </w:p>
    <w:p w14:paraId="203A4160"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A. Báo cáo ngay với giáo viên trong phòng thực hành</w:t>
      </w:r>
      <w:r w:rsidR="001A0EDE">
        <w:rPr>
          <w:rFonts w:eastAsia="Arial"/>
          <w:color w:val="auto"/>
          <w:sz w:val="26"/>
          <w:szCs w:val="26"/>
          <w:lang w:eastAsia="vi-VN"/>
        </w:rPr>
        <w:t>.</w:t>
      </w:r>
    </w:p>
    <w:p w14:paraId="75EAC807"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xml:space="preserve">B. Tự xử lí và không thông báo với giáo viên </w:t>
      </w:r>
      <w:r w:rsidR="001A0EDE">
        <w:rPr>
          <w:rFonts w:eastAsia="Arial"/>
          <w:color w:val="auto"/>
          <w:sz w:val="26"/>
          <w:szCs w:val="26"/>
          <w:lang w:eastAsia="vi-VN"/>
        </w:rPr>
        <w:t>.</w:t>
      </w:r>
    </w:p>
    <w:p w14:paraId="4B08B1AC" w14:textId="668EB065"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 Nhờ bạn xử lí sự cố</w:t>
      </w:r>
      <w:r w:rsidR="001A0EDE">
        <w:rPr>
          <w:rFonts w:eastAsia="Arial"/>
          <w:color w:val="auto"/>
          <w:sz w:val="26"/>
          <w:szCs w:val="26"/>
          <w:lang w:eastAsia="vi-VN"/>
        </w:rPr>
        <w:t>.</w:t>
      </w:r>
    </w:p>
    <w:p w14:paraId="2794FA83"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 xml:space="preserve">D. Tiếp tục làm thí nghiệm </w:t>
      </w:r>
      <w:r w:rsidR="001A0EDE">
        <w:rPr>
          <w:rFonts w:eastAsia="Arial"/>
          <w:color w:val="auto"/>
          <w:sz w:val="26"/>
          <w:szCs w:val="26"/>
          <w:lang w:eastAsia="vi-VN"/>
        </w:rPr>
        <w:t>.</w:t>
      </w:r>
    </w:p>
    <w:p w14:paraId="195B4411" w14:textId="6F60896C"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8E5C8B">
        <w:rPr>
          <w:rFonts w:eastAsia="Arial"/>
          <w:color w:val="auto"/>
          <w:sz w:val="26"/>
          <w:szCs w:val="26"/>
          <w:lang w:eastAsia="vi-VN"/>
        </w:rPr>
        <w:t>Câu 3.</w:t>
      </w:r>
      <w:r w:rsidR="00896139">
        <w:rPr>
          <w:rFonts w:eastAsia="Arial"/>
          <w:color w:val="auto"/>
          <w:sz w:val="26"/>
          <w:szCs w:val="26"/>
          <w:lang w:eastAsia="vi-VN"/>
        </w:rPr>
        <w:t xml:space="preserve"> </w:t>
      </w:r>
      <w:r w:rsidRPr="008E5C8B">
        <w:rPr>
          <w:rFonts w:eastAsia="Arial"/>
          <w:color w:val="auto"/>
          <w:sz w:val="26"/>
          <w:szCs w:val="26"/>
          <w:lang w:eastAsia="vi-VN"/>
        </w:rPr>
        <w:t>Kí hiệu cảnh báo nào sau đây cho biết em đang ở gần vị trí có hóa chất độc hại?</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601"/>
      </w:tblGrid>
      <w:tr w:rsidR="005A0893" w:rsidRPr="008E5C8B" w14:paraId="06DA8568" w14:textId="77777777" w:rsidTr="002B315A">
        <w:trPr>
          <w:trHeight w:val="542"/>
        </w:trPr>
        <w:tc>
          <w:tcPr>
            <w:tcW w:w="6237" w:type="dxa"/>
          </w:tcPr>
          <w:p w14:paraId="5D4EF6CC" w14:textId="77777777" w:rsidR="005A0893" w:rsidRPr="008E5C8B" w:rsidRDefault="005A0893" w:rsidP="002B315A">
            <w:pPr>
              <w:pStyle w:val="ListParagraph"/>
              <w:tabs>
                <w:tab w:val="left" w:pos="709"/>
              </w:tabs>
              <w:spacing w:line="276" w:lineRule="auto"/>
              <w:ind w:left="0" w:firstLine="567"/>
              <w:jc w:val="both"/>
              <w:rPr>
                <w:rFonts w:eastAsia="Arial"/>
                <w:color w:val="auto"/>
                <w:sz w:val="26"/>
                <w:szCs w:val="26"/>
                <w:lang w:eastAsia="vi-VN"/>
              </w:rPr>
            </w:pPr>
            <w:r w:rsidRPr="008E5C8B">
              <w:rPr>
                <w:rFonts w:eastAsia="Arial"/>
                <w:noProof/>
                <w:color w:val="auto"/>
                <w:sz w:val="26"/>
                <w:szCs w:val="26"/>
                <w:lang w:val="vi-VN" w:eastAsia="vi-VN"/>
              </w:rPr>
              <w:drawing>
                <wp:inline distT="0" distB="0" distL="0" distR="0" wp14:anchorId="41A00CC3" wp14:editId="34166B75">
                  <wp:extent cx="1655380" cy="1318253"/>
                  <wp:effectExtent l="0" t="0" r="2540" b="0"/>
                  <wp:docPr id="5" name="Picture 5" descr="C:\Users\Ngoc Lien\OneDrive\Hình ảnh\Ảnh chụp màn hình\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goc Lien\OneDrive\Hình ảnh\Ảnh chụp màn hình\Screenshot (1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7314" cy="1327757"/>
                          </a:xfrm>
                          <a:prstGeom prst="rect">
                            <a:avLst/>
                          </a:prstGeom>
                          <a:noFill/>
                          <a:ln>
                            <a:noFill/>
                          </a:ln>
                        </pic:spPr>
                      </pic:pic>
                    </a:graphicData>
                  </a:graphic>
                </wp:inline>
              </w:drawing>
            </w:r>
          </w:p>
        </w:tc>
        <w:tc>
          <w:tcPr>
            <w:tcW w:w="7088" w:type="dxa"/>
          </w:tcPr>
          <w:p w14:paraId="395ED9E9" w14:textId="77777777" w:rsidR="005A0893" w:rsidRPr="008E5C8B" w:rsidRDefault="005A0893" w:rsidP="002B315A">
            <w:pPr>
              <w:pStyle w:val="ListParagraph"/>
              <w:tabs>
                <w:tab w:val="left" w:pos="709"/>
              </w:tabs>
              <w:spacing w:line="276" w:lineRule="auto"/>
              <w:ind w:left="0" w:firstLine="567"/>
              <w:jc w:val="both"/>
              <w:rPr>
                <w:rFonts w:eastAsia="Arial"/>
                <w:color w:val="auto"/>
                <w:sz w:val="26"/>
                <w:szCs w:val="26"/>
                <w:lang w:eastAsia="vi-VN"/>
              </w:rPr>
            </w:pPr>
            <w:r w:rsidRPr="008E5C8B">
              <w:rPr>
                <w:rFonts w:eastAsia="Arial"/>
                <w:noProof/>
                <w:color w:val="auto"/>
                <w:sz w:val="26"/>
                <w:szCs w:val="26"/>
                <w:lang w:val="vi-VN" w:eastAsia="vi-VN"/>
              </w:rPr>
              <w:drawing>
                <wp:inline distT="0" distB="0" distL="0" distR="0" wp14:anchorId="5B254071" wp14:editId="3F262031">
                  <wp:extent cx="1415137" cy="1135117"/>
                  <wp:effectExtent l="0" t="0" r="0" b="8255"/>
                  <wp:docPr id="3" name="Picture 3" descr="C:\Users\Ngoc Lien\OneDrive\Hình ảnh\Ảnh chụp màn hình\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goc Lien\OneDrive\Hình ảnh\Ảnh chụp màn hình\Screenshot (1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6641" cy="1144345"/>
                          </a:xfrm>
                          <a:prstGeom prst="rect">
                            <a:avLst/>
                          </a:prstGeom>
                          <a:noFill/>
                          <a:ln>
                            <a:noFill/>
                          </a:ln>
                        </pic:spPr>
                      </pic:pic>
                    </a:graphicData>
                  </a:graphic>
                </wp:inline>
              </w:drawing>
            </w:r>
          </w:p>
        </w:tc>
      </w:tr>
      <w:tr w:rsidR="005A0893" w:rsidRPr="008E5C8B" w14:paraId="1DAB24AF" w14:textId="77777777" w:rsidTr="002B315A">
        <w:tc>
          <w:tcPr>
            <w:tcW w:w="6237" w:type="dxa"/>
          </w:tcPr>
          <w:p w14:paraId="083C9E62" w14:textId="77777777" w:rsidR="005A0893" w:rsidRPr="008E5C8B" w:rsidRDefault="005A0893" w:rsidP="002B315A">
            <w:pPr>
              <w:pStyle w:val="ListParagraph"/>
              <w:tabs>
                <w:tab w:val="left" w:pos="709"/>
              </w:tabs>
              <w:spacing w:line="276" w:lineRule="auto"/>
              <w:ind w:left="0" w:firstLine="567"/>
              <w:jc w:val="both"/>
              <w:rPr>
                <w:rFonts w:eastAsia="Arial"/>
                <w:color w:val="auto"/>
                <w:sz w:val="26"/>
                <w:szCs w:val="26"/>
                <w:lang w:eastAsia="vi-VN"/>
              </w:rPr>
            </w:pPr>
            <w:r w:rsidRPr="008E5C8B">
              <w:rPr>
                <w:rFonts w:eastAsia="Arial"/>
                <w:noProof/>
                <w:color w:val="auto"/>
                <w:sz w:val="26"/>
                <w:szCs w:val="26"/>
                <w:lang w:val="vi-VN" w:eastAsia="vi-VN"/>
              </w:rPr>
              <w:drawing>
                <wp:inline distT="0" distB="0" distL="0" distR="0" wp14:anchorId="34ADDC48" wp14:editId="0CE87FE4">
                  <wp:extent cx="1654810" cy="1311526"/>
                  <wp:effectExtent l="0" t="0" r="2540" b="3175"/>
                  <wp:docPr id="2" name="Picture 2" descr="C:\Users\Ngoc Lien\OneDrive\Hình ảnh\Ảnh chụp màn hình\Screenshot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goc Lien\OneDrive\Hình ảnh\Ảnh chụp màn hình\Screenshot (1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573" cy="1320849"/>
                          </a:xfrm>
                          <a:prstGeom prst="rect">
                            <a:avLst/>
                          </a:prstGeom>
                          <a:noFill/>
                          <a:ln>
                            <a:noFill/>
                          </a:ln>
                        </pic:spPr>
                      </pic:pic>
                    </a:graphicData>
                  </a:graphic>
                </wp:inline>
              </w:drawing>
            </w:r>
          </w:p>
        </w:tc>
        <w:tc>
          <w:tcPr>
            <w:tcW w:w="7088" w:type="dxa"/>
          </w:tcPr>
          <w:p w14:paraId="1894C08A" w14:textId="77777777" w:rsidR="005A0893" w:rsidRPr="008E5C8B" w:rsidRDefault="005A0893" w:rsidP="002B315A">
            <w:pPr>
              <w:pStyle w:val="ListParagraph"/>
              <w:tabs>
                <w:tab w:val="left" w:pos="709"/>
              </w:tabs>
              <w:spacing w:line="276" w:lineRule="auto"/>
              <w:ind w:left="0" w:firstLine="567"/>
              <w:jc w:val="both"/>
              <w:rPr>
                <w:rFonts w:eastAsia="Arial"/>
                <w:color w:val="auto"/>
                <w:sz w:val="26"/>
                <w:szCs w:val="26"/>
                <w:lang w:eastAsia="vi-VN"/>
              </w:rPr>
            </w:pPr>
            <w:r w:rsidRPr="008E5C8B">
              <w:rPr>
                <w:rFonts w:eastAsia="Arial"/>
                <w:noProof/>
                <w:color w:val="auto"/>
                <w:sz w:val="26"/>
                <w:szCs w:val="26"/>
                <w:lang w:val="vi-VN" w:eastAsia="vi-VN"/>
              </w:rPr>
              <w:drawing>
                <wp:inline distT="0" distB="0" distL="0" distR="0" wp14:anchorId="4E7EF71D" wp14:editId="77DAF098">
                  <wp:extent cx="1639424" cy="1311275"/>
                  <wp:effectExtent l="0" t="0" r="0" b="3175"/>
                  <wp:docPr id="4" name="Picture 4" descr="C:\Users\Ngoc Lien\OneDrive\Hình ảnh\Ảnh chụp màn hình\Screenshot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goc Lien\OneDrive\Hình ảnh\Ảnh chụp màn hình\Screenshot (1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6150" cy="1324653"/>
                          </a:xfrm>
                          <a:prstGeom prst="rect">
                            <a:avLst/>
                          </a:prstGeom>
                          <a:noFill/>
                          <a:ln>
                            <a:noFill/>
                          </a:ln>
                        </pic:spPr>
                      </pic:pic>
                    </a:graphicData>
                  </a:graphic>
                </wp:inline>
              </w:drawing>
            </w:r>
          </w:p>
        </w:tc>
      </w:tr>
    </w:tbl>
    <w:p w14:paraId="49AB0A0B" w14:textId="77777777" w:rsidR="005A0893" w:rsidRPr="008E5C8B" w:rsidRDefault="005A0893" w:rsidP="005A0893">
      <w:pPr>
        <w:pStyle w:val="ListParagraph"/>
        <w:tabs>
          <w:tab w:val="left" w:pos="709"/>
        </w:tabs>
        <w:spacing w:before="0" w:after="0" w:line="276" w:lineRule="auto"/>
        <w:ind w:left="0" w:firstLine="567"/>
        <w:jc w:val="both"/>
        <w:rPr>
          <w:rFonts w:eastAsia="Arial"/>
          <w:color w:val="auto"/>
          <w:sz w:val="26"/>
          <w:szCs w:val="26"/>
          <w:lang w:eastAsia="vi-VN"/>
        </w:rPr>
      </w:pPr>
    </w:p>
    <w:p w14:paraId="41AD11E0"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c) Sản phẩm: </w:t>
      </w:r>
    </w:p>
    <w:p w14:paraId="27939BF6"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sz w:val="26"/>
          <w:szCs w:val="26"/>
        </w:rPr>
        <w:t xml:space="preserve">Đáp án, lời giải của các câu hỏi, bài tập do học sinh thực hiện. </w:t>
      </w:r>
    </w:p>
    <w:p w14:paraId="64D3012F"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d) Tổ chức thực hiện: </w:t>
      </w:r>
    </w:p>
    <w:p w14:paraId="0DE15998" w14:textId="77777777" w:rsidR="005A0893" w:rsidRPr="00A253C8" w:rsidRDefault="005A0893" w:rsidP="001A0EDE">
      <w:pPr>
        <w:pStyle w:val="ListParagraph"/>
        <w:tabs>
          <w:tab w:val="left" w:pos="709"/>
        </w:tabs>
        <w:spacing w:before="0" w:after="0" w:line="276" w:lineRule="auto"/>
        <w:ind w:left="0" w:firstLine="567"/>
        <w:jc w:val="both"/>
        <w:rPr>
          <w:sz w:val="26"/>
          <w:szCs w:val="26"/>
        </w:rPr>
      </w:pPr>
      <w:r w:rsidRPr="008E5C8B">
        <w:rPr>
          <w:rFonts w:eastAsia="Arial"/>
          <w:color w:val="auto"/>
          <w:sz w:val="26"/>
          <w:szCs w:val="26"/>
          <w:lang w:eastAsia="vi-VN"/>
        </w:rPr>
        <w:t xml:space="preserve">GV </w:t>
      </w:r>
      <w:r w:rsidR="001A0EDE">
        <w:rPr>
          <w:rFonts w:eastAsia="Arial"/>
          <w:color w:val="auto"/>
          <w:sz w:val="26"/>
          <w:szCs w:val="26"/>
          <w:lang w:eastAsia="vi-VN"/>
        </w:rPr>
        <w:t xml:space="preserve">chiếu câu hỏi lên slite, yêu cầu HS trả lời và cho điểm. </w:t>
      </w:r>
    </w:p>
    <w:p w14:paraId="1936D6D1" w14:textId="77777777" w:rsidR="005A0893" w:rsidRPr="00A253C8" w:rsidRDefault="005A0893" w:rsidP="005A0893">
      <w:pPr>
        <w:tabs>
          <w:tab w:val="left" w:pos="709"/>
        </w:tabs>
        <w:spacing w:before="0" w:after="0" w:line="276" w:lineRule="auto"/>
        <w:ind w:firstLine="284"/>
        <w:jc w:val="both"/>
        <w:rPr>
          <w:sz w:val="26"/>
          <w:szCs w:val="26"/>
          <w:lang w:val="vi-VN"/>
        </w:rPr>
      </w:pPr>
      <w:r w:rsidRPr="00A253C8">
        <w:rPr>
          <w:b/>
          <w:bCs/>
          <w:sz w:val="26"/>
          <w:szCs w:val="26"/>
          <w:lang w:val="vi-VN"/>
        </w:rPr>
        <w:t>4. Hoạt động 4: Vận dụng</w:t>
      </w:r>
    </w:p>
    <w:p w14:paraId="67DBC50C"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a) Mục tiêu: </w:t>
      </w:r>
    </w:p>
    <w:p w14:paraId="7523553E" w14:textId="77777777" w:rsidR="005A0893" w:rsidRPr="00A253C8" w:rsidRDefault="005A0893" w:rsidP="005A0893">
      <w:pPr>
        <w:pStyle w:val="ListParagraph"/>
        <w:tabs>
          <w:tab w:val="left" w:pos="709"/>
        </w:tabs>
        <w:spacing w:before="0" w:after="0" w:line="276" w:lineRule="auto"/>
        <w:ind w:left="0" w:firstLine="567"/>
        <w:jc w:val="both"/>
        <w:rPr>
          <w:sz w:val="26"/>
          <w:szCs w:val="26"/>
        </w:rPr>
      </w:pPr>
      <w:r w:rsidRPr="00A253C8">
        <w:rPr>
          <w:sz w:val="26"/>
          <w:szCs w:val="26"/>
        </w:rPr>
        <w:t>V</w:t>
      </w:r>
      <w:r w:rsidRPr="00A253C8">
        <w:rPr>
          <w:sz w:val="26"/>
          <w:szCs w:val="26"/>
          <w:lang w:val="vi-VN"/>
        </w:rPr>
        <w:t>ận dụng kiến thức, kĩ năng</w:t>
      </w:r>
      <w:r w:rsidRPr="00A253C8">
        <w:rPr>
          <w:sz w:val="26"/>
          <w:szCs w:val="26"/>
        </w:rPr>
        <w:t xml:space="preserve"> </w:t>
      </w:r>
      <w:r w:rsidR="008C5DFB">
        <w:rPr>
          <w:sz w:val="26"/>
          <w:szCs w:val="26"/>
        </w:rPr>
        <w:t>an toàn trong phòng thực hành đề xử lý tình huống thực tế</w:t>
      </w:r>
      <w:r w:rsidRPr="00A253C8">
        <w:rPr>
          <w:sz w:val="26"/>
          <w:szCs w:val="26"/>
        </w:rPr>
        <w:t xml:space="preserve"> </w:t>
      </w:r>
    </w:p>
    <w:p w14:paraId="678A1D56"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b) Nội dung: </w:t>
      </w:r>
    </w:p>
    <w:p w14:paraId="38946926" w14:textId="77777777" w:rsidR="005A0893" w:rsidRPr="00A253C8" w:rsidRDefault="008C5DFB" w:rsidP="005A0893">
      <w:pPr>
        <w:pStyle w:val="ListParagraph"/>
        <w:tabs>
          <w:tab w:val="left" w:pos="709"/>
        </w:tabs>
        <w:spacing w:before="0" w:after="0" w:line="276" w:lineRule="auto"/>
        <w:ind w:left="0" w:firstLine="567"/>
        <w:jc w:val="both"/>
        <w:rPr>
          <w:sz w:val="26"/>
          <w:szCs w:val="26"/>
        </w:rPr>
      </w:pPr>
      <w:r>
        <w:rPr>
          <w:sz w:val="26"/>
          <w:szCs w:val="26"/>
        </w:rPr>
        <w:t xml:space="preserve">Cách sơ cứu khi bị bỏng axit. </w:t>
      </w:r>
    </w:p>
    <w:p w14:paraId="3092A8C7" w14:textId="77777777" w:rsidR="005A0893" w:rsidRPr="00A253C8" w:rsidRDefault="005A0893" w:rsidP="005A0893">
      <w:pPr>
        <w:spacing w:before="0" w:after="0" w:line="276" w:lineRule="auto"/>
        <w:ind w:firstLine="567"/>
        <w:jc w:val="both"/>
        <w:rPr>
          <w:sz w:val="26"/>
          <w:szCs w:val="26"/>
          <w:lang w:val="vi-VN"/>
        </w:rPr>
      </w:pPr>
      <w:r w:rsidRPr="00A253C8">
        <w:rPr>
          <w:rFonts w:eastAsia="Arial"/>
          <w:b/>
          <w:color w:val="auto"/>
          <w:sz w:val="26"/>
          <w:szCs w:val="26"/>
          <w:lang w:val="vi-VN" w:eastAsia="vi-VN"/>
        </w:rPr>
        <w:t>c) Sản phẩm:</w:t>
      </w:r>
      <w:r w:rsidRPr="00A253C8">
        <w:rPr>
          <w:sz w:val="26"/>
          <w:szCs w:val="26"/>
          <w:lang w:val="vi-VN"/>
        </w:rPr>
        <w:t xml:space="preserve"> </w:t>
      </w:r>
    </w:p>
    <w:p w14:paraId="0561A932" w14:textId="77777777" w:rsidR="005A0893" w:rsidRPr="00A253C8" w:rsidRDefault="008C5DFB" w:rsidP="005A0893">
      <w:pPr>
        <w:pStyle w:val="ListParagraph"/>
        <w:tabs>
          <w:tab w:val="left" w:pos="709"/>
        </w:tabs>
        <w:spacing w:before="0" w:after="0" w:line="276" w:lineRule="auto"/>
        <w:ind w:left="0" w:firstLine="567"/>
        <w:jc w:val="both"/>
        <w:rPr>
          <w:sz w:val="26"/>
          <w:szCs w:val="26"/>
          <w:lang w:val="vi-VN"/>
        </w:rPr>
      </w:pPr>
      <w:r>
        <w:rPr>
          <w:sz w:val="26"/>
          <w:szCs w:val="26"/>
        </w:rPr>
        <w:t xml:space="preserve">Câu trả lời của HS, các HS khác nhận xét bổ sung. </w:t>
      </w:r>
    </w:p>
    <w:p w14:paraId="0EA4A0E9" w14:textId="77777777" w:rsidR="005A0893" w:rsidRPr="00A253C8" w:rsidRDefault="005A0893" w:rsidP="005A0893">
      <w:pPr>
        <w:spacing w:before="0" w:after="0" w:line="276" w:lineRule="auto"/>
        <w:ind w:firstLine="567"/>
        <w:jc w:val="both"/>
        <w:rPr>
          <w:rFonts w:eastAsia="Arial"/>
          <w:b/>
          <w:color w:val="auto"/>
          <w:sz w:val="26"/>
          <w:szCs w:val="26"/>
          <w:lang w:val="vi-VN" w:eastAsia="vi-VN"/>
        </w:rPr>
      </w:pPr>
      <w:r w:rsidRPr="00A253C8">
        <w:rPr>
          <w:rFonts w:eastAsia="Arial"/>
          <w:b/>
          <w:color w:val="auto"/>
          <w:sz w:val="26"/>
          <w:szCs w:val="26"/>
          <w:lang w:val="vi-VN" w:eastAsia="vi-VN"/>
        </w:rPr>
        <w:t xml:space="preserve">d) Tổ chức thực hiện: </w:t>
      </w:r>
    </w:p>
    <w:p w14:paraId="5CBDB188" w14:textId="77777777" w:rsidR="008C5DFB" w:rsidRPr="00A253C8" w:rsidRDefault="008C5DFB" w:rsidP="008C5DFB">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xml:space="preserve">- Chuyển giao nhiệm vụ (giáo viên giao, học sinh nhận): </w:t>
      </w:r>
    </w:p>
    <w:p w14:paraId="745092A8" w14:textId="77777777" w:rsidR="008C5DFB" w:rsidRPr="008C5DFB" w:rsidRDefault="008C5DFB" w:rsidP="005A0893">
      <w:pPr>
        <w:pStyle w:val="ListParagraph"/>
        <w:tabs>
          <w:tab w:val="left" w:pos="709"/>
        </w:tabs>
        <w:spacing w:before="0" w:after="0" w:line="276" w:lineRule="auto"/>
        <w:ind w:left="0" w:firstLine="567"/>
        <w:jc w:val="both"/>
        <w:rPr>
          <w:sz w:val="26"/>
          <w:szCs w:val="26"/>
        </w:rPr>
      </w:pPr>
      <w:r>
        <w:rPr>
          <w:sz w:val="26"/>
          <w:szCs w:val="26"/>
        </w:rPr>
        <w:t>GV đưa ra tình huống: Bạn Nam lên phòng thí nghiệm nhưng không tuân theo quy tắc an toàn, Nam nghịch hóa chất, không may làm đổ axit H</w:t>
      </w:r>
      <w:r>
        <w:rPr>
          <w:sz w:val="26"/>
          <w:szCs w:val="26"/>
          <w:vertAlign w:val="subscript"/>
        </w:rPr>
        <w:t>2</w:t>
      </w:r>
      <w:r>
        <w:rPr>
          <w:sz w:val="26"/>
          <w:szCs w:val="26"/>
        </w:rPr>
        <w:t>SO</w:t>
      </w:r>
      <w:r>
        <w:rPr>
          <w:sz w:val="26"/>
          <w:szCs w:val="26"/>
          <w:vertAlign w:val="subscript"/>
        </w:rPr>
        <w:t>4</w:t>
      </w:r>
      <w:r>
        <w:rPr>
          <w:sz w:val="26"/>
          <w:szCs w:val="26"/>
        </w:rPr>
        <w:t xml:space="preserve"> đặc lên người. Khi đó  cần làm gì để sơ cứu cho Nam ? </w:t>
      </w:r>
      <w:r w:rsidRPr="00A253C8">
        <w:rPr>
          <w:sz w:val="26"/>
          <w:szCs w:val="26"/>
          <w:lang w:val="vi-VN"/>
        </w:rPr>
        <w:t xml:space="preserve">Giao cho </w:t>
      </w:r>
      <w:r w:rsidRPr="00A253C8">
        <w:rPr>
          <w:sz w:val="26"/>
          <w:szCs w:val="26"/>
        </w:rPr>
        <w:t xml:space="preserve">các nhóm </w:t>
      </w:r>
      <w:r w:rsidRPr="00A253C8">
        <w:rPr>
          <w:sz w:val="26"/>
          <w:szCs w:val="26"/>
          <w:lang w:val="vi-VN"/>
        </w:rPr>
        <w:t>HS trao đổi</w:t>
      </w:r>
      <w:r>
        <w:rPr>
          <w:sz w:val="26"/>
          <w:szCs w:val="26"/>
        </w:rPr>
        <w:t xml:space="preserve"> đưa ra câu trả lời</w:t>
      </w:r>
    </w:p>
    <w:p w14:paraId="52173895" w14:textId="77777777" w:rsidR="005A0893" w:rsidRDefault="008C5DFB" w:rsidP="005A0893">
      <w:pPr>
        <w:pStyle w:val="ListParagraph"/>
        <w:tabs>
          <w:tab w:val="left" w:pos="709"/>
        </w:tabs>
        <w:spacing w:before="0" w:after="0" w:line="276" w:lineRule="auto"/>
        <w:ind w:left="0" w:firstLine="567"/>
        <w:jc w:val="both"/>
        <w:rPr>
          <w:sz w:val="26"/>
          <w:szCs w:val="26"/>
        </w:rPr>
      </w:pPr>
      <w:r>
        <w:rPr>
          <w:sz w:val="26"/>
          <w:szCs w:val="26"/>
        </w:rPr>
        <w:t xml:space="preserve">- Thực hiện nhiệm vụ: HS thực hiện nhiệm vụ theo nhóm, GV gọi 1 nhóm lên trình bày câu trả lời, </w:t>
      </w:r>
      <w:r w:rsidR="005A0893" w:rsidRPr="00A253C8">
        <w:rPr>
          <w:sz w:val="26"/>
          <w:szCs w:val="26"/>
        </w:rPr>
        <w:t xml:space="preserve">HS nhóm khác </w:t>
      </w:r>
      <w:r>
        <w:rPr>
          <w:sz w:val="26"/>
          <w:szCs w:val="26"/>
        </w:rPr>
        <w:t xml:space="preserve">nhận xét, bổ sung. </w:t>
      </w:r>
    </w:p>
    <w:p w14:paraId="5FE28837" w14:textId="77777777" w:rsidR="008C5DFB" w:rsidRDefault="008C5DFB" w:rsidP="005A0893">
      <w:pPr>
        <w:pStyle w:val="ListParagraph"/>
        <w:tabs>
          <w:tab w:val="left" w:pos="709"/>
        </w:tabs>
        <w:spacing w:before="0" w:after="0" w:line="276" w:lineRule="auto"/>
        <w:ind w:left="0" w:firstLine="567"/>
        <w:jc w:val="both"/>
        <w:rPr>
          <w:rFonts w:eastAsia="Arial"/>
          <w:color w:val="auto"/>
          <w:sz w:val="26"/>
          <w:szCs w:val="26"/>
          <w:lang w:eastAsia="vi-VN"/>
        </w:rPr>
      </w:pPr>
      <w:r w:rsidRPr="00A253C8">
        <w:rPr>
          <w:rFonts w:eastAsia="Arial"/>
          <w:color w:val="auto"/>
          <w:sz w:val="26"/>
          <w:szCs w:val="26"/>
          <w:lang w:eastAsia="vi-VN"/>
        </w:rPr>
        <w:t>- Kết luận, nhận định (giáo viên "chốt"):</w:t>
      </w:r>
    </w:p>
    <w:p w14:paraId="109088E4" w14:textId="77777777" w:rsidR="004C3364" w:rsidRDefault="004C3364"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Tùy theo mức độ nặng nhẹ của vết bỏng mà xử lý kịp thời. Nếu axit chỉ bám nhẹ vào quần áo thì ngay lập tức cởi bỏ. Nếu nếu quần áo đã bị tan chảy dính vào da thì không được cởi bỏ.</w:t>
      </w:r>
    </w:p>
    <w:p w14:paraId="13E03D51" w14:textId="77777777" w:rsidR="004C3364" w:rsidRDefault="004C3364"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Đặt phần cơ thể bị dính axit dưới vòi nước chảy trong khoảng 15p, lưu ý không để axit chảy vào vùng da khác, không được kì cọ, chà sát vào da. </w:t>
      </w:r>
    </w:p>
    <w:p w14:paraId="1C9CFF88" w14:textId="0D596125" w:rsidR="004C3364" w:rsidRPr="004C3364" w:rsidRDefault="004C3364" w:rsidP="005A0893">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Nếu ở gần hiệu thuốc, hãy mua thuốc muối (NaHCO</w:t>
      </w:r>
      <w:r>
        <w:rPr>
          <w:rFonts w:eastAsia="Arial"/>
          <w:color w:val="auto"/>
          <w:sz w:val="26"/>
          <w:szCs w:val="26"/>
          <w:vertAlign w:val="subscript"/>
          <w:lang w:eastAsia="vi-VN"/>
        </w:rPr>
        <w:t>3</w:t>
      </w:r>
      <w:r>
        <w:rPr>
          <w:rFonts w:eastAsia="Arial"/>
          <w:color w:val="auto"/>
          <w:sz w:val="26"/>
          <w:szCs w:val="26"/>
          <w:lang w:eastAsia="vi-VN"/>
        </w:rPr>
        <w:t xml:space="preserve">) , sau đó pha loãng rồi rửa lên vết bỏng. </w:t>
      </w:r>
    </w:p>
    <w:p w14:paraId="4E03B33C" w14:textId="77777777" w:rsidR="004C3364" w:rsidRDefault="004C3364" w:rsidP="004C3364">
      <w:pPr>
        <w:pStyle w:val="ListParagraph"/>
        <w:tabs>
          <w:tab w:val="left" w:pos="709"/>
        </w:tabs>
        <w:spacing w:before="0" w:after="0" w:line="276" w:lineRule="auto"/>
        <w:ind w:left="0" w:firstLine="567"/>
        <w:jc w:val="both"/>
        <w:rPr>
          <w:rFonts w:ascii="Arial" w:hAnsi="Arial" w:cs="Arial"/>
          <w:sz w:val="21"/>
          <w:szCs w:val="21"/>
        </w:rPr>
      </w:pPr>
      <w:r>
        <w:rPr>
          <w:rFonts w:eastAsia="Arial"/>
          <w:color w:val="auto"/>
          <w:sz w:val="26"/>
          <w:szCs w:val="26"/>
          <w:lang w:eastAsia="vi-VN"/>
        </w:rPr>
        <w:t xml:space="preserve">+ Che phủ vùng bị bỏng bằng gạc khô hoặc quần áo sạch rồi đến bệnh viện gần nhất để cấp cứu. </w:t>
      </w:r>
      <w:r>
        <w:rPr>
          <w:sz w:val="21"/>
          <w:szCs w:val="21"/>
          <w:bdr w:val="none" w:sz="0" w:space="0" w:color="auto" w:frame="1"/>
        </w:rPr>
        <w:tab/>
      </w:r>
      <w:r>
        <w:rPr>
          <w:sz w:val="21"/>
          <w:szCs w:val="21"/>
          <w:bdr w:val="none" w:sz="0" w:space="0" w:color="auto" w:frame="1"/>
        </w:rPr>
        <w:tab/>
      </w:r>
    </w:p>
    <w:p w14:paraId="7EFFF2CA" w14:textId="77777777" w:rsidR="008C5DFB" w:rsidRPr="00A253C8" w:rsidRDefault="004C3364" w:rsidP="004C3364">
      <w:pPr>
        <w:pStyle w:val="body-text"/>
        <w:shd w:val="clear" w:color="auto" w:fill="FFFFFF"/>
        <w:spacing w:before="0" w:beforeAutospacing="0" w:after="0" w:afterAutospacing="0"/>
        <w:jc w:val="both"/>
        <w:textAlignment w:val="baseline"/>
        <w:rPr>
          <w:rFonts w:eastAsia="Arial"/>
          <w:sz w:val="26"/>
          <w:szCs w:val="26"/>
          <w:lang w:eastAsia="vi-VN"/>
        </w:rPr>
      </w:pPr>
      <w:r>
        <w:rPr>
          <w:color w:val="000000"/>
          <w:sz w:val="21"/>
          <w:szCs w:val="21"/>
          <w:bdr w:val="none" w:sz="0" w:space="0" w:color="auto" w:frame="1"/>
        </w:rPr>
        <w:tab/>
        <w:t xml:space="preserve">- </w:t>
      </w:r>
      <w:r w:rsidR="008C5DFB">
        <w:rPr>
          <w:rFonts w:eastAsia="Arial"/>
          <w:sz w:val="26"/>
          <w:szCs w:val="26"/>
          <w:lang w:eastAsia="vi-VN"/>
        </w:rPr>
        <w:t xml:space="preserve"> </w:t>
      </w:r>
      <w:r w:rsidR="008C5DFB" w:rsidRPr="00A253C8">
        <w:rPr>
          <w:rFonts w:eastAsia="Arial"/>
          <w:sz w:val="26"/>
          <w:szCs w:val="26"/>
          <w:lang w:eastAsia="vi-VN"/>
        </w:rPr>
        <w:t>GV đánh giá cho điểm câu trả lời của HS/ nhóm HS dựa trên mức độ chính xác so với các câu đáp án.</w:t>
      </w:r>
    </w:p>
    <w:p w14:paraId="3C122219" w14:textId="77777777" w:rsidR="005A0893" w:rsidRPr="00A253C8" w:rsidRDefault="005A0893" w:rsidP="005A0893">
      <w:pPr>
        <w:spacing w:before="0" w:after="0" w:line="276" w:lineRule="auto"/>
        <w:jc w:val="both"/>
        <w:rPr>
          <w:b/>
          <w:strike/>
          <w:sz w:val="26"/>
          <w:szCs w:val="26"/>
        </w:rPr>
      </w:pPr>
      <w:r w:rsidRPr="00A253C8">
        <w:rPr>
          <w:sz w:val="26"/>
          <w:szCs w:val="26"/>
          <w:lang w:val="vi-VN"/>
        </w:rPr>
        <w:t xml:space="preserve"> </w:t>
      </w:r>
    </w:p>
    <w:p w14:paraId="1EB2F685" w14:textId="77777777" w:rsidR="005A0893" w:rsidRPr="00A253C8" w:rsidRDefault="005A0893" w:rsidP="005A0893">
      <w:pPr>
        <w:spacing w:before="0" w:after="0" w:line="276" w:lineRule="auto"/>
        <w:jc w:val="both"/>
        <w:rPr>
          <w:sz w:val="26"/>
          <w:szCs w:val="26"/>
          <w:lang w:val="vi-VN"/>
        </w:rPr>
      </w:pPr>
    </w:p>
    <w:p w14:paraId="52A81333" w14:textId="77777777" w:rsidR="00451CDD" w:rsidRDefault="00451CDD"/>
    <w:sectPr w:rsidR="00451CDD" w:rsidSect="00A253C8">
      <w:footerReference w:type="default" r:id="rId17"/>
      <w:pgSz w:w="11901" w:h="16840"/>
      <w:pgMar w:top="1134" w:right="851" w:bottom="1134" w:left="1701"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36F13" w16cex:dateUtc="2021-05-22T04:52:00Z"/>
  <w16cex:commentExtensible w16cex:durableId="24539F1F" w16cex:dateUtc="2021-05-22T08:17:00Z"/>
  <w16cex:commentExtensible w16cex:durableId="24539EC2" w16cex:dateUtc="2021-05-22T08:16:00Z"/>
  <w16cex:commentExtensible w16cex:durableId="24539EFB" w16cex:dateUtc="2021-05-22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05838" w16cid:durableId="24536F13"/>
  <w16cid:commentId w16cid:paraId="24C90A68" w16cid:durableId="24539F1F"/>
  <w16cid:commentId w16cid:paraId="2DE379A4" w16cid:durableId="24539EC2"/>
  <w16cid:commentId w16cid:paraId="2DA1AC22" w16cid:durableId="24539E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D691F" w14:textId="77777777" w:rsidR="005E66A3" w:rsidRDefault="005E66A3">
      <w:pPr>
        <w:spacing w:before="0" w:after="0"/>
      </w:pPr>
      <w:r>
        <w:separator/>
      </w:r>
    </w:p>
  </w:endnote>
  <w:endnote w:type="continuationSeparator" w:id="0">
    <w:p w14:paraId="4B0B1016" w14:textId="77777777" w:rsidR="005E66A3" w:rsidRDefault="005E66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790653"/>
      <w:docPartObj>
        <w:docPartGallery w:val="Page Numbers (Bottom of Page)"/>
        <w:docPartUnique/>
      </w:docPartObj>
    </w:sdtPr>
    <w:sdtEndPr>
      <w:rPr>
        <w:noProof/>
      </w:rPr>
    </w:sdtEndPr>
    <w:sdtContent>
      <w:p w14:paraId="1543D362" w14:textId="7A45E100" w:rsidR="008C404E" w:rsidRDefault="005B018D">
        <w:pPr>
          <w:pStyle w:val="Footer"/>
          <w:jc w:val="center"/>
        </w:pPr>
        <w:r>
          <w:fldChar w:fldCharType="begin"/>
        </w:r>
        <w:r>
          <w:instrText xml:space="preserve"> PAGE   \* MERGEFORMAT </w:instrText>
        </w:r>
        <w:r>
          <w:fldChar w:fldCharType="separate"/>
        </w:r>
        <w:r w:rsidR="00AD44ED">
          <w:rPr>
            <w:noProof/>
          </w:rPr>
          <w:t>1</w:t>
        </w:r>
        <w:r>
          <w:rPr>
            <w:noProof/>
          </w:rPr>
          <w:fldChar w:fldCharType="end"/>
        </w:r>
      </w:p>
    </w:sdtContent>
  </w:sdt>
  <w:p w14:paraId="66110AC0" w14:textId="77777777" w:rsidR="008C404E" w:rsidRDefault="005E6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5C827" w14:textId="77777777" w:rsidR="005E66A3" w:rsidRDefault="005E66A3">
      <w:pPr>
        <w:spacing w:before="0" w:after="0"/>
      </w:pPr>
      <w:r>
        <w:separator/>
      </w:r>
    </w:p>
  </w:footnote>
  <w:footnote w:type="continuationSeparator" w:id="0">
    <w:p w14:paraId="1E3D51E5" w14:textId="77777777" w:rsidR="005E66A3" w:rsidRDefault="005E66A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74JICJpCLyh/sf+cxmckrVpzqmY=" w:salt="nurl6U7mjKBEo8MiWEWYe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93"/>
    <w:rsid w:val="00070AFA"/>
    <w:rsid w:val="00081C2D"/>
    <w:rsid w:val="000B104F"/>
    <w:rsid w:val="000C77C6"/>
    <w:rsid w:val="001A0EDE"/>
    <w:rsid w:val="001B1583"/>
    <w:rsid w:val="00310B85"/>
    <w:rsid w:val="003D5567"/>
    <w:rsid w:val="00410828"/>
    <w:rsid w:val="00451CDD"/>
    <w:rsid w:val="004B7E5D"/>
    <w:rsid w:val="004C0C01"/>
    <w:rsid w:val="004C3364"/>
    <w:rsid w:val="004F665F"/>
    <w:rsid w:val="00532753"/>
    <w:rsid w:val="00551BD6"/>
    <w:rsid w:val="00587C3B"/>
    <w:rsid w:val="005A0893"/>
    <w:rsid w:val="005B018D"/>
    <w:rsid w:val="005E66A3"/>
    <w:rsid w:val="00610AEF"/>
    <w:rsid w:val="00623E09"/>
    <w:rsid w:val="00630AB3"/>
    <w:rsid w:val="0064411C"/>
    <w:rsid w:val="006760AC"/>
    <w:rsid w:val="006B36F7"/>
    <w:rsid w:val="007044EC"/>
    <w:rsid w:val="00707FC9"/>
    <w:rsid w:val="007652EF"/>
    <w:rsid w:val="007B0A58"/>
    <w:rsid w:val="00805FB5"/>
    <w:rsid w:val="00896139"/>
    <w:rsid w:val="008C5DFB"/>
    <w:rsid w:val="00924D22"/>
    <w:rsid w:val="009B6B55"/>
    <w:rsid w:val="00A07DAE"/>
    <w:rsid w:val="00A63AF3"/>
    <w:rsid w:val="00A74628"/>
    <w:rsid w:val="00AA2467"/>
    <w:rsid w:val="00AC0365"/>
    <w:rsid w:val="00AD12D1"/>
    <w:rsid w:val="00AD44ED"/>
    <w:rsid w:val="00B94C2A"/>
    <w:rsid w:val="00BF1615"/>
    <w:rsid w:val="00BF6FE7"/>
    <w:rsid w:val="00C33EF9"/>
    <w:rsid w:val="00C67058"/>
    <w:rsid w:val="00DB51E0"/>
    <w:rsid w:val="00DC644C"/>
    <w:rsid w:val="00E20B9A"/>
    <w:rsid w:val="00EA30A9"/>
    <w:rsid w:val="00EE73E9"/>
    <w:rsid w:val="00F27988"/>
    <w:rsid w:val="00F4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93"/>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89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893"/>
    <w:pPr>
      <w:ind w:left="720"/>
      <w:contextualSpacing/>
    </w:pPr>
  </w:style>
  <w:style w:type="paragraph" w:styleId="Footer">
    <w:name w:val="footer"/>
    <w:basedOn w:val="Normal"/>
    <w:link w:val="FooterChar"/>
    <w:uiPriority w:val="99"/>
    <w:unhideWhenUsed/>
    <w:rsid w:val="005A0893"/>
    <w:pPr>
      <w:tabs>
        <w:tab w:val="center" w:pos="4680"/>
        <w:tab w:val="right" w:pos="9360"/>
      </w:tabs>
      <w:spacing w:before="0" w:after="0"/>
    </w:pPr>
  </w:style>
  <w:style w:type="character" w:customStyle="1" w:styleId="FooterChar">
    <w:name w:val="Footer Char"/>
    <w:basedOn w:val="DefaultParagraphFont"/>
    <w:link w:val="Footer"/>
    <w:uiPriority w:val="99"/>
    <w:rsid w:val="005A0893"/>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5A089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893"/>
    <w:rPr>
      <w:rFonts w:ascii="Tahoma" w:hAnsi="Tahoma" w:cs="Tahoma"/>
      <w:color w:val="000000"/>
      <w:sz w:val="16"/>
      <w:szCs w:val="16"/>
    </w:rPr>
  </w:style>
  <w:style w:type="paragraph" w:customStyle="1" w:styleId="body-text">
    <w:name w:val="body-text"/>
    <w:basedOn w:val="Normal"/>
    <w:rsid w:val="004C3364"/>
    <w:pPr>
      <w:spacing w:before="100" w:beforeAutospacing="1" w:after="100" w:afterAutospacing="1"/>
    </w:pPr>
    <w:rPr>
      <w:rFonts w:eastAsia="Times New Roman"/>
      <w:color w:val="auto"/>
      <w:sz w:val="24"/>
      <w:szCs w:val="24"/>
    </w:rPr>
  </w:style>
  <w:style w:type="character" w:styleId="CommentReference">
    <w:name w:val="annotation reference"/>
    <w:basedOn w:val="DefaultParagraphFont"/>
    <w:uiPriority w:val="99"/>
    <w:semiHidden/>
    <w:unhideWhenUsed/>
    <w:rsid w:val="00532753"/>
    <w:rPr>
      <w:sz w:val="16"/>
      <w:szCs w:val="16"/>
    </w:rPr>
  </w:style>
  <w:style w:type="paragraph" w:styleId="CommentText">
    <w:name w:val="annotation text"/>
    <w:basedOn w:val="Normal"/>
    <w:link w:val="CommentTextChar"/>
    <w:uiPriority w:val="99"/>
    <w:semiHidden/>
    <w:unhideWhenUsed/>
    <w:rsid w:val="00532753"/>
    <w:rPr>
      <w:sz w:val="20"/>
      <w:szCs w:val="20"/>
    </w:rPr>
  </w:style>
  <w:style w:type="character" w:customStyle="1" w:styleId="CommentTextChar">
    <w:name w:val="Comment Text Char"/>
    <w:basedOn w:val="DefaultParagraphFont"/>
    <w:link w:val="CommentText"/>
    <w:uiPriority w:val="99"/>
    <w:semiHidden/>
    <w:rsid w:val="00532753"/>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32753"/>
    <w:rPr>
      <w:b/>
      <w:bCs/>
    </w:rPr>
  </w:style>
  <w:style w:type="character" w:customStyle="1" w:styleId="CommentSubjectChar">
    <w:name w:val="Comment Subject Char"/>
    <w:basedOn w:val="CommentTextChar"/>
    <w:link w:val="CommentSubject"/>
    <w:uiPriority w:val="99"/>
    <w:semiHidden/>
    <w:rsid w:val="00532753"/>
    <w:rPr>
      <w:rFonts w:ascii="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93"/>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89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893"/>
    <w:pPr>
      <w:ind w:left="720"/>
      <w:contextualSpacing/>
    </w:pPr>
  </w:style>
  <w:style w:type="paragraph" w:styleId="Footer">
    <w:name w:val="footer"/>
    <w:basedOn w:val="Normal"/>
    <w:link w:val="FooterChar"/>
    <w:uiPriority w:val="99"/>
    <w:unhideWhenUsed/>
    <w:rsid w:val="005A0893"/>
    <w:pPr>
      <w:tabs>
        <w:tab w:val="center" w:pos="4680"/>
        <w:tab w:val="right" w:pos="9360"/>
      </w:tabs>
      <w:spacing w:before="0" w:after="0"/>
    </w:pPr>
  </w:style>
  <w:style w:type="character" w:customStyle="1" w:styleId="FooterChar">
    <w:name w:val="Footer Char"/>
    <w:basedOn w:val="DefaultParagraphFont"/>
    <w:link w:val="Footer"/>
    <w:uiPriority w:val="99"/>
    <w:rsid w:val="005A0893"/>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5A089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893"/>
    <w:rPr>
      <w:rFonts w:ascii="Tahoma" w:hAnsi="Tahoma" w:cs="Tahoma"/>
      <w:color w:val="000000"/>
      <w:sz w:val="16"/>
      <w:szCs w:val="16"/>
    </w:rPr>
  </w:style>
  <w:style w:type="paragraph" w:customStyle="1" w:styleId="body-text">
    <w:name w:val="body-text"/>
    <w:basedOn w:val="Normal"/>
    <w:rsid w:val="004C3364"/>
    <w:pPr>
      <w:spacing w:before="100" w:beforeAutospacing="1" w:after="100" w:afterAutospacing="1"/>
    </w:pPr>
    <w:rPr>
      <w:rFonts w:eastAsia="Times New Roman"/>
      <w:color w:val="auto"/>
      <w:sz w:val="24"/>
      <w:szCs w:val="24"/>
    </w:rPr>
  </w:style>
  <w:style w:type="character" w:styleId="CommentReference">
    <w:name w:val="annotation reference"/>
    <w:basedOn w:val="DefaultParagraphFont"/>
    <w:uiPriority w:val="99"/>
    <w:semiHidden/>
    <w:unhideWhenUsed/>
    <w:rsid w:val="00532753"/>
    <w:rPr>
      <w:sz w:val="16"/>
      <w:szCs w:val="16"/>
    </w:rPr>
  </w:style>
  <w:style w:type="paragraph" w:styleId="CommentText">
    <w:name w:val="annotation text"/>
    <w:basedOn w:val="Normal"/>
    <w:link w:val="CommentTextChar"/>
    <w:uiPriority w:val="99"/>
    <w:semiHidden/>
    <w:unhideWhenUsed/>
    <w:rsid w:val="00532753"/>
    <w:rPr>
      <w:sz w:val="20"/>
      <w:szCs w:val="20"/>
    </w:rPr>
  </w:style>
  <w:style w:type="character" w:customStyle="1" w:styleId="CommentTextChar">
    <w:name w:val="Comment Text Char"/>
    <w:basedOn w:val="DefaultParagraphFont"/>
    <w:link w:val="CommentText"/>
    <w:uiPriority w:val="99"/>
    <w:semiHidden/>
    <w:rsid w:val="00532753"/>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32753"/>
    <w:rPr>
      <w:b/>
      <w:bCs/>
    </w:rPr>
  </w:style>
  <w:style w:type="character" w:customStyle="1" w:styleId="CommentSubjectChar">
    <w:name w:val="Comment Subject Char"/>
    <w:basedOn w:val="CommentTextChar"/>
    <w:link w:val="CommentSubject"/>
    <w:uiPriority w:val="99"/>
    <w:semiHidden/>
    <w:rsid w:val="00532753"/>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1754</Words>
  <Characters>10003</Characters>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2021-04-18T01:18:00Z</dcterms:created>
  <dcterms:modified xsi:type="dcterms:W3CDTF">2021-07-12T08:32:00Z</dcterms:modified>
</cp:coreProperties>
</file>