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Pr="007403DB" w:rsidRDefault="00632377" w:rsidP="009919F2">
      <w:r w:rsidRPr="007403DB">
        <w:rPr>
          <w:noProof/>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9919F2" w:rsidRDefault="00632377" w:rsidP="009919F2">
      <w:pPr>
        <w:rPr>
          <w:rFonts w:ascii="VNI-WIN Sample Font" w:hAnsi="VNI-WIN Sample Font"/>
        </w:rPr>
      </w:pPr>
      <w:r w:rsidRPr="009919F2">
        <w:t>ĐẢNG CỘNG SẢN VIỆT NAM</w:t>
      </w:r>
    </w:p>
    <w:p w14:paraId="200ECE33" w14:textId="77777777" w:rsidR="0027083B" w:rsidRPr="009919F2" w:rsidRDefault="00632377" w:rsidP="009919F2">
      <w:r w:rsidRPr="009919F2">
        <w:t>-----</w:t>
      </w:r>
      <w:r w:rsidRPr="009919F2">
        <w:sym w:font="Wingdings" w:char="F09A"/>
      </w:r>
      <w:r w:rsidRPr="009919F2">
        <w:sym w:font="Wingdings" w:char="F09B"/>
      </w:r>
      <w:r w:rsidRPr="009919F2">
        <w:sym w:font="Wingdings" w:char="F026"/>
      </w:r>
      <w:r w:rsidRPr="009919F2">
        <w:sym w:font="Wingdings" w:char="F09A"/>
      </w:r>
      <w:r w:rsidRPr="009919F2">
        <w:sym w:font="Wingdings" w:char="F09B"/>
      </w:r>
      <w:r w:rsidRPr="009919F2">
        <w:t>-----</w:t>
      </w:r>
    </w:p>
    <w:p w14:paraId="73094E85" w14:textId="77777777" w:rsidR="0027083B" w:rsidRPr="009919F2" w:rsidRDefault="0027083B" w:rsidP="009919F2"/>
    <w:p w14:paraId="4F7EE19F" w14:textId="742C6FA6" w:rsidR="0027083B" w:rsidRPr="009919F2" w:rsidRDefault="009919F2" w:rsidP="009919F2">
      <w:r w:rsidRPr="009919F2">
        <w:rPr>
          <w:noProof/>
        </w:rPr>
        <w:drawing>
          <wp:inline distT="0" distB="0" distL="0" distR="0" wp14:anchorId="5188FD78" wp14:editId="0F70C46E">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9">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5DAFB553" w14:textId="77777777" w:rsidR="0027083B" w:rsidRPr="009919F2" w:rsidRDefault="00632377" w:rsidP="009919F2">
      <w:r w:rsidRPr="009919F2">
        <w:t>BÀI DỰ THI</w:t>
      </w:r>
    </w:p>
    <w:p w14:paraId="08F66B1E" w14:textId="7400DB38" w:rsidR="0027083B" w:rsidRPr="009919F2" w:rsidRDefault="00A15549" w:rsidP="009919F2">
      <w:r w:rsidRPr="009919F2">
        <w:t xml:space="preserve">CUỘC THI CHÍNH LUẬN VỀ BẢO VỆ NỀN TẢNG TƯ </w:t>
      </w:r>
      <w:r w:rsidR="009919F2">
        <w:t xml:space="preserve">TƯỞNG </w:t>
      </w:r>
      <w:r w:rsidRPr="009919F2">
        <w:t xml:space="preserve"> CỦA ĐẢNG LẦN THỨ NĂM, NĂM 2025</w:t>
      </w:r>
    </w:p>
    <w:p w14:paraId="3EB700EA" w14:textId="25B48A68" w:rsidR="0027083B" w:rsidRPr="009919F2" w:rsidRDefault="006426EF" w:rsidP="009919F2">
      <w:pPr>
        <w:rPr>
          <w:rStyle w:val="Emphasis"/>
          <w:i w:val="0"/>
          <w:iCs w:val="0"/>
        </w:rPr>
      </w:pPr>
      <w:r w:rsidRPr="009919F2">
        <w:rPr>
          <w:rStyle w:val="Emphasis"/>
          <w:i w:val="0"/>
          <w:iCs w:val="0"/>
        </w:rPr>
        <w:t>TÊN BÀI VIẾT: BẢO VỆ TƯ TƯỞNG NỀN TẢNG CỦA ĐẢNG</w:t>
      </w:r>
    </w:p>
    <w:p w14:paraId="361F78F5" w14:textId="77777777" w:rsidR="006426EF" w:rsidRPr="009919F2" w:rsidRDefault="006426EF" w:rsidP="009919F2">
      <w:r w:rsidRPr="009919F2">
        <w:t>Thông tin người dự thi</w:t>
      </w:r>
    </w:p>
    <w:p w14:paraId="70702804" w14:textId="77777777" w:rsidR="006426EF" w:rsidRPr="009919F2" w:rsidRDefault="006426EF" w:rsidP="009919F2"/>
    <w:p w14:paraId="19BC1991" w14:textId="77777777" w:rsidR="006426EF" w:rsidRPr="009919F2" w:rsidRDefault="006426EF" w:rsidP="009919F2">
      <w:r w:rsidRPr="009919F2">
        <w:t>Họ tên: Lê Thị Anh</w:t>
      </w:r>
    </w:p>
    <w:p w14:paraId="602D89BE" w14:textId="2375AC2F" w:rsidR="006426EF" w:rsidRPr="009919F2" w:rsidRDefault="006426EF" w:rsidP="009919F2">
      <w:r w:rsidRPr="009919F2">
        <w:t>Nghề nghiệp: Giáo viên</w:t>
      </w:r>
    </w:p>
    <w:p w14:paraId="4E0A3575" w14:textId="77777777" w:rsidR="006426EF" w:rsidRPr="009919F2" w:rsidRDefault="006426EF" w:rsidP="009919F2">
      <w:r w:rsidRPr="009919F2">
        <w:t>Tuổi: 24</w:t>
      </w:r>
    </w:p>
    <w:p w14:paraId="78B1B7DF" w14:textId="77777777" w:rsidR="006426EF" w:rsidRPr="009919F2" w:rsidRDefault="006426EF" w:rsidP="009919F2">
      <w:r w:rsidRPr="009919F2">
        <w:t>Điện thoại: 0773312894</w:t>
      </w:r>
    </w:p>
    <w:p w14:paraId="54E7D534" w14:textId="77777777" w:rsidR="006426EF" w:rsidRPr="009919F2" w:rsidRDefault="006426EF" w:rsidP="009919F2">
      <w:r w:rsidRPr="009919F2">
        <w:t>Email: leeanh25022001@gmail.com</w:t>
      </w:r>
    </w:p>
    <w:p w14:paraId="5CEB1B02" w14:textId="745B5DC3" w:rsidR="006426EF" w:rsidRPr="009919F2" w:rsidRDefault="006426EF" w:rsidP="009919F2">
      <w:r w:rsidRPr="009919F2">
        <w:t>Địa chỉ: Vũ Tông Phan- Thanh Xuân- Hà Nội</w:t>
      </w:r>
    </w:p>
    <w:p w14:paraId="102237D8" w14:textId="102C32D5" w:rsidR="009919F2" w:rsidRPr="009919F2" w:rsidRDefault="006426EF" w:rsidP="009919F2">
      <w:r w:rsidRPr="009919F2">
        <w:t xml:space="preserve">Đơn vị: Trường THCS Thanh Liệt - xã Thanh Liệt - Thanh Trì - Hà </w:t>
      </w:r>
      <w:r w:rsidR="009919F2">
        <w:t>Nôi</w:t>
      </w:r>
    </w:p>
    <w:p w14:paraId="24968EAB" w14:textId="77777777" w:rsidR="009919F2" w:rsidRPr="009919F2" w:rsidRDefault="009919F2" w:rsidP="009919F2"/>
    <w:p w14:paraId="48DB8DEB" w14:textId="67C41C47" w:rsidR="007403DB" w:rsidRPr="007403DB" w:rsidRDefault="009919F2" w:rsidP="009919F2">
      <w:r w:rsidRPr="009919F2">
        <w:t>Hà Nội, 2025</w:t>
      </w:r>
    </w:p>
    <w:p w14:paraId="4E05C7BB" w14:textId="77777777" w:rsidR="006426EF" w:rsidRDefault="006426EF" w:rsidP="009919F2"/>
    <w:p w14:paraId="4CEC435A" w14:textId="7164CEFB" w:rsidR="007403DB" w:rsidRPr="009919F2" w:rsidRDefault="007403DB" w:rsidP="009919F2">
      <w:pPr>
        <w:jc w:val="left"/>
        <w:rPr>
          <w:b w:val="0"/>
          <w:bCs/>
        </w:rPr>
      </w:pPr>
      <w:r w:rsidRPr="009919F2">
        <w:rPr>
          <w:b w:val="0"/>
          <w:bCs/>
        </w:rPr>
        <w:t>MỞ ĐẦU</w:t>
      </w:r>
      <w:r w:rsidR="00AB151D">
        <w:rPr>
          <w:b w:val="0"/>
          <w:bCs/>
        </w:rPr>
        <w:t xml:space="preserve"> </w:t>
      </w:r>
    </w:p>
    <w:p w14:paraId="1EE0BD1F" w14:textId="12256B09" w:rsidR="007403DB" w:rsidRPr="009919F2" w:rsidRDefault="007403DB" w:rsidP="009919F2">
      <w:pPr>
        <w:ind w:firstLine="720"/>
        <w:jc w:val="left"/>
        <w:rPr>
          <w:b w:val="0"/>
          <w:bCs/>
        </w:rPr>
      </w:pPr>
      <w:r w:rsidRPr="009919F2">
        <w:rPr>
          <w:b w:val="0"/>
          <w:bCs/>
        </w:rPr>
        <w:t xml:space="preserve">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w:t>
      </w:r>
      <w:r w:rsidR="009919F2">
        <w:rPr>
          <w:b w:val="0"/>
          <w:bCs/>
        </w:rPr>
        <w:fldChar w:fldCharType="begin"/>
      </w:r>
      <w:r w:rsidR="009919F2">
        <w:rPr>
          <w:rFonts w:eastAsia="SimSun"/>
          <w:b w:val="0"/>
          <w:bCs/>
          <w:lang w:eastAsia="zh-CN"/>
        </w:rPr>
        <w:instrText xml:space="preserve"> </w:instrText>
      </w:r>
      <w:r w:rsidR="009919F2">
        <w:rPr>
          <w:rFonts w:eastAsia="SimSun" w:hint="eastAsia"/>
          <w:b w:val="0"/>
          <w:bCs/>
          <w:lang w:eastAsia="zh-CN"/>
        </w:rPr>
        <w:instrText>= 0 \* Arabic</w:instrText>
      </w:r>
      <w:r w:rsidR="009919F2">
        <w:rPr>
          <w:rFonts w:eastAsia="SimSun"/>
          <w:b w:val="0"/>
          <w:bCs/>
          <w:lang w:eastAsia="zh-CN"/>
        </w:rPr>
        <w:instrText xml:space="preserve"> </w:instrText>
      </w:r>
      <w:r w:rsidR="009919F2">
        <w:rPr>
          <w:b w:val="0"/>
          <w:bCs/>
        </w:rPr>
        <w:fldChar w:fldCharType="separate"/>
      </w:r>
      <w:r w:rsidR="009919F2">
        <w:rPr>
          <w:rFonts w:eastAsia="SimSun"/>
          <w:b w:val="0"/>
          <w:bCs/>
          <w:noProof/>
          <w:lang w:eastAsia="zh-CN"/>
        </w:rPr>
        <w:t>0</w:t>
      </w:r>
      <w:r w:rsidR="009919F2">
        <w:rPr>
          <w:b w:val="0"/>
          <w:bCs/>
        </w:rPr>
        <w:fldChar w:fldCharType="end"/>
      </w:r>
      <w:r w:rsidRPr="009919F2">
        <w:rPr>
          <w:b w:val="0"/>
          <w:bCs/>
        </w:rPr>
        <w:t>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w:t>
      </w:r>
    </w:p>
    <w:p w14:paraId="2EC4178B" w14:textId="77777777" w:rsidR="007403DB" w:rsidRPr="009919F2" w:rsidRDefault="007403DB" w:rsidP="009919F2">
      <w:pPr>
        <w:jc w:val="left"/>
        <w:rPr>
          <w:b w:val="0"/>
          <w:bCs/>
        </w:rPr>
      </w:pPr>
      <w:r w:rsidRPr="009919F2">
        <w:rPr>
          <w:b w:val="0"/>
          <w:bCs/>
        </w:rPr>
        <w:t>NỘI DUNG</w:t>
      </w:r>
    </w:p>
    <w:p w14:paraId="33C7FBB3" w14:textId="77777777" w:rsidR="007403DB" w:rsidRPr="009919F2" w:rsidRDefault="007403DB" w:rsidP="009919F2">
      <w:pPr>
        <w:jc w:val="left"/>
        <w:rPr>
          <w:b w:val="0"/>
          <w:bCs/>
        </w:rPr>
      </w:pPr>
      <w:r w:rsidRPr="009919F2">
        <w:rPr>
          <w:b w:val="0"/>
          <w:bCs/>
        </w:rPr>
        <w:t>I. Khái quát về nền tảng tư tưởng của Đảng</w:t>
      </w:r>
    </w:p>
    <w:p w14:paraId="1A0FD174" w14:textId="77777777" w:rsidR="007403DB" w:rsidRPr="009919F2" w:rsidRDefault="007403DB" w:rsidP="009919F2">
      <w:pPr>
        <w:jc w:val="left"/>
        <w:rPr>
          <w:b w:val="0"/>
          <w:bCs/>
        </w:rPr>
      </w:pPr>
      <w:r w:rsidRPr="009919F2">
        <w:rPr>
          <w:b w:val="0"/>
          <w:bCs/>
        </w:rPr>
        <w:t>1. Khái niệm chung</w:t>
      </w:r>
    </w:p>
    <w:p w14:paraId="6BE3174B" w14:textId="77777777" w:rsidR="007403DB" w:rsidRPr="009919F2" w:rsidRDefault="007403DB" w:rsidP="009919F2">
      <w:pPr>
        <w:ind w:firstLine="720"/>
        <w:jc w:val="left"/>
        <w:rPr>
          <w:b w:val="0"/>
          <w:bCs/>
        </w:rPr>
      </w:pPr>
      <w:r w:rsidRPr="009919F2">
        <w:rPr>
          <w:b w:val="0"/>
          <w:bCs/>
        </w:rPr>
        <w:t>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w:t>
      </w:r>
    </w:p>
    <w:p w14:paraId="02019561" w14:textId="77777777" w:rsidR="007403DB" w:rsidRPr="009919F2" w:rsidRDefault="007403DB" w:rsidP="009919F2">
      <w:pPr>
        <w:jc w:val="left"/>
        <w:rPr>
          <w:b w:val="0"/>
          <w:bCs/>
        </w:rPr>
      </w:pPr>
      <w:r w:rsidRPr="009919F2">
        <w:rPr>
          <w:b w:val="0"/>
          <w:bCs/>
        </w:rPr>
        <w:lastRenderedPageBreak/>
        <w:t>Nền tảng tư tưởng của Đảng được khẳng định tại "cương lĩnh xây dựng đất nước trong thời kỳ quá độ lên chủ nghĩa xã hội năm 2011"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14:paraId="11CC6AE8" w14:textId="77777777" w:rsidR="007403DB" w:rsidRPr="009919F2" w:rsidRDefault="007403DB" w:rsidP="009919F2">
      <w:pPr>
        <w:jc w:val="left"/>
        <w:rPr>
          <w:b w:val="0"/>
          <w:bCs/>
        </w:rPr>
      </w:pPr>
      <w:r w:rsidRPr="009919F2">
        <w:rPr>
          <w:b w:val="0"/>
          <w:bCs/>
        </w:rPr>
        <w:t>2. Nguồn gốc về nền tảng tư tưởng của Đảng</w:t>
      </w:r>
    </w:p>
    <w:p w14:paraId="6A2DF064" w14:textId="77777777" w:rsidR="007403DB" w:rsidRPr="009919F2" w:rsidRDefault="007403DB" w:rsidP="009919F2">
      <w:pPr>
        <w:ind w:firstLine="720"/>
        <w:jc w:val="left"/>
        <w:rPr>
          <w:b w:val="0"/>
          <w:bCs/>
        </w:rPr>
      </w:pPr>
      <w:r w:rsidRPr="009919F2">
        <w:rPr>
          <w:b w:val="0"/>
          <w:bCs/>
        </w:rPr>
        <w:t>Học thuyết về chủ nghĩa cộng sản là do một số nhà kinh điển dày công nghiên cứu từ cuối thế kỉ XIX đến đầu thế kỉ XX trên cơ sở thực tiễn chủ nghĩa tư bản đã dẫn bước qua giai đoạn chủ nghĩa đế quốc, phong trào đấu tranh giai cấp của nhân dân lao động trên toàn cầu đang phát triển mạnh mẽ và đạt được nhiều thành tựu to lớn: Công xã Paris, Cách mạng tháng 10 Nga, sự thành lập liên bang cộng hòa xã hội chủ nghĩa Xô - Viết, giải thoát hàng trăm triệu nhân dân lao động khỏi ách áp bức, bóc lột của chế độ phong kiến và tư bản.</w:t>
      </w:r>
    </w:p>
    <w:p w14:paraId="7F6C2050" w14:textId="77777777" w:rsidR="007403DB" w:rsidRPr="009919F2" w:rsidRDefault="007403DB" w:rsidP="009919F2">
      <w:pPr>
        <w:ind w:firstLine="720"/>
        <w:jc w:val="left"/>
        <w:rPr>
          <w:b w:val="0"/>
          <w:bCs/>
        </w:rPr>
      </w:pPr>
      <w:r w:rsidRPr="009919F2">
        <w:rPr>
          <w:b w:val="0"/>
          <w:bCs/>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14:paraId="7220A428" w14:textId="77777777" w:rsidR="007403DB" w:rsidRPr="009919F2" w:rsidRDefault="007403DB" w:rsidP="009919F2">
      <w:pPr>
        <w:jc w:val="left"/>
        <w:rPr>
          <w:b w:val="0"/>
          <w:bCs/>
        </w:rPr>
      </w:pPr>
      <w:r w:rsidRPr="009919F2">
        <w:rPr>
          <w:b w:val="0"/>
          <w:bCs/>
        </w:rPr>
        <w:t xml:space="preserve">Như vậy, nền tảng tư tưởng của Đảng cộng sản Việt Nam là các học thuyết, những tư tưởng được ra đời trên cơ sở tiếp thu có chọn lọc </w:t>
      </w:r>
      <w:r w:rsidRPr="009919F2">
        <w:rPr>
          <w:b w:val="0"/>
          <w:bCs/>
        </w:rPr>
        <w:lastRenderedPageBreak/>
        <w:t>những tinh hoa văn minh của trí tuệ nhân loại; luôn luôn được bồi đắp, hoàn thiện bởi những kết quá sáng tạo mới nhất của khoa học và kinh nghiệm thực tiễn lịch sử trong nước và quốc tế.</w:t>
      </w:r>
    </w:p>
    <w:p w14:paraId="69467F8D" w14:textId="77777777" w:rsidR="007403DB" w:rsidRPr="009919F2" w:rsidRDefault="007403DB" w:rsidP="009919F2">
      <w:pPr>
        <w:jc w:val="left"/>
        <w:rPr>
          <w:b w:val="0"/>
          <w:bCs/>
        </w:rPr>
      </w:pPr>
      <w:r w:rsidRPr="009919F2">
        <w:rPr>
          <w:b w:val="0"/>
          <w:bCs/>
        </w:rPr>
        <w:t>II. Bảo vệ nền tảng tư tưởng của Đảng cộng sản Việt Nam</w:t>
      </w:r>
    </w:p>
    <w:p w14:paraId="50982926" w14:textId="77777777" w:rsidR="007403DB" w:rsidRPr="009919F2" w:rsidRDefault="007403DB" w:rsidP="009919F2">
      <w:pPr>
        <w:jc w:val="left"/>
        <w:rPr>
          <w:b w:val="0"/>
          <w:bCs/>
        </w:rPr>
      </w:pPr>
      <w:r w:rsidRPr="009919F2">
        <w:rPr>
          <w:b w:val="0"/>
          <w:bCs/>
        </w:rPr>
        <w:t>1. Yêu cầu đặt ra đối với nhiệm vụ bảo vệ nền tảng tư tưởng của Đảng</w:t>
      </w:r>
    </w:p>
    <w:p w14:paraId="786F8A57" w14:textId="77777777" w:rsidR="007403DB" w:rsidRPr="009919F2" w:rsidRDefault="007403DB" w:rsidP="009919F2">
      <w:pPr>
        <w:ind w:firstLine="720"/>
        <w:jc w:val="left"/>
        <w:rPr>
          <w:b w:val="0"/>
          <w:bCs/>
        </w:rPr>
      </w:pPr>
      <w:r w:rsidRPr="009919F2">
        <w:rPr>
          <w:b w:val="0"/>
          <w:bCs/>
        </w:rPr>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"Về tăng cường bảo vệ nền tảng tư tưởng của Đảng, đấu tranh phản bác các quan điểm sai trái, thù địch trong tình hình mới".</w:t>
      </w:r>
    </w:p>
    <w:p w14:paraId="6A1B2F41" w14:textId="77777777" w:rsidR="007403DB" w:rsidRPr="009919F2" w:rsidRDefault="007403DB" w:rsidP="009919F2">
      <w:pPr>
        <w:ind w:firstLine="720"/>
        <w:jc w:val="left"/>
        <w:rPr>
          <w:b w:val="0"/>
          <w:bCs/>
        </w:rPr>
      </w:pPr>
      <w:r w:rsidRPr="009919F2">
        <w:rPr>
          <w:b w:val="0"/>
          <w:bCs/>
        </w:rPr>
        <w:t xml:space="preserve">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gìn môi trường hòa bình, ổn định phục vụ cho sự phát triển của đất nước. Đó là nội dung quan trọng và cốt lõi của sự nghiệp đổi mới, xây dựng Đảng; là nhiệm vụ ưu tiên hàng đầu của toàn Đảng, toàn quân, toàn dân, trong đó các cơ quan báo chí truyền thông các cấp là chủ đạo; là việc làm tự giác, thường xuyên của cấp ủy, tổ chức đảng, chính quyền, </w:t>
      </w:r>
      <w:r w:rsidRPr="009919F2">
        <w:rPr>
          <w:b w:val="0"/>
          <w:bCs/>
        </w:rPr>
        <w:lastRenderedPageBreak/>
        <w:t>mặt trận tổ quốc Việt Nam và đoàn thể chính trị - Xã hội cùng cấp; của mỗi địa phương, cơ quan, đơn vị, của cán bộ, đảng viên, trước hết là người đứng đầu.</w:t>
      </w:r>
    </w:p>
    <w:p w14:paraId="2FF0B000" w14:textId="77777777" w:rsidR="007403DB" w:rsidRPr="009919F2" w:rsidRDefault="007403DB" w:rsidP="009919F2">
      <w:pPr>
        <w:jc w:val="left"/>
        <w:rPr>
          <w:b w:val="0"/>
          <w:bCs/>
        </w:rPr>
      </w:pPr>
      <w:r w:rsidRPr="009919F2">
        <w:rPr>
          <w:b w:val="0"/>
          <w:bCs/>
        </w:rPr>
        <w:t>2. Giải pháp tăng cường bảo vệ nền tảng của Đảng cộng sản Việt Nam</w:t>
      </w:r>
    </w:p>
    <w:p w14:paraId="3F9CAC3E" w14:textId="77777777" w:rsidR="007403DB" w:rsidRPr="009919F2" w:rsidRDefault="007403DB" w:rsidP="009919F2">
      <w:pPr>
        <w:ind w:firstLine="720"/>
        <w:jc w:val="left"/>
        <w:rPr>
          <w:b w:val="0"/>
          <w:bCs/>
        </w:rPr>
      </w:pPr>
      <w:r w:rsidRPr="009919F2">
        <w:rPr>
          <w:b w:val="0"/>
          <w:bCs/>
        </w:rPr>
        <w:t>Thứ nhất, tiếp tục bổ sung, kiên định và phát triển sáng tạo chủ nghĩa Mác - Lênin, tư tưởng Hồ Chí Minh để đáp ứng với thực tiễn Việt Nam. Cùng lúc đó, bối cảnh thực tiễn đã có nhiều biến đổi, đặt ra nhiều vấn đề mới cần giải quyết nên để tiếp tục kế thừa, vận dụng và phát triển sáng tạo chủ nghĩa Mác - Lênin, tư tưởng Hồ Chí Minh trước hết cần tiến hành các hoạt động nghiên cứu sâu hơn nữa về một số vấn đề cơ bản, nền tảng để tiếp tục khẳng định những giá trị cốt lõi của chủ nghĩa Mác - Lênin, tư tưởng Hồ Chí Minh. Bên cạnh đó, cần nghiên cứu, đề xuất các vấn đề cần vận dụng và phát triển chủ nghĩa Mác-Lênin, tư tưởng Hồ Chí Minh để phù hợp và thích nghi với thực tiễn với nước ta giai đoạn hiện nay.</w:t>
      </w:r>
    </w:p>
    <w:p w14:paraId="7888A1DC" w14:textId="77777777" w:rsidR="007403DB" w:rsidRPr="009919F2" w:rsidRDefault="007403DB" w:rsidP="009919F2">
      <w:pPr>
        <w:ind w:firstLine="720"/>
        <w:jc w:val="left"/>
        <w:rPr>
          <w:b w:val="0"/>
          <w:bCs/>
        </w:rPr>
      </w:pPr>
      <w:r w:rsidRPr="009919F2">
        <w:rPr>
          <w:b w:val="0"/>
          <w:bCs/>
        </w:rPr>
        <w:t xml:space="preserve">Thứ hai, kiên trì, bền bỉ đấu tranh phản bác những luận điệu xuyên tạc, thù địch nhằm phá hoại nền tảng tư tưởng của Đảng. Bên cạnh việc tiếp tục nghiên cứu, vận dụng, phát triển chủ nghĩa Mác - Lênin; cần tiếp tục kiên quyết đấu tranh phản bác đối với những phương thức, thủ đoạn diễn biến hòa bình, phá hoại của một số thế lực thù địch. Trước hết, cần xác định những nội dung đang bị một số thế lực xuyên tạc, sau đó hình thành lý luận đấu tranh phản bác trên mọi lĩnh vực cụ thể. Đồng thời, chuyển trọng tâm của việc đấu tranh phản bác những quan điểm sai trái, thù địch với chủ nghĩa Mác-Lênin, tư tưởng Hồ Chí Minh trên mặt trận tư tưởng, lý luận hiện nay là chủ yếu </w:t>
      </w:r>
      <w:r w:rsidRPr="009919F2">
        <w:rPr>
          <w:b w:val="0"/>
          <w:bCs/>
        </w:rPr>
        <w:lastRenderedPageBreak/>
        <w:t>qua đấu tranh trên internet và mạng xã hội. Đây là một sự chuyển đổi vô cùng quan trọng để đáp ứng xu hướng phát triển của thời đại.</w:t>
      </w:r>
    </w:p>
    <w:p w14:paraId="2CB65EDF" w14:textId="77777777" w:rsidR="007403DB" w:rsidRPr="009919F2" w:rsidRDefault="007403DB" w:rsidP="009919F2">
      <w:pPr>
        <w:jc w:val="left"/>
        <w:rPr>
          <w:b w:val="0"/>
          <w:bCs/>
        </w:rPr>
      </w:pPr>
      <w:r w:rsidRPr="009919F2">
        <w:rPr>
          <w:b w:val="0"/>
          <w:bCs/>
        </w:rPr>
        <w:t>Thứ ba, các cơ quan có thẩm quyền cần chú ý tăng cường cơ sở vật chất - kỹ thuật, phương tiện phục vụ công tác bảo đảm an ninh thông tin, an ninh mạng... góp phần đấu tranh phòng chống âm mưu và thủ đoạn "diễn biến hòa bình" của các thế lực thù địch trên không gian mạng. Đồng thời, từng cán bộ, đảng viên cần tự nâng cao ý thức trách nhiệm, kỷ luật khi tiếp cận thông tin trên mạng xã hội; nghiêm chỉnh tuân thủ điều lệ và hoạt động của cơ quan, tổ chức nơi mình là thành viên.</w:t>
      </w:r>
    </w:p>
    <w:p w14:paraId="6B6264DB" w14:textId="77777777" w:rsidR="007403DB" w:rsidRPr="009919F2" w:rsidRDefault="007403DB" w:rsidP="009919F2">
      <w:pPr>
        <w:jc w:val="left"/>
        <w:rPr>
          <w:b w:val="0"/>
          <w:bCs/>
        </w:rPr>
      </w:pPr>
      <w:r w:rsidRPr="009919F2">
        <w:rPr>
          <w:b w:val="0"/>
          <w:bCs/>
        </w:rPr>
        <w:t>KẾT LUẬN</w:t>
      </w:r>
    </w:p>
    <w:p w14:paraId="38C40937" w14:textId="77777777" w:rsidR="007403DB" w:rsidRPr="009919F2" w:rsidRDefault="007403DB" w:rsidP="009919F2">
      <w:pPr>
        <w:ind w:firstLine="720"/>
        <w:jc w:val="left"/>
        <w:rPr>
          <w:b w:val="0"/>
          <w:bCs/>
        </w:rPr>
      </w:pPr>
      <w:r w:rsidRPr="009919F2">
        <w:rPr>
          <w:b w:val="0"/>
          <w:bCs/>
        </w:rPr>
        <w:t>Hơn 93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14:paraId="2C6C0923" w14:textId="77777777" w:rsidR="009919F2" w:rsidRDefault="009919F2" w:rsidP="009919F2">
      <w:pPr>
        <w:jc w:val="left"/>
        <w:rPr>
          <w:b w:val="0"/>
          <w:bCs/>
        </w:rPr>
      </w:pPr>
    </w:p>
    <w:p w14:paraId="53A24CEF" w14:textId="23591AF6" w:rsidR="007403DB" w:rsidRPr="009919F2" w:rsidRDefault="007403DB" w:rsidP="009919F2">
      <w:pPr>
        <w:ind w:left="4320"/>
        <w:jc w:val="left"/>
        <w:rPr>
          <w:b w:val="0"/>
          <w:bCs/>
        </w:rPr>
      </w:pPr>
      <w:r w:rsidRPr="009919F2">
        <w:rPr>
          <w:b w:val="0"/>
          <w:bCs/>
        </w:rPr>
        <w:t xml:space="preserve"> Hà Nội., ngày 20 tháng 4 năm 2025</w:t>
      </w:r>
    </w:p>
    <w:p w14:paraId="36B30B44" w14:textId="146E5162" w:rsidR="0027083B" w:rsidRPr="007403DB" w:rsidRDefault="0027083B" w:rsidP="009919F2">
      <w:pPr>
        <w:rPr>
          <w:shd w:val="clear" w:color="auto" w:fill="auto"/>
        </w:rPr>
      </w:pPr>
    </w:p>
    <w:sectPr w:rsidR="0027083B" w:rsidRPr="007403DB">
      <w:footerReference w:type="default" r:id="rId10"/>
      <w:pgSz w:w="11907" w:h="16839"/>
      <w:pgMar w:top="1417" w:right="1134" w:bottom="1417"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7BEA" w14:textId="77777777" w:rsidR="00713396" w:rsidRDefault="00713396" w:rsidP="009919F2">
      <w:r>
        <w:separator/>
      </w:r>
    </w:p>
  </w:endnote>
  <w:endnote w:type="continuationSeparator" w:id="0">
    <w:p w14:paraId="26945C94" w14:textId="77777777" w:rsidR="00713396" w:rsidRDefault="00713396" w:rsidP="0099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263186"/>
      <w:docPartObj>
        <w:docPartGallery w:val="Page Numbers (Bottom of Page)"/>
        <w:docPartUnique/>
      </w:docPartObj>
    </w:sdtPr>
    <w:sdtEndPr>
      <w:rPr>
        <w:noProof/>
      </w:rPr>
    </w:sdtEndPr>
    <w:sdtContent>
      <w:p w14:paraId="6DEF42B7" w14:textId="70194525" w:rsidR="009919F2" w:rsidRDefault="009919F2">
        <w:pPr>
          <w:pStyle w:val="Footer"/>
        </w:pPr>
        <w:r>
          <w:fldChar w:fldCharType="begin"/>
        </w:r>
        <w:r>
          <w:instrText xml:space="preserve"> PAGE   \* MERGEFORMAT </w:instrText>
        </w:r>
        <w:r>
          <w:fldChar w:fldCharType="separate"/>
        </w:r>
        <w:r>
          <w:rPr>
            <w:noProof/>
          </w:rPr>
          <w:t>2</w:t>
        </w:r>
        <w:r>
          <w:rPr>
            <w:noProof/>
          </w:rPr>
          <w:fldChar w:fldCharType="end"/>
        </w:r>
      </w:p>
    </w:sdtContent>
  </w:sdt>
  <w:p w14:paraId="17E6D714" w14:textId="77777777" w:rsidR="006426EF" w:rsidRDefault="0064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81C2" w14:textId="77777777" w:rsidR="00713396" w:rsidRDefault="00713396" w:rsidP="009919F2">
      <w:r>
        <w:separator/>
      </w:r>
    </w:p>
  </w:footnote>
  <w:footnote w:type="continuationSeparator" w:id="0">
    <w:p w14:paraId="456DF3E4" w14:textId="77777777" w:rsidR="00713396" w:rsidRDefault="00713396" w:rsidP="0099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8110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7083B"/>
    <w:rsid w:val="00393FF9"/>
    <w:rsid w:val="00425CBD"/>
    <w:rsid w:val="00443C18"/>
    <w:rsid w:val="005A53A1"/>
    <w:rsid w:val="00613EC0"/>
    <w:rsid w:val="00632377"/>
    <w:rsid w:val="006426EF"/>
    <w:rsid w:val="00713396"/>
    <w:rsid w:val="007403DB"/>
    <w:rsid w:val="008B5285"/>
    <w:rsid w:val="009919F2"/>
    <w:rsid w:val="00A15549"/>
    <w:rsid w:val="00AB151D"/>
    <w:rsid w:val="00BC4BC4"/>
    <w:rsid w:val="00C46051"/>
    <w:rsid w:val="00D634BE"/>
    <w:rsid w:val="00DA787F"/>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919F2"/>
    <w:pPr>
      <w:spacing w:line="360" w:lineRule="auto"/>
      <w:jc w:val="center"/>
    </w:pPr>
    <w:rPr>
      <w:rFonts w:eastAsia="Times New Roman"/>
      <w:b/>
      <w:color w:val="000000" w:themeColor="text1"/>
      <w:sz w:val="32"/>
      <w:szCs w:val="32"/>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pPr>
    <w:rPr>
      <w:rFonts w:ascii="Tahoma" w:eastAsia="MS Mincho" w:hAnsi="Tahoma" w:cs="Tahoma"/>
      <w:bCs/>
      <w:color w:val="FFFFFF"/>
      <w:spacing w:val="20"/>
      <w:sz w:val="22"/>
      <w:szCs w:val="22"/>
      <w:lang w:val="en-GB" w:eastAsia="zh-CN"/>
    </w:rPr>
  </w:style>
  <w:style w:type="paragraph" w:styleId="Header">
    <w:name w:val="header"/>
    <w:basedOn w:val="Normal"/>
    <w:link w:val="HeaderChar"/>
    <w:rsid w:val="009919F2"/>
    <w:pPr>
      <w:tabs>
        <w:tab w:val="center" w:pos="4680"/>
        <w:tab w:val="right" w:pos="9360"/>
      </w:tabs>
      <w:spacing w:line="240" w:lineRule="auto"/>
    </w:pPr>
  </w:style>
  <w:style w:type="character" w:customStyle="1" w:styleId="HeaderChar">
    <w:name w:val="Header Char"/>
    <w:basedOn w:val="DefaultParagraphFont"/>
    <w:link w:val="Header"/>
    <w:rsid w:val="009919F2"/>
    <w:rPr>
      <w:rFonts w:eastAsia="Times New Roman"/>
      <w:b/>
      <w:color w:val="000000" w:themeColor="text1"/>
      <w:sz w:val="32"/>
      <w:szCs w:val="32"/>
      <w:lang w:val="vi-VN"/>
    </w:rPr>
  </w:style>
  <w:style w:type="paragraph" w:styleId="Footer">
    <w:name w:val="footer"/>
    <w:basedOn w:val="Normal"/>
    <w:link w:val="FooterChar"/>
    <w:uiPriority w:val="99"/>
    <w:rsid w:val="009919F2"/>
    <w:pPr>
      <w:tabs>
        <w:tab w:val="center" w:pos="4680"/>
        <w:tab w:val="right" w:pos="9360"/>
      </w:tabs>
      <w:spacing w:line="240" w:lineRule="auto"/>
    </w:pPr>
  </w:style>
  <w:style w:type="character" w:customStyle="1" w:styleId="FooterChar">
    <w:name w:val="Footer Char"/>
    <w:basedOn w:val="DefaultParagraphFont"/>
    <w:link w:val="Footer"/>
    <w:uiPriority w:val="99"/>
    <w:rsid w:val="009919F2"/>
    <w:rPr>
      <w:rFonts w:eastAsia="Times New Roman"/>
      <w:b/>
      <w:color w:val="000000" w:themeColor="text1"/>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648E-3691-47F4-8ACE-77E3D83F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Duyên Trịnh</cp:lastModifiedBy>
  <cp:revision>2</cp:revision>
  <cp:lastPrinted>2017-07-17T12:47:00Z</cp:lastPrinted>
  <dcterms:created xsi:type="dcterms:W3CDTF">2025-04-20T07:29:00Z</dcterms:created>
  <dcterms:modified xsi:type="dcterms:W3CDTF">2025-04-20T07:29:00Z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