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09AB1985" w14:textId="77777777" w:rsidR="00CB420B" w:rsidRPr="00CB420B" w:rsidRDefault="00632377" w:rsidP="00CB420B">
      <w:pPr>
        <w:spacing w:line="360" w:lineRule="auto"/>
        <w:ind w:right="-234"/>
        <w:jc w:val="both"/>
        <w:rPr>
          <w:u w:val="none"/>
        </w:rPr>
      </w:pPr>
      <w:r>
        <w:rPr>
          <w:rStyle w:val="Emphasis"/>
          <w:i w:val="0"/>
          <w:color w:val="FF0000"/>
          <w:sz w:val="32"/>
          <w:szCs w:val="32"/>
          <w:u w:val="none"/>
          <w:shd w:val="clear" w:color="auto" w:fill="FFFFFF"/>
        </w:rPr>
        <w:t>Tên bài viết:</w:t>
      </w:r>
      <w:r w:rsidR="00CB420B">
        <w:rPr>
          <w:rStyle w:val="Emphasis"/>
          <w:i w:val="0"/>
          <w:color w:val="FF0000"/>
          <w:sz w:val="32"/>
          <w:szCs w:val="32"/>
          <w:u w:val="none"/>
          <w:shd w:val="clear" w:color="auto" w:fill="FFFFFF"/>
        </w:rPr>
        <w:t xml:space="preserve"> </w:t>
      </w:r>
      <w:r>
        <w:rPr>
          <w:rStyle w:val="Emphasis"/>
          <w:i w:val="0"/>
          <w:color w:val="FF0000"/>
          <w:sz w:val="32"/>
          <w:szCs w:val="32"/>
          <w:u w:val="none"/>
          <w:shd w:val="clear" w:color="auto" w:fill="FFFFFF"/>
        </w:rPr>
        <w:t xml:space="preserve"> </w:t>
      </w:r>
      <w:r w:rsidR="00CB420B" w:rsidRPr="00CB420B">
        <w:rPr>
          <w:u w:val="none"/>
        </w:rPr>
        <w:t xml:space="preserve">BỒI DƯỠNG LÝ TƯỞNG CÁCH MẠNG, ĐẠO ĐỨC, LỐI SỐNG VĂN HÓA, NÂNG CAO LÒNG YÊU NƯỚC, TỰ HÀO DÂN TỘC </w:t>
      </w:r>
    </w:p>
    <w:p w14:paraId="03FEC7A8" w14:textId="07A7FB0C" w:rsidR="00CB420B" w:rsidRPr="00CB420B" w:rsidRDefault="00CB420B" w:rsidP="00CB420B">
      <w:pPr>
        <w:spacing w:line="360" w:lineRule="auto"/>
        <w:ind w:right="-234"/>
        <w:jc w:val="both"/>
        <w:rPr>
          <w:u w:val="none"/>
        </w:rPr>
      </w:pPr>
      <w:r w:rsidRPr="00CB420B">
        <w:rPr>
          <w:u w:val="none"/>
        </w:rPr>
        <w:t>CHO THẾ HỆ TRẺ</w:t>
      </w:r>
      <w:r>
        <w:rPr>
          <w:u w:val="none"/>
        </w:rPr>
        <w:t xml:space="preserve"> VIỆT NAM</w:t>
      </w:r>
    </w:p>
    <w:p w14:paraId="3EB700EA" w14:textId="6930A15B" w:rsidR="0027083B" w:rsidRDefault="0027083B" w:rsidP="00A15549">
      <w:pPr>
        <w:spacing w:beforeLines="50" w:before="120" w:afterLines="50" w:after="120" w:line="360" w:lineRule="auto"/>
        <w:rPr>
          <w:rStyle w:val="Emphasis"/>
          <w:i w:val="0"/>
          <w:color w:val="FF0000"/>
          <w:sz w:val="32"/>
          <w:szCs w:val="32"/>
          <w:u w:val="none"/>
          <w:shd w:val="clear" w:color="auto" w:fill="FFFFFF"/>
        </w:rPr>
      </w:pP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72D3277A" w14:textId="77777777" w:rsidR="0027083B" w:rsidRPr="00632377" w:rsidRDefault="0027083B">
      <w:pPr>
        <w:spacing w:line="360" w:lineRule="auto"/>
        <w:jc w:val="both"/>
        <w:rPr>
          <w:color w:val="0033CC"/>
          <w:sz w:val="32"/>
          <w:szCs w:val="32"/>
          <w:u w:val="none"/>
        </w:rPr>
      </w:pPr>
    </w:p>
    <w:p w14:paraId="299E575A" w14:textId="77777777" w:rsidR="0027083B" w:rsidRPr="00632377" w:rsidRDefault="0027083B">
      <w:pPr>
        <w:spacing w:line="360" w:lineRule="auto"/>
        <w:jc w:val="both"/>
        <w:rPr>
          <w:i/>
          <w:iCs/>
          <w:color w:val="0033CC"/>
          <w:u w:val="none"/>
        </w:rPr>
      </w:pPr>
    </w:p>
    <w:p w14:paraId="15336A33" w14:textId="77777777" w:rsidR="00632377" w:rsidRDefault="00632377">
      <w:pPr>
        <w:spacing w:line="360" w:lineRule="auto"/>
        <w:jc w:val="center"/>
        <w:rPr>
          <w:i/>
          <w:iCs/>
          <w:color w:val="0033CC"/>
          <w:u w:val="none"/>
        </w:rPr>
      </w:pPr>
    </w:p>
    <w:p w14:paraId="293D91B9" w14:textId="77777777" w:rsidR="00632377" w:rsidRDefault="00632377">
      <w:pPr>
        <w:spacing w:line="360" w:lineRule="auto"/>
        <w:jc w:val="center"/>
        <w:rPr>
          <w:i/>
          <w:iCs/>
          <w:color w:val="0033CC"/>
          <w:u w:val="none"/>
        </w:rPr>
      </w:pPr>
    </w:p>
    <w:p w14:paraId="1C03AC8A" w14:textId="77777777" w:rsidR="00A15549" w:rsidRDefault="00A15549">
      <w:pPr>
        <w:spacing w:line="360" w:lineRule="auto"/>
        <w:jc w:val="center"/>
        <w:rPr>
          <w:i/>
          <w:iCs/>
          <w:color w:val="0033CC"/>
          <w:u w:val="none"/>
        </w:rPr>
      </w:pPr>
    </w:p>
    <w:p w14:paraId="3A89DE0E" w14:textId="03EC752B" w:rsidR="0027083B" w:rsidRPr="00632377" w:rsidRDefault="00CB420B" w:rsidP="00CB420B">
      <w:pPr>
        <w:spacing w:line="360" w:lineRule="auto"/>
        <w:rPr>
          <w:i/>
          <w:iCs/>
          <w:color w:val="0033CC"/>
          <w:u w:val="none"/>
        </w:rPr>
      </w:pPr>
      <w:r>
        <w:rPr>
          <w:i/>
          <w:iCs/>
          <w:color w:val="0033CC"/>
          <w:u w:val="none"/>
        </w:rPr>
        <w:t xml:space="preserve">                                                 </w:t>
      </w:r>
      <w:r w:rsidR="00632377" w:rsidRPr="00632377">
        <w:rPr>
          <w:i/>
          <w:iCs/>
          <w:color w:val="0033CC"/>
          <w:u w:val="none"/>
        </w:rPr>
        <w:t>Hà Nội, Năm 202</w:t>
      </w:r>
      <w:r w:rsidR="00A15549">
        <w:rPr>
          <w:i/>
          <w:iCs/>
          <w:color w:val="0033CC"/>
          <w:u w:val="none"/>
        </w:rPr>
        <w:t>5</w:t>
      </w:r>
    </w:p>
    <w:p w14:paraId="0628CADF" w14:textId="0B7FE4B6" w:rsidR="0027083B" w:rsidRPr="00CB420B" w:rsidRDefault="00CB420B" w:rsidP="00CB420B">
      <w:pPr>
        <w:spacing w:line="360" w:lineRule="auto"/>
        <w:jc w:val="center"/>
        <w:rPr>
          <w:sz w:val="32"/>
          <w:szCs w:val="32"/>
          <w:u w:val="none"/>
        </w:rPr>
      </w:pPr>
      <w:r>
        <w:rPr>
          <w:sz w:val="32"/>
          <w:szCs w:val="32"/>
          <w:u w:val="none"/>
        </w:rPr>
        <w:lastRenderedPageBreak/>
        <w:t>Thông tin người dự thi</w:t>
      </w:r>
    </w:p>
    <w:p w14:paraId="65FB868E" w14:textId="5C070731" w:rsidR="0027083B" w:rsidRDefault="00632377">
      <w:pPr>
        <w:spacing w:line="360" w:lineRule="auto"/>
        <w:ind w:firstLine="426"/>
        <w:jc w:val="both"/>
        <w:rPr>
          <w:u w:val="none"/>
        </w:rPr>
      </w:pPr>
      <w:r>
        <w:rPr>
          <w:u w:val="none"/>
        </w:rPr>
        <w:t xml:space="preserve">Họ tên: </w:t>
      </w:r>
      <w:r w:rsidR="00CB420B">
        <w:rPr>
          <w:u w:val="none"/>
        </w:rPr>
        <w:t>Đào Thị Tuyền</w:t>
      </w:r>
    </w:p>
    <w:p w14:paraId="7D65E29A" w14:textId="4334B3BB" w:rsidR="0027083B" w:rsidRDefault="00632377">
      <w:pPr>
        <w:spacing w:line="360" w:lineRule="auto"/>
        <w:ind w:firstLine="426"/>
        <w:jc w:val="both"/>
        <w:rPr>
          <w:u w:val="none"/>
        </w:rPr>
      </w:pPr>
      <w:r>
        <w:rPr>
          <w:u w:val="none"/>
        </w:rPr>
        <w:t xml:space="preserve">Nghề nghiệp: </w:t>
      </w:r>
      <w:r w:rsidR="00CB420B">
        <w:rPr>
          <w:u w:val="none"/>
        </w:rPr>
        <w:t>Giáo viên</w:t>
      </w:r>
    </w:p>
    <w:p w14:paraId="48B33929" w14:textId="4570F6E9" w:rsidR="0027083B" w:rsidRDefault="00632377">
      <w:pPr>
        <w:spacing w:line="360" w:lineRule="auto"/>
        <w:ind w:firstLine="426"/>
        <w:jc w:val="both"/>
        <w:rPr>
          <w:u w:val="none"/>
        </w:rPr>
      </w:pPr>
      <w:r>
        <w:rPr>
          <w:u w:val="none"/>
        </w:rPr>
        <w:t xml:space="preserve">Tuổi: </w:t>
      </w:r>
      <w:r w:rsidR="00CB420B">
        <w:rPr>
          <w:u w:val="none"/>
        </w:rPr>
        <w:t>34</w:t>
      </w:r>
    </w:p>
    <w:p w14:paraId="1EA4C69E" w14:textId="36B252BB" w:rsidR="0027083B" w:rsidRDefault="00632377">
      <w:pPr>
        <w:spacing w:line="360" w:lineRule="auto"/>
        <w:ind w:firstLine="426"/>
        <w:jc w:val="both"/>
        <w:rPr>
          <w:u w:val="none"/>
        </w:rPr>
      </w:pPr>
      <w:r>
        <w:rPr>
          <w:u w:val="none"/>
        </w:rPr>
        <w:t xml:space="preserve">Điện thoại: </w:t>
      </w:r>
      <w:r w:rsidR="00CB420B">
        <w:rPr>
          <w:u w:val="none"/>
        </w:rPr>
        <w:t>0368187837</w:t>
      </w:r>
    </w:p>
    <w:p w14:paraId="32646461" w14:textId="0036A853" w:rsidR="0027083B" w:rsidRDefault="00632377">
      <w:pPr>
        <w:spacing w:line="360" w:lineRule="auto"/>
        <w:ind w:firstLine="426"/>
        <w:jc w:val="both"/>
        <w:rPr>
          <w:u w:val="none"/>
        </w:rPr>
      </w:pPr>
      <w:r>
        <w:rPr>
          <w:u w:val="none"/>
        </w:rPr>
        <w:t xml:space="preserve">Email: </w:t>
      </w:r>
      <w:r w:rsidR="00CB420B">
        <w:rPr>
          <w:u w:val="none"/>
        </w:rPr>
        <w:t>Daotuyensp1@gmail.com</w:t>
      </w:r>
    </w:p>
    <w:p w14:paraId="506BB3EE" w14:textId="72138258" w:rsidR="0027083B" w:rsidRDefault="00632377">
      <w:pPr>
        <w:spacing w:line="360" w:lineRule="auto"/>
        <w:ind w:firstLine="426"/>
        <w:jc w:val="both"/>
        <w:rPr>
          <w:u w:val="none"/>
        </w:rPr>
      </w:pPr>
      <w:r>
        <w:rPr>
          <w:u w:val="none"/>
        </w:rPr>
        <w:t xml:space="preserve">Địa chỉ: </w:t>
      </w:r>
      <w:r w:rsidR="00CB420B">
        <w:rPr>
          <w:u w:val="none"/>
        </w:rPr>
        <w:t>Xóm Vực - Thanh Liệt - Thanh Trì - Hà Nội</w:t>
      </w:r>
    </w:p>
    <w:p w14:paraId="4EE2915E" w14:textId="77777777" w:rsidR="0027083B" w:rsidRDefault="00632377">
      <w:pPr>
        <w:spacing w:line="360" w:lineRule="auto"/>
        <w:ind w:firstLine="426"/>
        <w:jc w:val="both"/>
        <w:rPr>
          <w:u w:val="none"/>
        </w:rPr>
      </w:pPr>
      <w:r>
        <w:rPr>
          <w:u w:val="none"/>
        </w:rPr>
        <w:t>Đơn vị: Trường THCS Thanh Liệt - xã Thanh Liệt - Thanh Trì - Hà Nội.</w:t>
      </w:r>
    </w:p>
    <w:p w14:paraId="64EFB02B" w14:textId="77777777" w:rsidR="0027083B" w:rsidRDefault="0027083B">
      <w:pPr>
        <w:spacing w:line="360" w:lineRule="auto"/>
        <w:ind w:firstLine="426"/>
        <w:jc w:val="both"/>
        <w:rPr>
          <w:u w:val="none"/>
        </w:rPr>
      </w:pPr>
    </w:p>
    <w:p w14:paraId="5A464679" w14:textId="77777777" w:rsidR="0027083B" w:rsidRDefault="0027083B">
      <w:pPr>
        <w:tabs>
          <w:tab w:val="center" w:pos="3420"/>
        </w:tabs>
        <w:spacing w:line="360" w:lineRule="auto"/>
        <w:ind w:right="-51"/>
        <w:jc w:val="both"/>
        <w:rPr>
          <w:u w:val="none"/>
        </w:rPr>
      </w:pPr>
    </w:p>
    <w:p w14:paraId="36B30B44" w14:textId="4DBD15B1" w:rsidR="0027083B" w:rsidRDefault="00632377" w:rsidP="005E131E">
      <w:pPr>
        <w:spacing w:line="360" w:lineRule="auto"/>
        <w:jc w:val="both"/>
        <w:rPr>
          <w:i/>
          <w:iCs/>
        </w:rPr>
      </w:pPr>
      <w:r>
        <w:rPr>
          <w:i/>
          <w:iCs/>
        </w:rPr>
        <w:br w:type="page"/>
      </w:r>
    </w:p>
    <w:p w14:paraId="3734BEAF" w14:textId="77777777" w:rsidR="005E131E" w:rsidRPr="005E131E" w:rsidRDefault="005E131E" w:rsidP="005E131E">
      <w:pPr>
        <w:shd w:val="clear" w:color="auto" w:fill="FFFFFF"/>
        <w:spacing w:line="360" w:lineRule="auto"/>
        <w:ind w:firstLine="720"/>
        <w:jc w:val="both"/>
        <w:rPr>
          <w:b w:val="0"/>
          <w:bCs/>
          <w:i/>
          <w:u w:val="none"/>
        </w:rPr>
      </w:pPr>
      <w:r w:rsidRPr="005E131E">
        <w:rPr>
          <w:b w:val="0"/>
          <w:bCs/>
          <w:i/>
          <w:u w:val="none"/>
        </w:rPr>
        <w:lastRenderedPageBreak/>
        <w:t>Từ xưa tới nay, trong sự nghiệp xây dựng và bảo vệ Tổ quốc, thế hệ trẻ luôn có vai trò rất quan trọng. Ngày nay, trong công cuộc đổi mới đất nước, thế trẻ cũng có rất nhiều đóng góp to lớn. Tuy nhiên, do mặt trái của nền kinh tế thị trường cũng như xu thế toàn cầu hóa có nơi, có lúc còn một bộ phận không nhỏ thế hệ trẻ có những biểu hiện giảm sút niềm tin, phai nhạt lý tưởng cách mạng, sống thực dụng, xa rời truyền thống văn hóa tốt đẹp của dân tộc. Vì vậy cần có các giải pháp để chăm lo bồi dưỡng chính trị cho thế hệ trẻ ở Việt Nam trong giai đoạn hiện nay.</w:t>
      </w:r>
    </w:p>
    <w:p w14:paraId="7D842001"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rStyle w:val="Emphasis"/>
          <w:i w:val="0"/>
          <w:iCs w:val="0"/>
          <w:sz w:val="28"/>
          <w:szCs w:val="28"/>
        </w:rPr>
      </w:pPr>
      <w:r w:rsidRPr="005E131E">
        <w:rPr>
          <w:sz w:val="28"/>
          <w:szCs w:val="28"/>
        </w:rPr>
        <w:t>Sinh thời, Chủ tịch Hồ Chí Minh luôn quan tâm và đặt niềm tin sâu sắc vào thế hệ trẻ. Người khẳng định vai trò to lớn của tuổi trẻ trong sự phát triển của dân tộc: Nước nhà thịnh hay suy, yếu hay mạnh một phần lớn là do các thanh niên. Do đó, nhất định thanh niên phải trở thành một lực lượng to lớn, vững chắc; phải là những người không chỉ gánh vác mà còn phải vượt lên những gì thế hệ trước mong muốn. Trước lúc đi xa, trong </w:t>
      </w:r>
      <w:r w:rsidRPr="005E131E">
        <w:rPr>
          <w:iCs/>
          <w:sz w:val="28"/>
          <w:szCs w:val="28"/>
        </w:rPr>
        <w:t>Di chúc, </w:t>
      </w:r>
      <w:r w:rsidRPr="005E131E">
        <w:rPr>
          <w:sz w:val="28"/>
          <w:szCs w:val="28"/>
          <w:shd w:val="clear" w:color="auto" w:fill="FFFFFF"/>
        </w:rPr>
        <w:t>ngay sau phần nói về Đảng, Người căn dặn bồi dưỡng thế hệ cách mạng cho đời sau là một việc rất quan trọng và rất cần thiết. Người nhấn mạnh</w:t>
      </w:r>
      <w:r w:rsidRPr="005E131E">
        <w:rPr>
          <w:sz w:val="28"/>
          <w:szCs w:val="28"/>
        </w:rPr>
        <w:t xml:space="preserve"> Đảng cần phải chǎm lo giáo dục đạo đức cách mạng cho thanh niên, đào tạo họ thành những người thừa kế xây dựng chủ nghĩa xã hội “vừa hồng, vừa chuyên”. </w:t>
      </w:r>
      <w:r w:rsidRPr="005E131E">
        <w:rPr>
          <w:sz w:val="28"/>
          <w:szCs w:val="28"/>
          <w:shd w:val="clear" w:color="auto" w:fill="FFFFFF"/>
        </w:rPr>
        <w:t>Vì vậy, c</w:t>
      </w:r>
      <w:r w:rsidRPr="005E131E">
        <w:rPr>
          <w:rStyle w:val="Emphasis"/>
          <w:sz w:val="28"/>
          <w:szCs w:val="28"/>
          <w:shd w:val="clear" w:color="auto" w:fill="FFFFFF"/>
        </w:rPr>
        <w:t>ông tác giáo dục lý tưởng cách mạng, chính trị tư tưởng, đạo đức, lối sống văn hóa cho thanh thiếu nhi có vai trò, vị trí đặc biệt quan trọng trong việc xây dựng, củng cố tình cảm, niềm tin, bản lĩnh chính trị, qua đó xây dựng thế hệ trẻ có hoài bão, lý tưởng, khát vọng và trách nhiệm để xứng đáng làm chủ nước nhà theo Di chúc của Chủ tịch Hồ Chí Minh.</w:t>
      </w:r>
    </w:p>
    <w:p w14:paraId="50CCBDCC" w14:textId="77777777" w:rsidR="005E131E" w:rsidRPr="005E131E" w:rsidRDefault="005E131E" w:rsidP="005E131E">
      <w:pPr>
        <w:spacing w:line="360" w:lineRule="auto"/>
        <w:ind w:firstLine="720"/>
        <w:jc w:val="both"/>
        <w:rPr>
          <w:b w:val="0"/>
          <w:u w:val="none"/>
          <w:shd w:val="clear" w:color="auto" w:fill="FFFFFF"/>
        </w:rPr>
      </w:pPr>
      <w:r w:rsidRPr="005E131E">
        <w:rPr>
          <w:b w:val="0"/>
          <w:u w:val="none"/>
        </w:rPr>
        <w:t xml:space="preserve">Quán triệt quan điểm của Chủ tịch Hồ Chí Minh về chăm lo bồi dưỡng thế hệ trẻ, trong quá trình lãnh đạo cách mạng, Đảng ta luôn đề cao vị trí, vai trò của thế hệ trẻ, xác định thế hệ trẻ là lực lượng xung kích cách mạng. Công tác thanh niên là vấn đề sống còn của dân tộc. Nghị quyết số 25-NQ/TW ngày 25/7/2008, Hội nghị lần thứ VII Ban Chấp hành Trung ương Đảng (khóa X) về tăng cường sự lãnh đạo của Đảng đối với công tác thanh niên thời kỳ đẩy mạnh công nghiệp hoá, hiện đại hoá nhấn mạnh: Thanh niên là rường cột của nước nhà, chủ nhân </w:t>
      </w:r>
      <w:r w:rsidRPr="005E131E">
        <w:rPr>
          <w:b w:val="0"/>
          <w:u w:val="none"/>
        </w:rPr>
        <w:lastRenderedPageBreak/>
        <w:t>tương lai của đất nước, là lực lượng xung kích trong xây dựng và bảo vệ Tổ quốc, một trong những nhân tố quyết định sự thành bại của sự nghiệp công nghiệp hóa, hiện đại hóa đất nước, hội nhập quốc tế và xây dựng chủ nghĩa xã hội. Chăm lo, bồi dưỡng, giáo dục thanh niên thành lớp người “vừa hồng, vừa chuyên” theo tư tưởng Hồ Chí Minh là trách nhiệm của cả hệ thống chính trị dưới sự lãnh đạo của Đảng, vai trò quan trọng của Đoàn Thanh niên cộng sản Hồ Chí Minh, của gia đình, nhà trường và xã hội.</w:t>
      </w:r>
    </w:p>
    <w:p w14:paraId="599A29A1" w14:textId="77777777" w:rsidR="005E131E" w:rsidRPr="005E131E" w:rsidRDefault="005E131E" w:rsidP="005E131E">
      <w:pPr>
        <w:spacing w:line="360" w:lineRule="auto"/>
        <w:ind w:firstLine="720"/>
        <w:jc w:val="both"/>
        <w:rPr>
          <w:b w:val="0"/>
          <w:u w:val="none"/>
          <w:shd w:val="clear" w:color="auto" w:fill="FFFFFF"/>
        </w:rPr>
      </w:pPr>
      <w:r w:rsidRPr="005E131E">
        <w:rPr>
          <w:b w:val="0"/>
          <w:u w:val="none"/>
          <w:shd w:val="clear" w:color="auto" w:fill="FFFFFF"/>
        </w:rPr>
        <w:t>Trong giáo dục thanh niên, giáo dục lý tưởng cách mạng chính trị tư tưởng, đạo đức, lối sống văn hóa, nâng cao lòng yêu nước, tự hào dân tộc là nội dung cốt lõi, có vai trò định hướng cơ bản, lâu dài, tạo động lực mạnh mẽ cho thanh niên phấn đấu vươn lên cống hiến cho dân tộc và khẳng định mình trong xã hội.</w:t>
      </w:r>
      <w:r w:rsidRPr="005E131E">
        <w:rPr>
          <w:b w:val="0"/>
          <w:u w:val="none"/>
        </w:rPr>
        <w:br/>
      </w:r>
      <w:r w:rsidRPr="005E131E">
        <w:rPr>
          <w:b w:val="0"/>
          <w:u w:val="none"/>
          <w:shd w:val="clear" w:color="auto" w:fill="FFFFFF"/>
        </w:rPr>
        <w:t xml:space="preserve">Nhiều nghị quyết, chỉ thị của Bộ Chính trị, Ban Bí thư Trung ương Đảng về thanh niên và công tác thanh niên đã được triển khai trong thực tiễn và đem lại những kết quả thiết thực. Công tác giáo dục lý tưởng cách mạng cho thanh niên ngày càng được các cấp, các ngành, gia đình, nhà trường, xã hội quan tâm. </w:t>
      </w:r>
    </w:p>
    <w:p w14:paraId="0A3BDC42" w14:textId="77777777" w:rsidR="005E131E" w:rsidRPr="005E131E" w:rsidRDefault="005E131E" w:rsidP="005E131E">
      <w:pPr>
        <w:spacing w:line="360" w:lineRule="auto"/>
        <w:ind w:firstLine="720"/>
        <w:jc w:val="both"/>
        <w:rPr>
          <w:b w:val="0"/>
          <w:u w:val="none"/>
          <w:shd w:val="clear" w:color="auto" w:fill="FFFFFF"/>
        </w:rPr>
      </w:pPr>
      <w:r w:rsidRPr="005E131E">
        <w:rPr>
          <w:b w:val="0"/>
          <w:u w:val="none"/>
          <w:shd w:val="clear" w:color="auto" w:fill="FFFFFF"/>
        </w:rPr>
        <w:t>Sự ra đời Chỉ thị số 42 của Ban Bí thư Trung ương Đảng “Về tăng cường sự lãnh đạo của Đảng đối với công tác giáo dục lý tưởng cách mạng, đạo đức, lối sống văn hóa cho thế hệ trẻ giai đoạn 2015- 2030”, là cơ sở định hướng quan trọng cho việc xác định trách nhiệm của các cấp uỷ đảng, chính quyền, Mặt trận Tổ quốc Việt Nam, các đoàn thể nhân dân và toàn xã hội đối với công tác giáo dục thanh niên; Xây dựng môi trường lành mạnh, tạo điều kiện để thế hệ trẻ học tập, rèn luyện, phấn đấu, trưởng thành; Tăng cường phối hợp giữa nhà trường, gia đình và xã hội, giữa các ban, ngành, đoàn thể trong công tác giáo dục lý tưởng cách mạng, đạo đức, lối sống văn hoá cho thế hệ trẻ; Đổi mới nội dung, phương thức, nâng cao hiệu quả công tác giáo dục của Đoàn Thanh niên Cộng sản Hồ Chí Minh và các tổ chức của thanh, thiếu niên, nhất là trong bối cảnh hội nhập quốc tế hiện nay.</w:t>
      </w:r>
    </w:p>
    <w:p w14:paraId="357D907E" w14:textId="77777777" w:rsidR="005E131E" w:rsidRPr="005E131E" w:rsidRDefault="005E131E" w:rsidP="005E131E">
      <w:pPr>
        <w:spacing w:line="360" w:lineRule="auto"/>
        <w:ind w:firstLine="720"/>
        <w:jc w:val="both"/>
        <w:rPr>
          <w:b w:val="0"/>
          <w:u w:val="none"/>
        </w:rPr>
      </w:pPr>
      <w:r w:rsidRPr="005E131E">
        <w:rPr>
          <w:b w:val="0"/>
          <w:u w:val="none"/>
          <w:shd w:val="clear" w:color="auto" w:fill="FFFFFF"/>
        </w:rPr>
        <w:t xml:space="preserve">Hiện nay, </w:t>
      </w:r>
      <w:r w:rsidRPr="005E131E">
        <w:rPr>
          <w:b w:val="0"/>
          <w:u w:val="none"/>
        </w:rPr>
        <w:t xml:space="preserve">do ảnh hưởng từ những mặt trái của nền kinh tế thị trường, do thiếu bản lĩnh và không nghiêm túc trong rèn luyện, phấn đấu, một bộ phận thanh </w:t>
      </w:r>
      <w:r w:rsidRPr="005E131E">
        <w:rPr>
          <w:b w:val="0"/>
          <w:u w:val="none"/>
        </w:rPr>
        <w:lastRenderedPageBreak/>
        <w:t>niên đã phai nhạt lý tưởng, giảm sút niềm tin. Thậm chí một số ít thanh niên dao động, tin theo những luận điệu của các thế lực thù địch, xuyên tạc, nói xấu, bôi nhọ Đảng và chế độ.</w:t>
      </w:r>
    </w:p>
    <w:p w14:paraId="2D1CF450"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sz w:val="28"/>
          <w:szCs w:val="28"/>
        </w:rPr>
      </w:pPr>
      <w:r w:rsidRPr="005E131E">
        <w:rPr>
          <w:sz w:val="28"/>
          <w:szCs w:val="28"/>
        </w:rPr>
        <w:t>Một bộ phận thanh niên thiếu ý thức chấp hành pháp luật, sống buông thả, sa vào chủ nghĩa cá nhân, thực dụng, coi đồng tiền là trên hết, lười học tập và tu dưỡng đạo đức, ra rời truyền thống tốt đẹp của dân tộc.</w:t>
      </w:r>
    </w:p>
    <w:p w14:paraId="4AD55FED"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sz w:val="28"/>
          <w:szCs w:val="28"/>
        </w:rPr>
      </w:pPr>
      <w:r w:rsidRPr="005E131E">
        <w:rPr>
          <w:sz w:val="28"/>
          <w:szCs w:val="28"/>
        </w:rPr>
        <w:t xml:space="preserve">Đáng báo động hiện nay là sự xuống cấp đạo </w:t>
      </w:r>
      <w:proofErr w:type="gramStart"/>
      <w:r w:rsidRPr="005E131E">
        <w:rPr>
          <w:sz w:val="28"/>
          <w:szCs w:val="28"/>
        </w:rPr>
        <w:t>đức  xã</w:t>
      </w:r>
      <w:proofErr w:type="gramEnd"/>
      <w:r w:rsidRPr="005E131E">
        <w:rPr>
          <w:sz w:val="28"/>
          <w:szCs w:val="28"/>
        </w:rPr>
        <w:t xml:space="preserve"> hội đã và đang trở nên trầm  trọng ở một bộ phận thanh niên. Xuất hiện nhiều tội phạm với nhiều đối tượng “ngày càng trẻ hóa” với </w:t>
      </w:r>
      <w:proofErr w:type="gramStart"/>
      <w:r w:rsidRPr="005E131E">
        <w:rPr>
          <w:sz w:val="28"/>
          <w:szCs w:val="28"/>
        </w:rPr>
        <w:t>tính  chất</w:t>
      </w:r>
      <w:proofErr w:type="gramEnd"/>
      <w:r w:rsidRPr="005E131E">
        <w:rPr>
          <w:sz w:val="28"/>
          <w:szCs w:val="28"/>
        </w:rPr>
        <w:t xml:space="preserve"> man rợ làm rúng động xã hội. Không ít vụ án mà đối tượng cầm đầu là thanh thiếu niên diễn biến phức tạp, ly kỳ, </w:t>
      </w:r>
      <w:proofErr w:type="gramStart"/>
      <w:r w:rsidRPr="005E131E">
        <w:rPr>
          <w:sz w:val="28"/>
          <w:szCs w:val="28"/>
        </w:rPr>
        <w:t>rùng  rợn</w:t>
      </w:r>
      <w:proofErr w:type="gramEnd"/>
      <w:r w:rsidRPr="005E131E">
        <w:rPr>
          <w:sz w:val="28"/>
          <w:szCs w:val="28"/>
        </w:rPr>
        <w:t xml:space="preserve"> như các phim xã hội đen; giết người chỉ vì vài triệu, vài trăm ngàn đồng…</w:t>
      </w:r>
    </w:p>
    <w:p w14:paraId="76CDF025"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sz w:val="28"/>
          <w:szCs w:val="28"/>
        </w:rPr>
      </w:pPr>
      <w:r w:rsidRPr="005E131E">
        <w:rPr>
          <w:sz w:val="28"/>
          <w:szCs w:val="28"/>
        </w:rPr>
        <w:t>Sự phai nhạt lý tưởng cách mạng và suy thoái về đạo đức, lối sống, một mặt ảnh hưởng đến tương lai của chính họ, gây cản trở sự phát triển lành mạnh của xã hội, bền vững của đất nước; mặt khác dễ bị các thế lực thù địch khai thác, lợi dụng để tiến hành chiến lược “diễn biến hòa bình”, hòng chống phá và ngăn chặn sự phát triển của cách mạng Việt Nam.</w:t>
      </w:r>
    </w:p>
    <w:p w14:paraId="5582AE9B" w14:textId="77777777" w:rsidR="005E131E" w:rsidRPr="005E131E" w:rsidRDefault="005E131E" w:rsidP="005E131E">
      <w:pPr>
        <w:spacing w:line="360" w:lineRule="auto"/>
        <w:ind w:firstLine="720"/>
        <w:jc w:val="both"/>
        <w:rPr>
          <w:b w:val="0"/>
          <w:u w:val="none"/>
          <w:shd w:val="clear" w:color="auto" w:fill="FFFFFF"/>
        </w:rPr>
      </w:pPr>
      <w:r w:rsidRPr="005E131E">
        <w:rPr>
          <w:b w:val="0"/>
          <w:u w:val="none"/>
          <w:shd w:val="clear" w:color="auto" w:fill="FFFFFF"/>
        </w:rPr>
        <w:t>Thực trạng trên không chỉ ảnh hưởng lớn đến việc thực hiện nhiệm vụ của thanh niên mà còn đe dọa trực tiếp đến tương lai của đất nước. Do đó, cần phát huy trách nhiệm việc chăm lo, bồi dưỡng, giáo dục thanh niên thành lớp người vừa “hồng”, vừa “chuyên” là trách nhiệm của cả hệ thống chính trị dưới sự lãnh đạo của Đảng, vai trò quan trọng của Đoàn Thanh niên Cộng sản Hồ Chí Minh, gia đình, nhà trường và xã hội. Trách nhiệm ấy phải được cụ thể hóa thành những chủ trương, chính sách, giải pháp cụ thể, phù hợp và phải được thực hiện thường xuyên, kiên trì. Để nâng cao chất lượng, hiệu quả giáo dục lý tưởng cách mạng chính trị tư tưởng, đạo đức, lối sống văn hóa, nâng cao lòng yêu nước, tự hào dân tộc cho thanh niên hiện nay, xin đề cập các giải pháp chủ yếu sau:</w:t>
      </w:r>
    </w:p>
    <w:p w14:paraId="11715132" w14:textId="77777777" w:rsidR="005E131E" w:rsidRPr="005E131E" w:rsidRDefault="005E131E" w:rsidP="005E131E">
      <w:pPr>
        <w:spacing w:line="360" w:lineRule="auto"/>
        <w:ind w:firstLine="720"/>
        <w:jc w:val="both"/>
        <w:rPr>
          <w:b w:val="0"/>
          <w:u w:val="none"/>
          <w:shd w:val="clear" w:color="auto" w:fill="FFFFFF"/>
        </w:rPr>
      </w:pPr>
      <w:r w:rsidRPr="005E131E">
        <w:rPr>
          <w:rStyle w:val="Emphasis"/>
          <w:b w:val="0"/>
          <w:u w:val="none"/>
          <w:shd w:val="clear" w:color="auto" w:fill="FFFFFF"/>
        </w:rPr>
        <w:t xml:space="preserve">Một là, nâng cao nhận thức, trách nhiệm của hệ thống chính trị các cấp và toàn xã hội về tầm quan trọng, ý nghĩa chiến lược lâu dài của việc giáo dục lý tưởng cách mạng đối với thanh niên. </w:t>
      </w:r>
      <w:r w:rsidRPr="005E131E">
        <w:rPr>
          <w:b w:val="0"/>
          <w:u w:val="none"/>
          <w:shd w:val="clear" w:color="auto" w:fill="FFFFFF"/>
        </w:rPr>
        <w:t xml:space="preserve">Lý tưởng cách mạng là định hướng giá trị </w:t>
      </w:r>
      <w:r w:rsidRPr="005E131E">
        <w:rPr>
          <w:b w:val="0"/>
          <w:u w:val="none"/>
          <w:shd w:val="clear" w:color="auto" w:fill="FFFFFF"/>
        </w:rPr>
        <w:lastRenderedPageBreak/>
        <w:t>cơ bản, bao trùm, chi phối các giá trị định hướng khác trong hoạt động của thanh niên. Vì vậy, trong công tác giáo dục thanh niên, cần nhận thức vai trò đặc biệt của giáo dục lý tưởng cách mạng, gắn giáo dục lý tưởng cách mạng với giáo dục đạo đức, lối sống văn hóa cho thanh niên.</w:t>
      </w:r>
      <w:bookmarkStart w:id="0" w:name="_GoBack"/>
      <w:bookmarkEnd w:id="0"/>
    </w:p>
    <w:p w14:paraId="43449952"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sz w:val="28"/>
          <w:szCs w:val="28"/>
        </w:rPr>
      </w:pPr>
      <w:r w:rsidRPr="005E131E">
        <w:rPr>
          <w:rStyle w:val="Emphasis"/>
          <w:sz w:val="28"/>
          <w:szCs w:val="28"/>
          <w:bdr w:val="none" w:sz="0" w:space="0" w:color="auto" w:frame="1"/>
        </w:rPr>
        <w:t>Hai là,</w:t>
      </w:r>
      <w:r w:rsidRPr="005E131E">
        <w:rPr>
          <w:sz w:val="28"/>
          <w:szCs w:val="28"/>
        </w:rPr>
        <w:t> tiếp tục đẩy mạnh Học tập và làm theo tư tưởng, đạo đức, phong cách Hồ Chí Minh với giải pháp căn cơ hơn. Hàng năm, Trung ương Đoàn đều triển khai các chuyên đề học tập và làm theo Bác. Đối với cán bộ Đoàn có chuyên đề riêng, với đoàn viên có chuyên đề riêng. Việc đăng ký học tập, làm theo, tổ chức giám sát, đánh giá cuối năm và coi đó là tiêu chí quan trọng để đánh giá mức độ hoàn thành nhiệm vụ.</w:t>
      </w:r>
    </w:p>
    <w:p w14:paraId="39BAB46F"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sz w:val="28"/>
          <w:szCs w:val="28"/>
        </w:rPr>
      </w:pPr>
      <w:r w:rsidRPr="005E131E">
        <w:rPr>
          <w:rStyle w:val="Emphasis"/>
          <w:sz w:val="28"/>
          <w:szCs w:val="28"/>
          <w:bdr w:val="none" w:sz="0" w:space="0" w:color="auto" w:frame="1"/>
        </w:rPr>
        <w:t>Ba là</w:t>
      </w:r>
      <w:r w:rsidRPr="005E131E">
        <w:rPr>
          <w:sz w:val="28"/>
          <w:szCs w:val="28"/>
        </w:rPr>
        <w:t>, tuyên truyền giáo dục thông qua các phong trào hành động cách mạng. Đây là nội dung quan trọng thể hiện thông qua tư tưởng, hành động thiết thực, đem lại lợi ích cho cộng đồng, xã hội. Bên cạnh đó, tích cực tổ chức tuyên dương gương thanh niên tiêu biểu, điển hình tiên tiến, để từ đó lan tỏa các gương người tốt, việc tốt với các đoàn viên, thanh niên, đối với xã hội, như Chủ tịch Hồ Chí Minh đã dạy: Một tấm gương sống có giá trị hơn một trăm bài diễn văn tuyên truyền.</w:t>
      </w:r>
    </w:p>
    <w:p w14:paraId="4AA8D167"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sz w:val="28"/>
          <w:szCs w:val="28"/>
        </w:rPr>
      </w:pPr>
      <w:r w:rsidRPr="005E131E">
        <w:rPr>
          <w:sz w:val="28"/>
          <w:szCs w:val="28"/>
        </w:rPr>
        <w:t xml:space="preserve">Trung ương Đoàn cũng tổ chức giải thưởng đối với từng đối tượng cán bộ thanh niên, như: Với đối tượng thanh niên nông thôn thì có giải thưởng Lương Định Của; đối tượng thanh niên công nhân có giải thưởng “Người thợ trẻ giỏi”; đối tượng học sinh, sinh viên có các giải thưởng tuyên dương như “Sinh viên năm tốt”, “Học sinh ba rèn luyện”, “Học sinh ba tốt”, cán bộ, công chức có tuyên dương “Cán bộ, công chức, viên chức trẻ, giỏi”… Trong tất cả các lĩnh vực, các đối tượng thanh niên đều có các hình thức, giải thưởng, để từ đó tuyên dương, ghi nhận, làm lan tỏa những tấm gương tiêu biểu tích cực. Đây cũng là hình thức để động viên phong trào, các tổ chức, cá nhân, người tốt việc tốt. Hiện nay, trong hệ thống Đoàn cũng đẩy mạnh Cuộc vận động “Mỗi ngày một tin tốt, mỗi tuần một câu chuyện đẹp” trên mạng xã hội; từ đó, át đi tin tiêu cực, tin xấu, tin độc, tạo nên cái nhìn </w:t>
      </w:r>
      <w:r w:rsidRPr="005E131E">
        <w:rPr>
          <w:sz w:val="28"/>
          <w:szCs w:val="28"/>
        </w:rPr>
        <w:lastRenderedPageBreak/>
        <w:t>tích cực trong đoàn viên thanh niên. Đây cũng là giải pháp nâng cao tư tưởng chính trị, đạo đức, lối sống, khắc phục tình trạng nhạt Đảng, khô Đoàn.</w:t>
      </w:r>
    </w:p>
    <w:p w14:paraId="49763668"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sz w:val="28"/>
          <w:szCs w:val="28"/>
        </w:rPr>
      </w:pPr>
      <w:r w:rsidRPr="005E131E">
        <w:rPr>
          <w:sz w:val="28"/>
          <w:szCs w:val="28"/>
        </w:rPr>
        <w:t>Để triển khai, tổ chức, quán triệt tư tưởng chính trị cho đoàn viên, tổ chức Đoàn cũng thể hiện rõ hơn vai trò đồng hành cùng thanh niên thông qua các Chương trình; quan tâm chăm lo bồi dưỡng thanh niên, đồng hành cùng thanh niên trong học tập, lao động sản xuất, trong phát triển các kỹ năng; từ đó, thu hút đoàn viên với tổ chức Đoàn; xây dựng các chương trình, hoạt động khả thi, thu hút nhiều thanh niên, khắc phục tình trạng khô Đoàn, tạo sự hấp dẫn của tổ chức Đoàn với thanh niên, chăm lo nhiều hơn cho thanh niên.</w:t>
      </w:r>
    </w:p>
    <w:p w14:paraId="57121363" w14:textId="77777777" w:rsidR="005E131E" w:rsidRPr="005E131E" w:rsidRDefault="005E131E" w:rsidP="005E131E">
      <w:pPr>
        <w:pStyle w:val="NormalWeb"/>
        <w:shd w:val="clear" w:color="auto" w:fill="FFFFFF"/>
        <w:spacing w:beforeAutospacing="0" w:afterAutospacing="0" w:line="360" w:lineRule="auto"/>
        <w:jc w:val="both"/>
        <w:textAlignment w:val="baseline"/>
        <w:rPr>
          <w:sz w:val="28"/>
          <w:szCs w:val="28"/>
        </w:rPr>
      </w:pPr>
      <w:r w:rsidRPr="005E131E">
        <w:rPr>
          <w:sz w:val="28"/>
          <w:szCs w:val="28"/>
        </w:rPr>
        <w:t> </w:t>
      </w:r>
      <w:r w:rsidRPr="005E131E">
        <w:rPr>
          <w:sz w:val="28"/>
          <w:szCs w:val="28"/>
        </w:rPr>
        <w:tab/>
        <w:t xml:space="preserve">Kết hợp đồng bộ giữa giáo dục lý tưởng cách mạng, đạo đức, lối sống </w:t>
      </w:r>
      <w:proofErr w:type="gramStart"/>
      <w:r w:rsidRPr="005E131E">
        <w:rPr>
          <w:sz w:val="28"/>
          <w:szCs w:val="28"/>
        </w:rPr>
        <w:t>với  tuyên</w:t>
      </w:r>
      <w:proofErr w:type="gramEnd"/>
      <w:r w:rsidRPr="005E131E">
        <w:rPr>
          <w:sz w:val="28"/>
          <w:szCs w:val="28"/>
        </w:rPr>
        <w:t xml:space="preserve"> truyền, quán triệt các chủ trương, nghị quyết của Đảng, chính sách, pháp luật của Nhà nước, của Đoàn; đồng thời nâng cao hình ảnh, trách nhiệm, vai trò của tổ chức Đoàn để thu hút đoàn viên thanh niên đến với tổ chức mình, tham gia nhiều hơn các hoạt động của Đoàn, từ đó tạo nên phong trào thi đua yêu nước sôi nổi, cống hiến hết mình vì sự phát triển của đất nước.</w:t>
      </w:r>
    </w:p>
    <w:p w14:paraId="6B7EB479" w14:textId="77777777" w:rsidR="005E131E" w:rsidRPr="005E131E" w:rsidRDefault="005E131E" w:rsidP="005E131E">
      <w:pPr>
        <w:pStyle w:val="NormalWeb"/>
        <w:shd w:val="clear" w:color="auto" w:fill="FFFFFF"/>
        <w:spacing w:beforeAutospacing="0" w:afterAutospacing="0" w:line="360" w:lineRule="auto"/>
        <w:ind w:firstLine="720"/>
        <w:jc w:val="both"/>
        <w:textAlignment w:val="baseline"/>
        <w:rPr>
          <w:sz w:val="28"/>
          <w:szCs w:val="28"/>
          <w:shd w:val="clear" w:color="auto" w:fill="FFFFFF"/>
        </w:rPr>
      </w:pPr>
      <w:r w:rsidRPr="005E131E">
        <w:rPr>
          <w:sz w:val="28"/>
          <w:szCs w:val="28"/>
          <w:shd w:val="clear" w:color="auto" w:fill="FFFFFF"/>
        </w:rPr>
        <w:t>Những giải pháp nêu trên cần được triển khai đồng bộ, phối hợp chặt chẽ, lãnh đạo, chỉ đạo thường xuyên nhằm phát huy sức mạnh tổng hợp của các nhân tố khách quan và chủ quan, nội và ngoại lực trong việc nâng cao chất lượng, hiệu quả giáo dục lý tưởng cách mạng cho thanh niên hiện nay.</w:t>
      </w:r>
    </w:p>
    <w:p w14:paraId="69F603AF" w14:textId="6352EDBC" w:rsidR="005E131E" w:rsidRPr="005E131E" w:rsidRDefault="005E131E" w:rsidP="005E131E">
      <w:pPr>
        <w:spacing w:line="360" w:lineRule="auto"/>
        <w:jc w:val="both"/>
        <w:rPr>
          <w:b w:val="0"/>
          <w:iCs/>
          <w:u w:val="none"/>
        </w:rPr>
      </w:pPr>
    </w:p>
    <w:sectPr w:rsidR="005E131E" w:rsidRPr="005E131E">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D3ADD1"/>
    <w:multiLevelType w:val="singleLevel"/>
    <w:tmpl w:val="CAD3AD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11651"/>
    <w:rsid w:val="0027083B"/>
    <w:rsid w:val="00393FF9"/>
    <w:rsid w:val="00443C18"/>
    <w:rsid w:val="005E131E"/>
    <w:rsid w:val="00613EC0"/>
    <w:rsid w:val="00632377"/>
    <w:rsid w:val="00A15549"/>
    <w:rsid w:val="00BC4BC4"/>
    <w:rsid w:val="00C46051"/>
    <w:rsid w:val="00CB420B"/>
    <w:rsid w:val="00D634BE"/>
    <w:rsid w:val="00DA787F"/>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daotuyensp1</cp:lastModifiedBy>
  <cp:revision>5</cp:revision>
  <cp:lastPrinted>2017-07-17T12:47:00Z</cp:lastPrinted>
  <dcterms:created xsi:type="dcterms:W3CDTF">2025-04-20T08:05:00Z</dcterms:created>
  <dcterms:modified xsi:type="dcterms:W3CDTF">2025-04-20T08:10:00Z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