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7125673" wp14:paraId="3024B0FF" wp14:textId="5F522C17">
      <w:pPr>
        <w:spacing w:after="0" w:line="240" w:lineRule="auto"/>
        <w:ind w:left="63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nl-NL"/>
        </w:rPr>
        <w:t xml:space="preserve">CHỦ ĐỀ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vi-VN"/>
        </w:rPr>
        <w:t>4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nl-NL"/>
        </w:rPr>
        <w:t xml:space="preserve">: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vi-VN"/>
        </w:rPr>
        <w:t>NGHỆ THUẬT TRUNG ĐẠI THẾ GIỚI</w:t>
      </w:r>
    </w:p>
    <w:p xmlns:wp14="http://schemas.microsoft.com/office/word/2010/wordml" w:rsidP="77125673" wp14:paraId="72B0243F" wp14:textId="63B1B3EF">
      <w:pPr>
        <w:spacing w:after="0" w:line="240" w:lineRule="auto"/>
        <w:ind w:left="63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nl-NL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nl-NL"/>
        </w:rPr>
        <w:t xml:space="preserve">TIẾT 19 -20. BÀI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vi-VN"/>
        </w:rPr>
        <w:t>9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nl-NL"/>
        </w:rPr>
        <w:t>:</w:t>
      </w:r>
    </w:p>
    <w:p xmlns:wp14="http://schemas.microsoft.com/office/word/2010/wordml" w:rsidP="77125673" wp14:paraId="750FA333" wp14:textId="66C64051">
      <w:pPr>
        <w:spacing w:after="0" w:line="240" w:lineRule="auto"/>
        <w:ind w:left="63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vi-VN"/>
        </w:rPr>
        <w:t>CÂN BẰNG ĐỐI XỨNG TRONG KIẾN TRÚC GOTHIC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</w:p>
    <w:p xmlns:wp14="http://schemas.microsoft.com/office/word/2010/wordml" w:rsidP="77125673" wp14:paraId="7EF20E6E" wp14:textId="6E916FE4">
      <w:pPr>
        <w:spacing w:after="0" w:line="240" w:lineRule="auto"/>
        <w:ind w:left="630" w:right="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                                 (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Thời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lượng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2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tiết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)</w:t>
      </w:r>
    </w:p>
    <w:p xmlns:wp14="http://schemas.microsoft.com/office/word/2010/wordml" w:rsidP="77125673" wp14:paraId="61EE5026" wp14:textId="078CCD9E">
      <w:pPr>
        <w:spacing w:after="0" w:line="240" w:lineRule="auto"/>
        <w:ind w:left="63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I.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Hoạt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động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1: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Hoạt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động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khởi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động</w:t>
      </w:r>
    </w:p>
    <w:p xmlns:wp14="http://schemas.microsoft.com/office/word/2010/wordml" w:rsidP="77125673" wp14:paraId="1BB9D68E" wp14:textId="473ADB8D">
      <w:pPr>
        <w:spacing w:after="0" w:line="0" w:lineRule="atLeast"/>
        <w:ind w:left="63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a.Mục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tiêu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: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Khám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phá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,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huy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động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cảm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xúc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,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kinh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nghiệm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,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sự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trải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nghiệm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hướng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tới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ND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bài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học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.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Chỉ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ra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cách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bố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cục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hình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,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màu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tạo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không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gian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,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nhịp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điệu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trong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tranh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.</w:t>
      </w:r>
    </w:p>
    <w:p xmlns:wp14="http://schemas.microsoft.com/office/word/2010/wordml" w:rsidP="77125673" wp14:paraId="3FB4D366" wp14:textId="4FDEED52">
      <w:pPr>
        <w:spacing w:before="120" w:after="120" w:line="276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b.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Nội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dung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: </w:t>
      </w:r>
    </w:p>
    <w:p xmlns:wp14="http://schemas.microsoft.com/office/word/2010/wordml" w:rsidP="77125673" wp14:paraId="602B982C" wp14:textId="5438698B">
      <w:pPr>
        <w:spacing w:before="120" w:after="120" w:line="276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- GV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yêu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cầu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HS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trả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lời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câu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hỏi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ở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hoạt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động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Vận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dụng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,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phát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triển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trong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SGK MT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  <w:t>7</w:t>
      </w:r>
      <w:r w:rsidRPr="77125673" w:rsidR="1116CD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  <w:t>.</w:t>
      </w:r>
    </w:p>
    <w:p xmlns:wp14="http://schemas.microsoft.com/office/word/2010/wordml" w:rsidP="77125673" wp14:paraId="611508A5" wp14:textId="0B165AD3">
      <w:pPr>
        <w:spacing w:before="120" w:after="120" w:line="276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- HS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thảo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luận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và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trả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lời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câu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hỏi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trong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SGK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Mĩ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thuật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  <w:t xml:space="preserve"> 7</w:t>
      </w:r>
      <w:r w:rsidRPr="77125673" w:rsidR="72C8CF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  <w:t>.</w:t>
      </w:r>
    </w:p>
    <w:p xmlns:wp14="http://schemas.microsoft.com/office/word/2010/wordml" w:rsidP="77125673" wp14:paraId="52ECA0BE" wp14:textId="6C30EBA9">
      <w:pPr>
        <w:spacing w:before="120" w:after="120" w:line="276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c.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Sản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phẩm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học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tập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: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sản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phẩm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mĩ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thuật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của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HS</w:t>
      </w:r>
      <w:r w:rsidRPr="77125673" w:rsidR="39EDEE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.</w:t>
      </w:r>
    </w:p>
    <w:p xmlns:wp14="http://schemas.microsoft.com/office/word/2010/wordml" w:rsidP="77125673" wp14:paraId="7BA1A02C" wp14:textId="3808281D">
      <w:pPr>
        <w:spacing w:after="0" w:line="240" w:lineRule="auto"/>
        <w:ind w:left="63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d.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Tổ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chức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thực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hiện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: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695"/>
        <w:gridCol w:w="4320"/>
      </w:tblGrid>
      <w:tr w:rsidR="77125673" w:rsidTr="77125673" w14:paraId="12A06F13">
        <w:trPr>
          <w:trHeight w:val="300"/>
        </w:trPr>
        <w:tc>
          <w:tcPr>
            <w:tcW w:w="4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125673" w:rsidP="77125673" w:rsidRDefault="77125673" w14:paraId="417943B3" w14:textId="6EB47FAF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Hoạt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động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của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Thầy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trò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125673" w:rsidP="77125673" w:rsidRDefault="77125673" w14:paraId="1B60E4A9" w14:textId="76B9CF8E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Nội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dung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thức</w:t>
            </w:r>
          </w:p>
        </w:tc>
      </w:tr>
      <w:tr w:rsidR="77125673" w:rsidTr="77125673" w14:paraId="1AE16958">
        <w:trPr>
          <w:trHeight w:val="300"/>
        </w:trPr>
        <w:tc>
          <w:tcPr>
            <w:tcW w:w="4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125673" w:rsidP="77125673" w:rsidRDefault="77125673" w14:paraId="10F5A15C" w14:textId="51402C27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*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GV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chuyển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giao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nhiệm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vụ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học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tập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.</w:t>
            </w:r>
          </w:p>
          <w:p w:rsidR="77125673" w:rsidP="77125673" w:rsidRDefault="77125673" w14:paraId="22B76752" w14:textId="2DFBF93B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- GV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hướng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dẫn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quan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sát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thảo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luận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tìm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hiểu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về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công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trúc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GoThic</w:t>
            </w:r>
          </w:p>
          <w:p w:rsidR="77125673" w:rsidP="77125673" w:rsidRDefault="77125673" w14:paraId="685103AA" w14:textId="54D2674D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-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Khuyến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khích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thảo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luận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biết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dạng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họa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tiết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màu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sắc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chất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liệu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các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nguyên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lí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mĩ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thuật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được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dụng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trúc Go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Thic</w:t>
            </w:r>
          </w:p>
          <w:p w:rsidR="77125673" w:rsidP="77125673" w:rsidRDefault="77125673" w14:paraId="22F6687C" w14:textId="20E3598A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-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Nêu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câu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hỏi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gợi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ý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tư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duy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trả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lời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.</w:t>
            </w:r>
          </w:p>
          <w:p w:rsidR="77125673" w:rsidP="77125673" w:rsidRDefault="77125673" w14:paraId="18C55179" w14:textId="3E013811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trúc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Go</w:t>
            </w:r>
            <w:r w:rsidRPr="77125673" w:rsidR="7372FE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hic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thường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có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dạng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như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thế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nào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?.</w:t>
            </w:r>
          </w:p>
          <w:p w:rsidR="77125673" w:rsidP="77125673" w:rsidRDefault="77125673" w14:paraId="767AF47F" w14:textId="1D7EAF1F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Họa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tiết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màu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sắc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như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thế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nào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?</w:t>
            </w:r>
          </w:p>
          <w:p w:rsidR="77125673" w:rsidP="77125673" w:rsidRDefault="77125673" w14:paraId="2818E397" w14:textId="706E66E6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Những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nguyên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lí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nào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được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dụng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?</w:t>
            </w:r>
          </w:p>
          <w:p w:rsidR="77125673" w:rsidP="77125673" w:rsidRDefault="77125673" w14:paraId="05DD542A" w14:textId="6F7BF5FA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Chất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liệu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gì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? </w:t>
            </w:r>
          </w:p>
          <w:p w:rsidR="77125673" w:rsidP="77125673" w:rsidRDefault="77125673" w14:paraId="3AA847D0" w14:textId="753DEBAF">
            <w:pPr>
              <w:spacing w:after="0" w:line="312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*HS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thực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hiện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nhiệm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vụ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học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tập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. </w:t>
            </w:r>
          </w:p>
          <w:p w:rsidR="77125673" w:rsidP="77125673" w:rsidRDefault="77125673" w14:paraId="1EB728A2" w14:textId="7E49C644">
            <w:pPr>
              <w:spacing w:after="0" w:line="312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Thảo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luận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trả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lời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câu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hỏi</w:t>
            </w:r>
          </w:p>
          <w:p w:rsidR="77125673" w:rsidP="77125673" w:rsidRDefault="77125673" w14:paraId="7A3AF18D" w14:textId="765C349B">
            <w:pPr>
              <w:tabs>
                <w:tab w:val="center" w:leader="none" w:pos="4320"/>
                <w:tab w:val="right" w:leader="none" w:pos="8640"/>
              </w:tabs>
              <w:spacing w:after="0" w:line="27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*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Báo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cáo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kết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quả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hoạt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động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thảo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luận</w:t>
            </w:r>
          </w:p>
          <w:p w:rsidR="77125673" w:rsidP="77125673" w:rsidRDefault="77125673" w14:paraId="37E13447" w14:textId="43A4B95C">
            <w:pPr>
              <w:tabs>
                <w:tab w:val="center" w:leader="none" w:pos="4320"/>
                <w:tab w:val="right" w:leader="none" w:pos="8640"/>
              </w:tabs>
              <w:spacing w:after="0" w:line="27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GV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gọi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đại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diện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của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3nhóm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trả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lời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.</w:t>
            </w:r>
          </w:p>
          <w:p w:rsidR="77125673" w:rsidP="77125673" w:rsidRDefault="77125673" w14:paraId="25F63ED6" w14:textId="355E30BE">
            <w:pPr>
              <w:tabs>
                <w:tab w:val="center" w:leader="none" w:pos="4320"/>
                <w:tab w:val="right" w:leader="none" w:pos="8640"/>
              </w:tabs>
              <w:spacing w:after="0" w:line="27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GV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gọi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khác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xét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sung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.</w:t>
            </w:r>
          </w:p>
          <w:p w:rsidR="77125673" w:rsidP="77125673" w:rsidRDefault="77125673" w14:paraId="05A84987" w14:textId="18B4D1D2">
            <w:pPr>
              <w:tabs>
                <w:tab w:val="center" w:leader="none" w:pos="4320"/>
                <w:tab w:val="right" w:leader="none" w:pos="8640"/>
              </w:tabs>
              <w:spacing w:after="0" w:line="27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*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Đánh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giá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kết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quả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thực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hiện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nhiệm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vụ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học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tập</w:t>
            </w:r>
          </w:p>
          <w:p w:rsidR="77125673" w:rsidP="77125673" w:rsidRDefault="77125673" w14:paraId="0F3D0918" w14:textId="1325E370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-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nhận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xét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đánh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giá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chéo</w:t>
            </w:r>
          </w:p>
          <w:p w:rsidR="77125673" w:rsidP="77125673" w:rsidRDefault="77125673" w14:paraId="1FE7078D" w14:textId="30AD6BB0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it-IT"/>
              </w:rPr>
              <w:t>- GVNX – KT.</w:t>
            </w:r>
          </w:p>
          <w:p w:rsidR="77125673" w:rsidP="77125673" w:rsidRDefault="77125673" w14:paraId="0E5DC11C" w14:textId="1CC65874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125673" w:rsidP="77125673" w:rsidRDefault="77125673" w14:paraId="47D1EF10" w14:textId="55DCD15A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I.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Khám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phá</w:t>
            </w:r>
          </w:p>
          <w:p w:rsidR="77125673" w:rsidP="77125673" w:rsidRDefault="77125673" w14:paraId="2FD8DA6C" w14:textId="01C0B3A9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.</w:t>
            </w:r>
          </w:p>
          <w:p w:rsidR="77125673" w:rsidP="77125673" w:rsidRDefault="77125673" w14:paraId="1E8EF407" w14:textId="7A548DF4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3FD910DF" w14:textId="13825297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5F85E377" w14:textId="1ED672AB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652695B9" w14:textId="09601A0C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6E49948C" w14:textId="4BACFAFB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329ED264" w14:textId="6CB8F004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2EE24F49" w14:textId="112B442A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186EAB28" w14:textId="6B6E32CE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4B3C9381" w14:textId="4843B554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23379DD2" w14:textId="4C2803D2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0B5E76D6" w14:textId="17D2ADE7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Hình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dạng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: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Vòm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chóp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chiều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ngang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nhỏ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hơn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so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với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chiều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cao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.</w:t>
            </w:r>
          </w:p>
          <w:p w:rsidR="77125673" w:rsidP="77125673" w:rsidRDefault="77125673" w14:paraId="29F09D8C" w14:textId="74988B94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Họa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tiết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màu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sắc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đa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dạng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phong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phú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.</w:t>
            </w:r>
          </w:p>
          <w:p w:rsidR="77125673" w:rsidP="77125673" w:rsidRDefault="77125673" w14:paraId="211F21BF" w14:textId="297D11DC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+ Nguyên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lí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được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sử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dụng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để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là: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các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họa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tiết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màu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sắc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được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nguyên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lí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cân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bằng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đối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xứng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lặp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lại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.</w:t>
            </w:r>
          </w:p>
          <w:p w:rsidR="77125673" w:rsidP="77125673" w:rsidRDefault="77125673" w14:paraId="39BF3D0B" w14:textId="314CDBCE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Chất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liệu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: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kính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.</w:t>
            </w:r>
          </w:p>
          <w:p w:rsidR="77125673" w:rsidP="77125673" w:rsidRDefault="77125673" w14:paraId="5C20180F" w14:textId="61BBBD30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</w:tc>
      </w:tr>
    </w:tbl>
    <w:p xmlns:wp14="http://schemas.microsoft.com/office/word/2010/wordml" w:rsidP="77125673" wp14:paraId="7EB289DC" wp14:textId="2C7263B9">
      <w:pPr>
        <w:spacing w:after="0" w:line="240" w:lineRule="auto"/>
        <w:ind w:left="630" w:right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</w:pPr>
    </w:p>
    <w:p xmlns:wp14="http://schemas.microsoft.com/office/word/2010/wordml" w:rsidP="77125673" wp14:paraId="0101FA48" wp14:textId="1607DE1C">
      <w:pPr>
        <w:spacing w:after="0" w:line="240" w:lineRule="auto"/>
        <w:ind w:left="63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II.Hoạt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động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2: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Hoạt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động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hình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thành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kiến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thức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</w:p>
    <w:p xmlns:wp14="http://schemas.microsoft.com/office/word/2010/wordml" w:rsidP="77125673" wp14:paraId="420F25C1" wp14:textId="6CFE1217">
      <w:pPr>
        <w:spacing w:before="120" w:after="120" w:line="240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a.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Mục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tiêu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: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giúp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HS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biết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cách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mô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phỏng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cửa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sổ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trong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kiến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trúc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Go</w:t>
      </w:r>
      <w:r w:rsidRPr="77125673" w:rsidR="2DBD591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t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hic</w:t>
      </w:r>
    </w:p>
    <w:p xmlns:wp14="http://schemas.microsoft.com/office/word/2010/wordml" w:rsidP="77125673" wp14:paraId="3A4E1025" wp14:textId="6A4E979A">
      <w:pPr>
        <w:spacing w:before="120" w:after="120" w:line="240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b.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Nội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dung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: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HS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quan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sát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hình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ở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trang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41 SGK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Mĩ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thuật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7,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thảo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luận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để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nhận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biết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cách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mô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phỏng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cửa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sổ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trong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kiến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trúc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GoThic</w:t>
      </w:r>
    </w:p>
    <w:p xmlns:wp14="http://schemas.microsoft.com/office/word/2010/wordml" w:rsidP="77125673" wp14:paraId="1D4CC8C1" wp14:textId="0DC5246F">
      <w:pPr>
        <w:spacing w:before="120" w:after="120" w:line="240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c.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Sản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phẩm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học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tập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: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chỉ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ra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cách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mô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phỏng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cửa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sổ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trong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kiến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trúc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GoThic</w:t>
      </w:r>
    </w:p>
    <w:p xmlns:wp14="http://schemas.microsoft.com/office/word/2010/wordml" w:rsidP="77125673" wp14:paraId="2EF08263" wp14:textId="5B06907B">
      <w:pPr>
        <w:spacing w:before="120" w:after="120" w:line="240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d.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Tổ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chức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thực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hiện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: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77125673" w:rsidTr="77125673" w14:paraId="299790D3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125673" w:rsidP="77125673" w:rsidRDefault="77125673" w14:paraId="4767DC70" w14:textId="1F52CFA6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*GV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chuyển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giao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nhiệm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vụ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học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tập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.</w:t>
            </w:r>
          </w:p>
          <w:p w:rsidR="77125673" w:rsidP="77125673" w:rsidRDefault="77125673" w14:paraId="2691395B" w14:textId="308562FB">
            <w:pPr>
              <w:spacing w:before="120" w:after="120" w:line="25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Hướng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dẫn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quan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sát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chỉ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ra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cách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vẽ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mô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phỏng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trúc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Gothic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.</w:t>
            </w:r>
          </w:p>
          <w:p w:rsidR="77125673" w:rsidP="77125673" w:rsidRDefault="77125673" w14:paraId="4FA95968" w14:textId="6BD27AAA">
            <w:pPr>
              <w:spacing w:before="120" w:after="120" w:line="25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-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Yêu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cầu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quan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sát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ở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41 SGK</w:t>
            </w:r>
          </w:p>
          <w:p w:rsidR="77125673" w:rsidP="77125673" w:rsidRDefault="77125673" w14:paraId="07B4FE80" w14:textId="227397F1">
            <w:pPr>
              <w:spacing w:before="120" w:after="120" w:line="25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Mĩ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thuật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7</w:t>
            </w:r>
            <w:r w:rsidRPr="77125673" w:rsidR="7C4DAD1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thảo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luận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biết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cách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mô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phỏng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trúc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Go</w:t>
            </w:r>
            <w:r w:rsidRPr="77125673" w:rsidR="6B70491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hic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ảnh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gợi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ý.</w:t>
            </w:r>
          </w:p>
          <w:p w:rsidR="77125673" w:rsidP="77125673" w:rsidRDefault="77125673" w14:paraId="2BD60834" w14:textId="3951FC7F">
            <w:pPr>
              <w:spacing w:before="120" w:after="120" w:line="25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-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Khuyến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khích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nêu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ghi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nhớ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các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bước</w:t>
            </w:r>
          </w:p>
          <w:p w:rsidR="77125673" w:rsidP="77125673" w:rsidRDefault="77125673" w14:paraId="1A30B2DC" w14:textId="02C288EA">
            <w:pPr>
              <w:shd w:val="clear" w:color="auto" w:fill="FFFFFF" w:themeFill="background1"/>
              <w:spacing w:after="0" w:afterAutospacing="on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thực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hành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cách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vẽ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mô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phỏng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trúc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Gothic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.</w:t>
            </w:r>
          </w:p>
          <w:p w:rsidR="77125673" w:rsidP="77125673" w:rsidRDefault="77125673" w14:paraId="2E113965" w14:textId="47182280">
            <w:pPr>
              <w:spacing w:before="120" w:after="120" w:line="25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- GV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đặt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câu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hỏi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gợi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ý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suy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nghĩ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thảo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luận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:</w:t>
            </w:r>
          </w:p>
          <w:p w:rsidR="77125673" w:rsidP="77125673" w:rsidRDefault="77125673" w14:paraId="3D5AF3BB" w14:textId="13C61CCF">
            <w:pPr>
              <w:shd w:val="clear" w:color="auto" w:fill="FFFFFF" w:themeFill="background1"/>
              <w:spacing w:after="0" w:afterAutospacing="on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Quan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sát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mình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hoa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bày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các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bước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cách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vẽ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mô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phỏng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trúc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Gothic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.</w:t>
            </w:r>
          </w:p>
          <w:p w:rsidR="77125673" w:rsidP="77125673" w:rsidRDefault="77125673" w14:paraId="48130732" w14:textId="27F8CB96">
            <w:pPr>
              <w:spacing w:before="120" w:after="120" w:line="25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Có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vẽ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bằng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những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thức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nào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?</w:t>
            </w:r>
          </w:p>
          <w:p w:rsidR="77125673" w:rsidP="77125673" w:rsidRDefault="77125673" w14:paraId="6FA0DC3A" w14:textId="35EF2F76">
            <w:pPr>
              <w:spacing w:before="120" w:after="120" w:line="25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Chất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liệu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kĩ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thuật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vẽ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màu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nào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sẽ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phù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hợp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mô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phỏng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đó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? </w:t>
            </w:r>
          </w:p>
          <w:p w:rsidR="77125673" w:rsidP="77125673" w:rsidRDefault="77125673" w14:paraId="6654F0D9" w14:textId="16394DEE">
            <w:pPr>
              <w:spacing w:after="0" w:line="312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*HS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thực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hiện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nhiệm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vụ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học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tập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. </w:t>
            </w:r>
          </w:p>
          <w:p w:rsidR="77125673" w:rsidP="77125673" w:rsidRDefault="77125673" w14:paraId="24750DF5" w14:textId="150F32E0">
            <w:pPr>
              <w:tabs>
                <w:tab w:val="center" w:leader="none" w:pos="4320"/>
                <w:tab w:val="right" w:leader="none" w:pos="8640"/>
              </w:tabs>
              <w:spacing w:after="0" w:line="27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đọc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sgk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thực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hiện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yêu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cầu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. </w:t>
            </w:r>
          </w:p>
          <w:p w:rsidR="77125673" w:rsidP="77125673" w:rsidRDefault="77125673" w14:paraId="2AF6B507" w14:textId="061D0237">
            <w:pPr>
              <w:tabs>
                <w:tab w:val="center" w:leader="none" w:pos="4320"/>
                <w:tab w:val="right" w:leader="none" w:pos="8640"/>
              </w:tabs>
              <w:spacing w:after="0" w:line="27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GV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các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nhóm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dõi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hỗ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trợ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nếu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cần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thiết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. </w:t>
            </w:r>
          </w:p>
          <w:p w:rsidR="77125673" w:rsidP="77125673" w:rsidRDefault="77125673" w14:paraId="6C176EF2" w14:textId="5940A552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*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Báo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cáo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kết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quả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hoạt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động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thảo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luận</w:t>
            </w:r>
          </w:p>
          <w:p w:rsidR="77125673" w:rsidP="77125673" w:rsidRDefault="77125673" w14:paraId="200DE729" w14:textId="1AE09260">
            <w:pPr>
              <w:tabs>
                <w:tab w:val="center" w:leader="none" w:pos="4320"/>
                <w:tab w:val="right" w:leader="none" w:pos="8640"/>
              </w:tabs>
              <w:spacing w:after="0" w:line="27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-GV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gọi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4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bạn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đại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diện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của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4nhóm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trả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lời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.</w:t>
            </w:r>
          </w:p>
          <w:p w:rsidR="77125673" w:rsidP="77125673" w:rsidRDefault="77125673" w14:paraId="7A5D2DC6" w14:textId="417C8863">
            <w:pPr>
              <w:tabs>
                <w:tab w:val="center" w:leader="none" w:pos="4320"/>
                <w:tab w:val="right" w:leader="none" w:pos="8640"/>
              </w:tabs>
              <w:spacing w:after="0" w:line="27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-GV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gọi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khác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xét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sung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.</w:t>
            </w:r>
          </w:p>
          <w:p w:rsidR="77125673" w:rsidP="77125673" w:rsidRDefault="77125673" w14:paraId="54D101A5" w14:textId="4D6DB242">
            <w:pPr>
              <w:tabs>
                <w:tab w:val="center" w:leader="none" w:pos="4320"/>
                <w:tab w:val="right" w:leader="none" w:pos="8640"/>
              </w:tabs>
              <w:spacing w:after="0" w:line="27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*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Đánh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giá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kết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quả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thực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hiện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nhiệm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vụ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học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tập</w:t>
            </w:r>
          </w:p>
          <w:p w:rsidR="77125673" w:rsidP="77125673" w:rsidRDefault="77125673" w14:paraId="4A142039" w14:textId="6D9D563D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nhận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xét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đánh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giá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chéo</w:t>
            </w:r>
          </w:p>
          <w:p w:rsidR="77125673" w:rsidP="77125673" w:rsidRDefault="77125673" w14:paraId="4137BB9D" w14:textId="51E65D72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it-IT"/>
              </w:rPr>
              <w:t>+ GVNX – KT.</w:t>
            </w:r>
          </w:p>
          <w:p w:rsidR="77125673" w:rsidP="77125673" w:rsidRDefault="77125673" w14:paraId="596A1D81" w14:textId="6042D6B9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GV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kết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luận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: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phong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cách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trúc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Gothic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thường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được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thiết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kế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dạng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vòm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chóp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chiều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ngang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nhỏ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hơn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với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chiều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cao,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được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nguyên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lí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cân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bằng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đối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xứng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lặp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lại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với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họa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tiết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màu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sắc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dạng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phong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phú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.</w:t>
            </w:r>
          </w:p>
          <w:p w:rsidR="77125673" w:rsidP="77125673" w:rsidRDefault="77125673" w14:paraId="7183CAF6" w14:textId="5FAF6DD0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125673" w:rsidP="77125673" w:rsidRDefault="77125673" w14:paraId="122BE857" w14:textId="7E409E43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II.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>Cách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>vẽ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>mô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>phỏng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>trong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>trúc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>Go</w:t>
            </w:r>
            <w:r w:rsidRPr="77125673" w:rsidR="5B86CD0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>t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fr-FR"/>
              </w:rPr>
              <w:t>hic</w:t>
            </w:r>
          </w:p>
          <w:p w:rsidR="77125673" w:rsidP="77125673" w:rsidRDefault="77125673" w14:paraId="7E07EFF5" w14:textId="752CB25C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6CF8BCB7" w14:textId="39E34F5D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2A35FA8F" w14:textId="3B3AB5CF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1FA06E0C" w14:textId="1CFA13B5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21E6C3CE" w14:textId="36FA3D54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50553AAE" w14:textId="23EDFCA3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44468E34" w14:textId="3B372EA6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552AC659" w14:textId="445A8C18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5AF9166B" w14:textId="69F444FC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24FE3091" w14:textId="45A45D99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4FE1767D" w14:textId="67E05297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04FA506A" w14:textId="71117EA4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25B23B54" w14:textId="34B0CB63">
            <w:pPr>
              <w:shd w:val="clear" w:color="auto" w:fill="FFFFFF" w:themeFill="background1"/>
              <w:spacing w:beforeAutospacing="on" w:after="160" w:line="256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02324D47" w14:textId="51FB53C6">
            <w:pPr>
              <w:shd w:val="clear" w:color="auto" w:fill="FFFFFF" w:themeFill="background1"/>
              <w:spacing w:beforeAutospacing="on" w:after="160" w:line="256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vi-VN"/>
              </w:rPr>
              <w:t>Bước 1: Xác định tỉ lệ khung hình cửa sổ tương ứng với hình mô phỏng.</w:t>
            </w:r>
          </w:p>
          <w:p w:rsidR="77125673" w:rsidP="77125673" w:rsidRDefault="77125673" w14:paraId="391817E6" w14:textId="7E2326D0">
            <w:pPr>
              <w:shd w:val="clear" w:color="auto" w:fill="FFFFFF" w:themeFill="background1"/>
              <w:spacing w:beforeAutospacing="on" w:after="160" w:line="256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vi-VN"/>
              </w:rPr>
              <w:t>Bước 2: Phác hình các mảng họa tiết trang trí cửa sổ.</w:t>
            </w:r>
          </w:p>
          <w:p w:rsidR="77125673" w:rsidP="77125673" w:rsidRDefault="77125673" w14:paraId="46200BFE" w14:textId="49D156DB">
            <w:pPr>
              <w:shd w:val="clear" w:color="auto" w:fill="FFFFFF" w:themeFill="background1"/>
              <w:spacing w:beforeAutospacing="on" w:after="160" w:line="256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vi-VN"/>
              </w:rPr>
              <w:t>Bước 3: Vẽ chi tiết làm rõ nét đặc trưng của họa tiết trên cửa sổ.</w:t>
            </w:r>
          </w:p>
          <w:p w:rsidR="77125673" w:rsidP="77125673" w:rsidRDefault="77125673" w14:paraId="4870BFED" w14:textId="4E4AADD4">
            <w:pPr>
              <w:shd w:val="clear" w:color="auto" w:fill="FFFFFF" w:themeFill="background1"/>
              <w:spacing w:beforeAutospacing="on" w:after="160" w:line="256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vi-VN"/>
              </w:rPr>
              <w:t>Bước 4: Vẽ màu tương phản, hoàn thiện sản phẩm.</w:t>
            </w:r>
          </w:p>
          <w:p w:rsidR="77125673" w:rsidP="77125673" w:rsidRDefault="77125673" w14:paraId="4CC06E69" w14:textId="14835EA3">
            <w:pPr>
              <w:spacing w:before="120" w:after="120" w:line="25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47805652" w14:textId="640A1445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Ghi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nhớ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: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phong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cách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trúc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Gothic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thường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được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thiết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kế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dạng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vòm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chóp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chiều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ngang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nhỏ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hơn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với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chiều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cao,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được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nguyên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lí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cân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bằng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đối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xứng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lặp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lại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với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họa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tiết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màu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sắc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dạng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phong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phú</w:t>
            </w:r>
          </w:p>
          <w:p w:rsidR="77125673" w:rsidP="77125673" w:rsidRDefault="77125673" w14:paraId="32AB3D88" w14:textId="1E97BCA1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31E5C7CB" w14:textId="4B815C22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315314AA" w14:textId="6E83AD52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11C772CB" w14:textId="28A0858F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043BA0A5" w14:textId="1D481E76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2B40400E" w14:textId="3B4F5B35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7A846B12" w14:textId="3EFB0E92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1AA250FF" w14:textId="307E0FA7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0A4A0F01" w14:textId="0BF91976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15E25EB1" w14:textId="43FCD867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0FFBFE5D" w14:textId="67769452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</w:tc>
      </w:tr>
    </w:tbl>
    <w:p xmlns:wp14="http://schemas.microsoft.com/office/word/2010/wordml" w:rsidP="77125673" wp14:paraId="21613C5B" wp14:textId="07CA28C4">
      <w:pPr>
        <w:spacing w:after="0" w:line="240" w:lineRule="auto"/>
        <w:ind w:left="630" w:right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</w:pPr>
    </w:p>
    <w:p xmlns:wp14="http://schemas.microsoft.com/office/word/2010/wordml" w:rsidP="77125673" wp14:paraId="69F300CA" wp14:textId="3BBAAEFC">
      <w:pPr>
        <w:spacing w:after="0" w:line="240" w:lineRule="auto"/>
        <w:ind w:left="63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III.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Hoạt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động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3: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Luyện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tập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sáng tạo</w:t>
      </w:r>
    </w:p>
    <w:p xmlns:wp14="http://schemas.microsoft.com/office/word/2010/wordml" w:rsidP="77125673" wp14:paraId="3B6417AD" wp14:textId="5C57BA97">
      <w:pPr>
        <w:spacing w:after="0" w:line="240" w:lineRule="auto"/>
        <w:ind w:left="63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a.Mục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tiêu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: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Trao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đổi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thông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tin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giữa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cá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nhân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,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nhóm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,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lớpcùng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hoàn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thành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nhiệm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vụ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học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tập</w:t>
      </w:r>
    </w:p>
    <w:p xmlns:wp14="http://schemas.microsoft.com/office/word/2010/wordml" w:rsidP="77125673" wp14:paraId="47001BCD" wp14:textId="17EF660E">
      <w:pPr>
        <w:spacing w:after="0" w:line="240" w:lineRule="auto"/>
        <w:ind w:left="63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b.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Nội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dung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: </w:t>
      </w:r>
    </w:p>
    <w:p xmlns:wp14="http://schemas.microsoft.com/office/word/2010/wordml" w:rsidP="77125673" wp14:paraId="25DFB70B" wp14:textId="5E7F3356">
      <w:pPr>
        <w:spacing w:before="120" w:after="120" w:line="276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- GV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yêu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cầu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HS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làm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bài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tập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phần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Luyện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tập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– sáng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tạo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trong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SGK.</w:t>
      </w:r>
    </w:p>
    <w:p xmlns:wp14="http://schemas.microsoft.com/office/word/2010/wordml" w:rsidP="77125673" wp14:paraId="07A53194" wp14:textId="49DDE758">
      <w:pPr>
        <w:spacing w:before="120" w:after="120" w:line="276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c.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Sản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phẩm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học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tập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: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sản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phẩm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mĩ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thuật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của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HS.</w:t>
      </w:r>
    </w:p>
    <w:p xmlns:wp14="http://schemas.microsoft.com/office/word/2010/wordml" w:rsidP="77125673" wp14:paraId="6DEB572C" wp14:textId="1657BC78">
      <w:pPr>
        <w:spacing w:after="0" w:line="240" w:lineRule="auto"/>
        <w:ind w:left="63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d.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Tổ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chức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thực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>hiện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it-IT"/>
        </w:rPr>
        <w:t xml:space="preserve">: </w:t>
      </w:r>
    </w:p>
    <w:p xmlns:wp14="http://schemas.microsoft.com/office/word/2010/wordml" w:rsidP="77125673" wp14:paraId="04C6E596" wp14:textId="0C50DA94">
      <w:pPr>
        <w:spacing w:after="0" w:line="240" w:lineRule="auto"/>
        <w:ind w:left="630" w:right="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15"/>
        <w:gridCol w:w="4500"/>
      </w:tblGrid>
      <w:tr w:rsidR="77125673" w:rsidTr="77125673" w14:paraId="30C1037F">
        <w:trPr>
          <w:trHeight w:val="300"/>
        </w:trPr>
        <w:tc>
          <w:tcPr>
            <w:tcW w:w="45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125673" w:rsidP="77125673" w:rsidRDefault="77125673" w14:paraId="5E6C0B00" w14:textId="43CF2F3A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*GV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chuyển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giao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nhiệm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vụ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học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tập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.</w:t>
            </w:r>
          </w:p>
          <w:p w:rsidR="77125673" w:rsidP="77125673" w:rsidRDefault="77125673" w14:paraId="3FE06BA6" w14:textId="0B934E16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- GV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yêu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cầu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HS ,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làm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việc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nhóm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thảo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luận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 : </w:t>
            </w:r>
          </w:p>
          <w:p w:rsidR="77125673" w:rsidP="77125673" w:rsidRDefault="77125673" w14:paraId="3A8861E2" w14:textId="35B02B56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Lựa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chọn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ảnh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trúc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GoThic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mà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em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thích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.</w:t>
            </w:r>
          </w:p>
          <w:p w:rsidR="77125673" w:rsidP="77125673" w:rsidRDefault="77125673" w14:paraId="2FD875BB" w14:textId="0B5C1D60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dụng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các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nguyên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lí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phù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hợp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với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ý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tưởng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em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đã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chọn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thực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hiện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gợi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ý</w:t>
            </w:r>
          </w:p>
          <w:p w:rsidR="77125673" w:rsidP="77125673" w:rsidRDefault="77125673" w14:paraId="68756D7E" w14:textId="5DC1993D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6A769655" w14:textId="7D123A78">
            <w:pPr>
              <w:spacing w:after="0" w:line="312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*HS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thực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hiện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nhiệm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vụ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học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tập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. </w:t>
            </w:r>
          </w:p>
          <w:p w:rsidR="77125673" w:rsidP="77125673" w:rsidRDefault="77125673" w14:paraId="2ADA8322" w14:textId="7451B366">
            <w:pPr>
              <w:spacing w:after="0" w:line="312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-HS 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thực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hành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yêu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cầu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của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GV.</w:t>
            </w:r>
          </w:p>
          <w:p w:rsidR="77125673" w:rsidP="77125673" w:rsidRDefault="77125673" w14:paraId="522A6452" w14:textId="01FF8AD2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*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Trưng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bày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chia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sẻ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-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Phân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tích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đánh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giá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 :</w:t>
            </w:r>
          </w:p>
          <w:p w:rsidR="77125673" w:rsidP="77125673" w:rsidRDefault="77125673" w14:paraId="54BF5B53" w14:textId="33E3744D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-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Hướng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dẫn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trưng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bày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sản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phẩm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ở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những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vị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thích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hợp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lớp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học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như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trên</w:t>
            </w:r>
          </w:p>
          <w:p w:rsidR="77125673" w:rsidP="77125673" w:rsidRDefault="77125673" w14:paraId="60E2CF2D" w14:textId="51C7B5B3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bảng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/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tường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lớp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học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thuận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tiện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quan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sát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.</w:t>
            </w:r>
          </w:p>
          <w:p w:rsidR="77125673" w:rsidP="77125673" w:rsidRDefault="77125673" w14:paraId="3EEF5762" w14:textId="498E98B8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-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Yêu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cầu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nêu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cảm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phân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tích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 :</w:t>
            </w:r>
          </w:p>
          <w:p w:rsidR="77125673" w:rsidP="77125673" w:rsidRDefault="77125673" w14:paraId="6F8F06B7" w14:textId="611B2FE0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7E4FF8C3" w14:textId="1476A3B8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575E6E24" w14:textId="7867CEFC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61E4EFA5" w14:textId="42583529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3E3A021E" w14:textId="110565DE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3D0B58F0" w14:textId="2EF1A61E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3B19FB4B" w14:textId="1FAA5FCB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-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tiếp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nhiệm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vụ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thực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hiện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nhiệm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vụ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.</w:t>
            </w:r>
          </w:p>
          <w:p w:rsidR="77125673" w:rsidP="77125673" w:rsidRDefault="77125673" w14:paraId="578BA25E" w14:textId="2C90F7C1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- GV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xét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đánh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giá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chuẩn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thức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bài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học</w:t>
            </w:r>
          </w:p>
          <w:p w:rsidR="77125673" w:rsidP="77125673" w:rsidRDefault="77125673" w14:paraId="0C5FD3FA" w14:textId="0342F349">
            <w:pPr>
              <w:tabs>
                <w:tab w:val="center" w:leader="none" w:pos="4320"/>
                <w:tab w:val="right" w:leader="none" w:pos="8640"/>
              </w:tabs>
              <w:spacing w:after="0" w:line="27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3483F64C" w14:textId="14D8A970">
            <w:pPr>
              <w:tabs>
                <w:tab w:val="center" w:leader="none" w:pos="4320"/>
                <w:tab w:val="right" w:leader="none" w:pos="8640"/>
              </w:tabs>
              <w:spacing w:after="0" w:line="276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*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Đánh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giá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kết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quả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thực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hiện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nhiệm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vụ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học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tập</w:t>
            </w:r>
          </w:p>
          <w:p w:rsidR="77125673" w:rsidP="77125673" w:rsidRDefault="77125673" w14:paraId="62141742" w14:textId="6797BDA5">
            <w:pPr>
              <w:spacing w:after="0" w:line="312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-HS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nhận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xét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đánh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giá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chéo</w:t>
            </w:r>
          </w:p>
          <w:p w:rsidR="77125673" w:rsidP="77125673" w:rsidRDefault="77125673" w14:paraId="5704D58E" w14:textId="3CCB2161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it-IT"/>
              </w:rPr>
              <w:t>-GVNX</w:t>
            </w:r>
          </w:p>
        </w:tc>
        <w:tc>
          <w:tcPr>
            <w:tcW w:w="4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125673" w:rsidP="77125673" w:rsidRDefault="77125673" w14:paraId="392F024A" w14:textId="4D8A0FC7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III.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Vẽ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mô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phỏng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trí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trí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trúc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Gothic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.</w:t>
            </w:r>
          </w:p>
          <w:p w:rsidR="77125673" w:rsidP="77125673" w:rsidRDefault="77125673" w14:paraId="46085200" w14:textId="72E8EE3B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HS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thực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>hành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: </w:t>
            </w:r>
          </w:p>
          <w:p w:rsidR="77125673" w:rsidP="77125673" w:rsidRDefault="77125673" w14:paraId="0B277CE3" w14:textId="096C99E5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Lựa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chọn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ảnh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trúc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GoThic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mà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em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thích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.</w:t>
            </w:r>
          </w:p>
          <w:p w:rsidR="77125673" w:rsidP="77125673" w:rsidRDefault="77125673" w14:paraId="4E62775F" w14:textId="22A0DC28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2D97380D" w14:textId="29D0DDA3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47C92BD0" w14:textId="6E285AC3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31422F08" w14:textId="7EC58C8A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752640D8" w14:textId="01F79A2E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3F2B12E4" w14:textId="33877BDD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099C3A1A" w14:textId="23F0307D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2513CF88" w14:textId="51CC3861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15C3D630" w14:textId="01B7AD74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799E317B" w14:textId="3D496990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4B2B9D7C" w14:textId="4540D06A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1FAF12EF" w14:textId="3F1809EE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33E1B845" w14:textId="064288CB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65E5B586" w14:textId="38C2044A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Bức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tranh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em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ấn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tượng</w:t>
            </w:r>
          </w:p>
          <w:p w:rsidR="77125673" w:rsidP="77125673" w:rsidRDefault="77125673" w14:paraId="0A075352" w14:textId="6055D694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Cách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sắp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xếp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họa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tiết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màu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sắc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bài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vẽ</w:t>
            </w:r>
          </w:p>
          <w:p w:rsidR="77125673" w:rsidP="77125673" w:rsidRDefault="77125673" w14:paraId="25EEC58F" w14:textId="71D0EA2E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Các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nguyên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lí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tạo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được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dụng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trí</w:t>
            </w:r>
          </w:p>
          <w:p w:rsidR="77125673" w:rsidP="77125673" w:rsidRDefault="77125673" w14:paraId="700A535C" w14:textId="736F6109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+</w:t>
            </w:r>
            <w:r w:rsidRPr="77125673" w:rsidR="7A8A60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Kĩ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thuật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hiện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bài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vẽ</w:t>
            </w:r>
          </w:p>
          <w:p w:rsidR="77125673" w:rsidP="77125673" w:rsidRDefault="77125673" w14:paraId="21F5FCF1" w14:textId="6703FDE7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Cách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điều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chỉnh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bài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vẽ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đẹp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hoàn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thiện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hơn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.</w:t>
            </w:r>
          </w:p>
          <w:p w:rsidR="77125673" w:rsidP="77125673" w:rsidRDefault="77125673" w14:paraId="4922316E" w14:textId="2A1AD096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</w:tc>
      </w:tr>
    </w:tbl>
    <w:p xmlns:wp14="http://schemas.microsoft.com/office/word/2010/wordml" w:rsidP="77125673" wp14:paraId="20F79A04" wp14:textId="4598D209">
      <w:pPr>
        <w:spacing w:after="0" w:line="240" w:lineRule="auto"/>
        <w:ind w:left="630" w:right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</w:pPr>
    </w:p>
    <w:p xmlns:wp14="http://schemas.microsoft.com/office/word/2010/wordml" w:rsidP="77125673" wp14:paraId="04FDA61E" wp14:textId="4A5AEF84">
      <w:pPr>
        <w:spacing w:after="0" w:line="240" w:lineRule="auto"/>
        <w:ind w:left="63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IV.Hoạt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động4: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Hoạt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động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vận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dung</w:t>
      </w:r>
    </w:p>
    <w:p xmlns:wp14="http://schemas.microsoft.com/office/word/2010/wordml" w:rsidP="77125673" wp14:paraId="58DAEA04" wp14:textId="45DEC241">
      <w:pPr>
        <w:spacing w:before="120" w:after="120" w:line="240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a.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Mục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tiêu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: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HS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vận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dụng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kiến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thức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đã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học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vào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thực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tế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.</w:t>
      </w:r>
    </w:p>
    <w:p xmlns:wp14="http://schemas.microsoft.com/office/word/2010/wordml" w:rsidP="77125673" wp14:paraId="09869447" wp14:textId="765E3606">
      <w:pPr>
        <w:spacing w:before="120" w:after="120" w:line="240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b.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Nội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dung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: </w:t>
      </w:r>
    </w:p>
    <w:p xmlns:wp14="http://schemas.microsoft.com/office/word/2010/wordml" w:rsidP="77125673" wp14:paraId="5D7B1242" wp14:textId="0E627BA9">
      <w:pPr>
        <w:spacing w:before="120" w:after="120" w:line="240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- GV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yêu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cầu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HS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trả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lời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câu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hỏi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ở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hoạt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động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Vận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dụng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–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phát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triển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trong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SGK MT 7</w:t>
      </w:r>
    </w:p>
    <w:p xmlns:wp14="http://schemas.microsoft.com/office/word/2010/wordml" w:rsidP="77125673" wp14:paraId="7FDEC00D" wp14:textId="34B612E3">
      <w:pPr>
        <w:spacing w:before="120" w:after="120" w:line="240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- HS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thảo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luận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và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trả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lời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câu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hỏi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trong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SGK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Mĩ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thuật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7</w:t>
      </w:r>
    </w:p>
    <w:p xmlns:wp14="http://schemas.microsoft.com/office/word/2010/wordml" w:rsidP="77125673" wp14:paraId="201A0479" wp14:textId="4A3848D2">
      <w:pPr>
        <w:spacing w:before="120" w:after="120" w:line="240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c.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Sản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phẩm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học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tập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: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sản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phẩm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mĩ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thuật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của</w:t>
      </w: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HS</w:t>
      </w:r>
    </w:p>
    <w:p xmlns:wp14="http://schemas.microsoft.com/office/word/2010/wordml" w:rsidP="77125673" wp14:paraId="23D65730" wp14:textId="6B5797AD">
      <w:pPr>
        <w:spacing w:before="120" w:after="120" w:line="240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d.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Tổ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chức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thực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>hiện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: </w:t>
      </w:r>
    </w:p>
    <w:p xmlns:wp14="http://schemas.microsoft.com/office/word/2010/wordml" w:rsidP="77125673" wp14:paraId="304CB55C" wp14:textId="687CA924">
      <w:pPr>
        <w:spacing w:after="0" w:line="240" w:lineRule="auto"/>
        <w:ind w:left="630" w:right="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15"/>
      </w:tblGrid>
      <w:tr w:rsidR="77125673" w:rsidTr="77125673" w14:paraId="1264A862">
        <w:trPr>
          <w:trHeight w:val="300"/>
        </w:trPr>
        <w:tc>
          <w:tcPr>
            <w:tcW w:w="4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125673" w:rsidP="77125673" w:rsidRDefault="77125673" w14:paraId="12DF0A42" w14:textId="4AB70C49">
            <w:pPr>
              <w:spacing w:after="0" w:line="240" w:lineRule="auto"/>
              <w:ind w:left="144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*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GV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chuyển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giao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nhiệm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vụ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học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tập</w:t>
            </w:r>
            <w:r w:rsidRPr="77125673" w:rsidR="771256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8"/>
                <w:szCs w:val="28"/>
                <w:lang w:val="en-US"/>
              </w:rPr>
              <w:t>.</w:t>
            </w:r>
          </w:p>
          <w:p w:rsidR="77125673" w:rsidP="77125673" w:rsidRDefault="77125673" w14:paraId="513DDF6D" w14:textId="4A16C005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-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Yêu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cầu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quan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sát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chỉ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ra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những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hình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thức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trí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vận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dụng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nguyên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lí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cân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bằng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lặp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lại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trong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cuộc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sống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nl-NL"/>
              </w:rPr>
              <w:t>:</w:t>
            </w:r>
          </w:p>
          <w:p w:rsidR="77125673" w:rsidP="77125673" w:rsidRDefault="77125673" w14:paraId="286DFDCF" w14:textId="4A469872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- GV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đặt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câu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hỏi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gợi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ý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để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thảo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luận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trả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lời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 :</w:t>
            </w:r>
          </w:p>
          <w:p w:rsidR="77125673" w:rsidP="77125673" w:rsidRDefault="77125673" w14:paraId="6F07403B" w14:textId="76F03A22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+ Theo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em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có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thể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vận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dụng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hình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thức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trúc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Gothic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vào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sản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phẩm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nào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đời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sống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?</w:t>
            </w:r>
          </w:p>
          <w:p w:rsidR="77125673" w:rsidP="77125673" w:rsidRDefault="77125673" w14:paraId="06E63B41" w14:textId="4A32FB91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Kể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,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một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số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sản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phẩm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cuộc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sống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có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vận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dụng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nguyên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lí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cân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bằng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đối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xứng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lặp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lại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sổ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trúc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Go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thic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?</w:t>
            </w:r>
          </w:p>
          <w:p w:rsidR="77125673" w:rsidP="77125673" w:rsidRDefault="77125673" w14:paraId="59A63E68" w14:textId="12CA1B97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- HS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tiếp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nhận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nhiệm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vụ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trả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lời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câu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hỏi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đưa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ra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đáp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án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 :</w:t>
            </w:r>
          </w:p>
          <w:p w:rsidR="77125673" w:rsidP="77125673" w:rsidRDefault="77125673" w14:paraId="751D832B" w14:textId="5242BA25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+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Một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số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hình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thức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vận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dụng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nguyên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lí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cân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bằng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lặp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lại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là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: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trí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đường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diềm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en-US"/>
              </w:rPr>
              <w:t>,...</w:t>
            </w:r>
          </w:p>
        </w:tc>
        <w:tc>
          <w:tcPr>
            <w:tcW w:w="45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125673" w:rsidP="77125673" w:rsidRDefault="77125673" w14:paraId="7703FEB7" w14:textId="31ACB39E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6CD447CD" w14:textId="60B8BEA0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24BC3F3B" w14:textId="61D14F91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49A8637D" w14:textId="309BC073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1EE303A4" w14:textId="6B9A6E14">
            <w:pPr>
              <w:spacing w:before="120" w:after="120" w:line="240" w:lineRule="auto"/>
              <w:ind w:left="144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GV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nhận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xét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đánh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giá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chuẩn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thức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bài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học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 :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Nghệ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thuật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trung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đại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đã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để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lại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những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công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trúc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đặc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sắc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theo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nhiều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phong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cách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,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ngôn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ngữ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thiết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kế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khác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nhau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như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RoMan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, Baroque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đặc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biệt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là Gothic.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Các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công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kiến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trúc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Gothic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thường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sử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dụng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nghệ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thuật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tranh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kính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và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nguyên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lí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cân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bằng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đối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xứng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trong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các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hình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thức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trang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trí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 xml:space="preserve"> 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cửa</w:t>
            </w:r>
            <w:r w:rsidRPr="77125673" w:rsidR="771256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  <w:lang w:val="fr-FR"/>
              </w:rPr>
              <w:t>.</w:t>
            </w:r>
          </w:p>
          <w:p w:rsidR="77125673" w:rsidP="77125673" w:rsidRDefault="77125673" w14:paraId="7EA21156" w14:textId="2ED632AD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625F21A4" w14:textId="67C527D6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  <w:p w:rsidR="77125673" w:rsidP="77125673" w:rsidRDefault="77125673" w14:paraId="147E030A" w14:textId="3F5C6538">
            <w:pPr>
              <w:spacing w:after="0" w:line="240" w:lineRule="auto"/>
              <w:ind w:left="144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70C0"/>
                <w:sz w:val="28"/>
                <w:szCs w:val="28"/>
              </w:rPr>
            </w:pPr>
          </w:p>
        </w:tc>
      </w:tr>
    </w:tbl>
    <w:p xmlns:wp14="http://schemas.microsoft.com/office/word/2010/wordml" w:rsidP="77125673" wp14:paraId="2E566470" wp14:textId="6F2D2FB1">
      <w:pPr>
        <w:spacing w:after="0" w:line="276" w:lineRule="auto"/>
        <w:ind w:left="63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nl-NL"/>
        </w:rPr>
        <w:t xml:space="preserve">V.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Rút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kinh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 xml:space="preserve"> 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nghiệm</w:t>
      </w:r>
      <w:r w:rsidRPr="77125673" w:rsidR="5F9C7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fr-FR"/>
        </w:rPr>
        <w:t> :</w:t>
      </w:r>
    </w:p>
    <w:p xmlns:wp14="http://schemas.microsoft.com/office/word/2010/wordml" w:rsidP="77125673" wp14:paraId="4C280CF1" wp14:textId="1175E985">
      <w:pPr>
        <w:spacing w:after="0" w:line="240" w:lineRule="auto"/>
        <w:ind w:left="63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vi-VN"/>
        </w:rPr>
      </w:pPr>
      <w:r w:rsidRPr="77125673" w:rsidR="5F9C7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……………………………………………………………………………………</w:t>
      </w:r>
    </w:p>
    <w:p xmlns:wp14="http://schemas.microsoft.com/office/word/2010/wordml" w:rsidP="77125673" wp14:paraId="36B01474" wp14:textId="07706C08">
      <w:pPr>
        <w:ind w:left="630" w:right="0"/>
        <w:rPr>
          <w:color w:val="0070C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11893d7bbb94e1f"/>
      <w:footerReference w:type="default" r:id="R56241284965348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125673" w:rsidTr="77125673" w14:paraId="1690A0EC">
      <w:trPr>
        <w:trHeight w:val="300"/>
      </w:trPr>
      <w:tc>
        <w:tcPr>
          <w:tcW w:w="3005" w:type="dxa"/>
          <w:tcMar/>
        </w:tcPr>
        <w:p w:rsidR="77125673" w:rsidP="77125673" w:rsidRDefault="77125673" w14:paraId="0CC090AD" w14:textId="61C24FF7">
          <w:pPr>
            <w:pStyle w:val="Title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7125673" w:rsidP="77125673" w:rsidRDefault="77125673" w14:paraId="2EE3ECD7" w14:textId="7A0786E0">
          <w:pPr>
            <w:pStyle w:val="Title"/>
            <w:bidi w:val="0"/>
            <w:jc w:val="center"/>
          </w:pPr>
        </w:p>
      </w:tc>
      <w:tc>
        <w:tcPr>
          <w:tcW w:w="3005" w:type="dxa"/>
          <w:tcMar/>
        </w:tcPr>
        <w:p w:rsidR="77125673" w:rsidP="77125673" w:rsidRDefault="77125673" w14:paraId="23C0C5D2" w14:textId="51116114">
          <w:pPr>
            <w:pStyle w:val="Title"/>
            <w:bidi w:val="0"/>
            <w:ind w:right="-115"/>
            <w:jc w:val="right"/>
          </w:pPr>
          <w:r w:rsidRPr="77125673">
            <w:rPr>
              <w:sz w:val="20"/>
              <w:szCs w:val="20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77125673">
            <w:rPr>
              <w:sz w:val="20"/>
              <w:szCs w:val="20"/>
            </w:rPr>
            <w:fldChar w:fldCharType="end"/>
          </w:r>
        </w:p>
      </w:tc>
    </w:tr>
  </w:tbl>
  <w:p w:rsidR="77125673" w:rsidP="77125673" w:rsidRDefault="77125673" w14:paraId="462804E1" w14:textId="0DAC012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135"/>
    </w:tblGrid>
    <w:tr w:rsidR="77125673" w:rsidTr="77125673" w14:paraId="1919F38D">
      <w:trPr>
        <w:trHeight w:val="300"/>
      </w:trPr>
      <w:tc>
        <w:tcPr>
          <w:tcW w:w="3005" w:type="dxa"/>
          <w:tcMar/>
        </w:tcPr>
        <w:p w:rsidR="77125673" w:rsidP="77125673" w:rsidRDefault="77125673" w14:paraId="4A589BC0" w14:textId="3FFD10D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7125673" w:rsidP="77125673" w:rsidRDefault="77125673" w14:paraId="76EAF10C" w14:textId="5C677696">
          <w:pPr>
            <w:pStyle w:val="Normal"/>
            <w:bidi w:val="0"/>
            <w:jc w:val="right"/>
          </w:pPr>
          <w:r w:rsidRPr="77125673" w:rsidR="77125673">
            <w:rPr>
              <w:color w:val="808080" w:themeColor="background1" w:themeTint="FF" w:themeShade="80"/>
              <w:sz w:val="22"/>
              <w:szCs w:val="22"/>
            </w:rPr>
            <w:t>Trường: THCS Thanh Liệt</w:t>
          </w:r>
        </w:p>
        <w:p w:rsidR="77125673" w:rsidP="77125673" w:rsidRDefault="77125673" w14:paraId="3A3A961C" w14:textId="78016C24">
          <w:pPr>
            <w:pStyle w:val="Normal"/>
            <w:bidi w:val="0"/>
          </w:pPr>
        </w:p>
      </w:tc>
      <w:tc>
        <w:tcPr>
          <w:tcW w:w="3135" w:type="dxa"/>
          <w:tcMar/>
        </w:tcPr>
        <w:p w:rsidR="77125673" w:rsidP="77125673" w:rsidRDefault="77125673" w14:paraId="56CB1032" w14:textId="7A54AF83">
          <w:pPr>
            <w:pStyle w:val="Title"/>
            <w:bidi w:val="0"/>
            <w:ind w:right="-115"/>
            <w:jc w:val="right"/>
            <w:rPr>
              <w:color w:val="808080" w:themeColor="background1" w:themeTint="FF" w:themeShade="80"/>
              <w:sz w:val="22"/>
              <w:szCs w:val="22"/>
            </w:rPr>
          </w:pPr>
          <w:r w:rsidRPr="77125673" w:rsidR="77125673">
            <w:rPr>
              <w:color w:val="808080" w:themeColor="background1" w:themeTint="FF" w:themeShade="80"/>
              <w:sz w:val="22"/>
              <w:szCs w:val="22"/>
            </w:rPr>
            <w:t xml:space="preserve">GV: Nguyễn Thị Mỹ </w:t>
          </w:r>
          <w:r w:rsidRPr="77125673" w:rsidR="77125673">
            <w:rPr>
              <w:color w:val="808080" w:themeColor="background1" w:themeTint="FF" w:themeShade="80"/>
              <w:sz w:val="22"/>
              <w:szCs w:val="22"/>
            </w:rPr>
            <w:t>Lin</w:t>
          </w:r>
          <w:r w:rsidRPr="77125673" w:rsidR="77125673">
            <w:rPr>
              <w:color w:val="808080" w:themeColor="background1" w:themeTint="FF" w:themeShade="80"/>
              <w:sz w:val="22"/>
              <w:szCs w:val="22"/>
            </w:rPr>
            <w:t>h</w:t>
          </w:r>
        </w:p>
      </w:tc>
    </w:tr>
  </w:tbl>
  <w:p w:rsidR="77125673" w:rsidP="77125673" w:rsidRDefault="77125673" w14:paraId="2C6A4F8D" w14:textId="2F1537D8">
    <w:pPr>
      <w:pStyle w:val="Titl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EF72FB"/>
    <w:rsid w:val="00B0C16F"/>
    <w:rsid w:val="0DE8E7B8"/>
    <w:rsid w:val="0DE8E7B8"/>
    <w:rsid w:val="1116CDC2"/>
    <w:rsid w:val="204342AB"/>
    <w:rsid w:val="211E0BB2"/>
    <w:rsid w:val="2DBD5917"/>
    <w:rsid w:val="2DEF72FB"/>
    <w:rsid w:val="39EDEEFD"/>
    <w:rsid w:val="4108FAD1"/>
    <w:rsid w:val="4E7D8D31"/>
    <w:rsid w:val="53FE10A0"/>
    <w:rsid w:val="5B86CD0B"/>
    <w:rsid w:val="5C545F96"/>
    <w:rsid w:val="5F9C7BB4"/>
    <w:rsid w:val="618DA85F"/>
    <w:rsid w:val="66664AF9"/>
    <w:rsid w:val="66A3146E"/>
    <w:rsid w:val="66A3146E"/>
    <w:rsid w:val="6B5EC1DC"/>
    <w:rsid w:val="6B5EC1DC"/>
    <w:rsid w:val="6B704916"/>
    <w:rsid w:val="709CBAE7"/>
    <w:rsid w:val="72C8CF77"/>
    <w:rsid w:val="7372FE7E"/>
    <w:rsid w:val="757871FD"/>
    <w:rsid w:val="77125673"/>
    <w:rsid w:val="7A8A6068"/>
    <w:rsid w:val="7B472109"/>
    <w:rsid w:val="7C4DA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72FB"/>
  <w15:chartTrackingRefBased/>
  <w15:docId w15:val="{5D9B2FAF-5900-40FF-85D3-DE6D4A455B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vi-VN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7712567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Title">
    <w:uiPriority w:val="10"/>
    <w:name w:val="Title"/>
    <w:basedOn w:val="Normal"/>
    <w:next w:val="Normal"/>
    <w:qFormat/>
    <w:rsid w:val="77125673"/>
    <w:rPr>
      <w:rFonts w:ascii="Aptos Display" w:hAnsi="Aptos Display" w:eastAsia="Aptos Display" w:cs="" w:asciiTheme="majorAscii" w:hAnsiTheme="majorAscii" w:eastAsiaTheme="minorAscii" w:cstheme="majorEastAsia"/>
      <w:sz w:val="56"/>
      <w:szCs w:val="56"/>
    </w:rPr>
    <w:pPr>
      <w:spacing w:after="80" w:line="240" w:lineRule="auto"/>
      <w:contextualSpacing/>
    </w:pPr>
  </w:style>
  <w:style w:type="paragraph" w:styleId="Footer">
    <w:uiPriority w:val="99"/>
    <w:name w:val="footer"/>
    <w:basedOn w:val="Normal"/>
    <w:unhideWhenUsed/>
    <w:rsid w:val="7712567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11893d7bbb94e1f" /><Relationship Type="http://schemas.openxmlformats.org/officeDocument/2006/relationships/footer" Target="footer.xml" Id="R56241284965348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2025-03-23T13:26:43.0448649Z</dcterms:created>
  <dcterms:modified xsi:type="dcterms:W3CDTF">2025-03-23T13:39:37.3338173Z</dcterms:modified>
  <dc:creator>Nguyễn Thị Mỹ Linh</dc:creator>
  <lastModifiedBy>Nguyễn Thị Mỹ Linh</lastModifiedBy>
</coreProperties>
</file>