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662F" w14:textId="54CEC9DB" w:rsidR="00AC4897" w:rsidRDefault="00AC4897" w:rsidP="00472B3A">
      <w:pPr>
        <w:spacing w:before="60" w:after="60" w:line="276" w:lineRule="auto"/>
        <w:contextualSpacing/>
        <w:jc w:val="both"/>
        <w:rPr>
          <w:b/>
          <w:sz w:val="28"/>
          <w:szCs w:val="28"/>
          <w:lang w:val="vi-VN"/>
        </w:rPr>
      </w:pPr>
      <w:r>
        <w:rPr>
          <w:b/>
          <w:sz w:val="28"/>
          <w:szCs w:val="28"/>
          <w:lang w:val="vi-VN"/>
        </w:rPr>
        <w:t xml:space="preserve">                                                                                 </w:t>
      </w:r>
    </w:p>
    <w:p w14:paraId="6395C86A" w14:textId="1AF00C75" w:rsidR="00AC4897" w:rsidRPr="00AC4897" w:rsidRDefault="00AC4897" w:rsidP="00AC4897">
      <w:pPr>
        <w:spacing w:before="60" w:after="60" w:line="276" w:lineRule="auto"/>
        <w:contextualSpacing/>
        <w:jc w:val="center"/>
        <w:rPr>
          <w:b/>
          <w:sz w:val="28"/>
          <w:szCs w:val="28"/>
          <w:lang w:val="vi-VN"/>
        </w:rPr>
      </w:pPr>
      <w:r>
        <w:rPr>
          <w:b/>
          <w:sz w:val="28"/>
          <w:szCs w:val="28"/>
        </w:rPr>
        <w:t>TIẾT</w:t>
      </w:r>
      <w:r>
        <w:rPr>
          <w:b/>
          <w:sz w:val="28"/>
          <w:szCs w:val="28"/>
          <w:lang w:val="vi-VN"/>
        </w:rPr>
        <w:t xml:space="preserve"> </w:t>
      </w:r>
      <w:r w:rsidR="00D508AD">
        <w:rPr>
          <w:b/>
          <w:sz w:val="28"/>
          <w:szCs w:val="28"/>
          <w:lang w:val="vi-VN"/>
        </w:rPr>
        <w:t>25</w:t>
      </w:r>
      <w:r>
        <w:rPr>
          <w:b/>
          <w:sz w:val="28"/>
          <w:szCs w:val="28"/>
          <w:lang w:val="vi-VN"/>
        </w:rPr>
        <w:t>A</w:t>
      </w:r>
    </w:p>
    <w:p w14:paraId="0087749B" w14:textId="7D45EC97" w:rsidR="00AC4897" w:rsidRPr="00AC4897" w:rsidRDefault="00AC4897" w:rsidP="00AC4897">
      <w:pPr>
        <w:spacing w:before="60" w:after="60" w:line="276" w:lineRule="auto"/>
        <w:contextualSpacing/>
        <w:jc w:val="center"/>
        <w:rPr>
          <w:b/>
          <w:sz w:val="28"/>
          <w:szCs w:val="28"/>
          <w:lang w:val="vi-VN"/>
        </w:rPr>
      </w:pPr>
      <w:r w:rsidRPr="00AC4897">
        <w:rPr>
          <w:b/>
          <w:sz w:val="28"/>
          <w:szCs w:val="28"/>
          <w:lang w:val="vi-VN"/>
        </w:rPr>
        <w:t xml:space="preserve">– Đọc nhạc: Luyện đọc gam theo mẫu; </w:t>
      </w:r>
      <w:r w:rsidRPr="00AC4897">
        <w:rPr>
          <w:b/>
          <w:i/>
          <w:sz w:val="28"/>
          <w:szCs w:val="28"/>
          <w:lang w:val="vi-VN"/>
        </w:rPr>
        <w:t>Bài đọc nhạc số 6</w:t>
      </w:r>
    </w:p>
    <w:p w14:paraId="6791106F" w14:textId="7E925077" w:rsidR="00AC4897" w:rsidRPr="00472B3A" w:rsidRDefault="00AC4897" w:rsidP="00AC4897">
      <w:pPr>
        <w:spacing w:before="60" w:after="60" w:line="276" w:lineRule="auto"/>
        <w:ind w:firstLine="397"/>
        <w:contextualSpacing/>
        <w:jc w:val="center"/>
        <w:rPr>
          <w:b/>
          <w:sz w:val="28"/>
          <w:szCs w:val="28"/>
          <w:lang w:val="vi-VN"/>
        </w:rPr>
      </w:pPr>
      <w:r w:rsidRPr="00472B3A">
        <w:rPr>
          <w:b/>
          <w:sz w:val="28"/>
          <w:szCs w:val="28"/>
          <w:lang w:val="vi-VN"/>
        </w:rPr>
        <w:t xml:space="preserve">– Nhạc cụ: </w:t>
      </w:r>
      <w:r w:rsidRPr="00B85F19">
        <w:rPr>
          <w:b/>
          <w:sz w:val="28"/>
          <w:szCs w:val="28"/>
          <w:lang w:val="vi-VN"/>
        </w:rPr>
        <w:t>H</w:t>
      </w:r>
      <w:r w:rsidRPr="00472B3A">
        <w:rPr>
          <w:b/>
          <w:sz w:val="28"/>
          <w:szCs w:val="28"/>
          <w:lang w:val="vi-VN"/>
        </w:rPr>
        <w:t>oà tấu</w:t>
      </w:r>
    </w:p>
    <w:p w14:paraId="43306005" w14:textId="77777777" w:rsidR="00AC4897" w:rsidRPr="00472B3A" w:rsidRDefault="00AC4897" w:rsidP="00AC4897">
      <w:pPr>
        <w:spacing w:before="60" w:after="60" w:line="276" w:lineRule="auto"/>
        <w:ind w:firstLine="397"/>
        <w:contextualSpacing/>
        <w:rPr>
          <w:b/>
          <w:sz w:val="28"/>
          <w:szCs w:val="28"/>
          <w:lang w:val="vi-VN"/>
        </w:rPr>
      </w:pPr>
    </w:p>
    <w:p w14:paraId="31E08220" w14:textId="77777777" w:rsidR="00AC4897" w:rsidRPr="00472B3A" w:rsidRDefault="00AC4897" w:rsidP="00AC4897">
      <w:pPr>
        <w:spacing w:before="60" w:after="60" w:line="276" w:lineRule="auto"/>
        <w:ind w:firstLine="397"/>
        <w:contextualSpacing/>
        <w:jc w:val="both"/>
        <w:rPr>
          <w:b/>
          <w:sz w:val="28"/>
          <w:szCs w:val="28"/>
          <w:lang w:val="vi-VN"/>
        </w:rPr>
      </w:pPr>
      <w:r w:rsidRPr="00472B3A">
        <w:rPr>
          <w:b/>
          <w:sz w:val="28"/>
          <w:szCs w:val="28"/>
          <w:lang w:val="vi-VN"/>
        </w:rPr>
        <w:t>I. Yêu cầu cần đạt</w:t>
      </w:r>
    </w:p>
    <w:p w14:paraId="0CECC518" w14:textId="77777777" w:rsidR="00AC4897" w:rsidRPr="00472B3A" w:rsidRDefault="00AC4897" w:rsidP="00AC4897">
      <w:pPr>
        <w:spacing w:before="60" w:after="60" w:line="276" w:lineRule="auto"/>
        <w:ind w:firstLine="397"/>
        <w:contextualSpacing/>
        <w:jc w:val="both"/>
        <w:rPr>
          <w:b/>
          <w:sz w:val="28"/>
          <w:szCs w:val="28"/>
          <w:lang w:val="vi-VN"/>
        </w:rPr>
      </w:pPr>
      <w:r w:rsidRPr="00472B3A">
        <w:rPr>
          <w:b/>
          <w:sz w:val="28"/>
          <w:szCs w:val="28"/>
          <w:lang w:val="vi-VN"/>
        </w:rPr>
        <w:t>1. Năng lực</w:t>
      </w:r>
    </w:p>
    <w:p w14:paraId="7251D76C" w14:textId="77777777" w:rsidR="00AC4897" w:rsidRPr="00472B3A" w:rsidRDefault="00AC4897" w:rsidP="00AC4897">
      <w:pPr>
        <w:spacing w:before="60" w:after="60"/>
        <w:ind w:firstLine="397"/>
        <w:contextualSpacing/>
        <w:jc w:val="both"/>
        <w:rPr>
          <w:sz w:val="28"/>
          <w:szCs w:val="28"/>
          <w:lang w:val="vi-VN"/>
        </w:rPr>
      </w:pPr>
      <w:bookmarkStart w:id="0" w:name="_Hlk89099491"/>
      <w:r w:rsidRPr="00472B3A">
        <w:rPr>
          <w:sz w:val="28"/>
          <w:szCs w:val="28"/>
          <w:lang w:val="vi-VN"/>
        </w:rPr>
        <w:t xml:space="preserve">– Đọc </w:t>
      </w:r>
      <w:bookmarkStart w:id="1" w:name="_Hlk88931750"/>
      <w:r w:rsidRPr="00472B3A">
        <w:rPr>
          <w:sz w:val="28"/>
          <w:szCs w:val="28"/>
          <w:lang w:val="vi-VN"/>
        </w:rPr>
        <w:t>đúng gam Đô trưởng theo mẫu</w:t>
      </w:r>
      <w:bookmarkEnd w:id="1"/>
      <w:r w:rsidRPr="00472B3A">
        <w:rPr>
          <w:sz w:val="28"/>
          <w:szCs w:val="28"/>
          <w:lang w:val="vi-VN"/>
        </w:rPr>
        <w:t xml:space="preserve">; </w:t>
      </w:r>
      <w:bookmarkEnd w:id="0"/>
      <w:r w:rsidRPr="00472B3A">
        <w:rPr>
          <w:sz w:val="28"/>
          <w:szCs w:val="28"/>
          <w:lang w:val="vi-VN"/>
        </w:rPr>
        <w:t xml:space="preserve">đọc đúng tên nốt, cao độ và trường độ </w:t>
      </w:r>
      <w:r w:rsidRPr="00472B3A">
        <w:rPr>
          <w:i/>
          <w:sz w:val="28"/>
          <w:szCs w:val="28"/>
          <w:lang w:val="vi-VN"/>
        </w:rPr>
        <w:t>Bài đọc nhạc số 6</w:t>
      </w:r>
      <w:r w:rsidRPr="00472B3A">
        <w:rPr>
          <w:sz w:val="28"/>
          <w:szCs w:val="28"/>
          <w:lang w:val="vi-VN"/>
        </w:rPr>
        <w:t xml:space="preserve">; biết đọc nhạc kết hợp gõ đệm theo phách; biết đọc nhạc hai bè. </w:t>
      </w:r>
    </w:p>
    <w:p w14:paraId="48C242CB" w14:textId="77777777" w:rsidR="00AC4897" w:rsidRPr="00472B3A" w:rsidRDefault="00AC4897" w:rsidP="00AC4897">
      <w:pPr>
        <w:spacing w:before="60" w:after="60" w:line="276" w:lineRule="auto"/>
        <w:ind w:firstLine="397"/>
        <w:contextualSpacing/>
        <w:jc w:val="both"/>
        <w:rPr>
          <w:sz w:val="28"/>
          <w:szCs w:val="28"/>
          <w:lang w:val="vi-VN"/>
        </w:rPr>
      </w:pPr>
      <w:r w:rsidRPr="00472B3A">
        <w:rPr>
          <w:sz w:val="28"/>
          <w:szCs w:val="28"/>
          <w:lang w:val="vi-VN"/>
        </w:rPr>
        <w:t>– Chơi được bài hoà tấu cùng các bạn.</w:t>
      </w:r>
    </w:p>
    <w:p w14:paraId="5F8949A0" w14:textId="77777777" w:rsidR="00AC4897" w:rsidRPr="00472B3A" w:rsidRDefault="00AC4897" w:rsidP="00AC4897">
      <w:pPr>
        <w:spacing w:before="60" w:after="60" w:line="276" w:lineRule="auto"/>
        <w:ind w:firstLine="397"/>
        <w:contextualSpacing/>
        <w:rPr>
          <w:sz w:val="28"/>
          <w:szCs w:val="28"/>
          <w:lang w:val="vi-VN"/>
        </w:rPr>
      </w:pPr>
      <w:r w:rsidRPr="00472B3A">
        <w:rPr>
          <w:sz w:val="28"/>
          <w:szCs w:val="28"/>
          <w:lang w:val="vi-VN"/>
        </w:rPr>
        <w:t>– Chủ động, tích cực, hợp tác trong các hoạt động luyện tập theo nhóm, tổ, lớp.</w:t>
      </w:r>
    </w:p>
    <w:p w14:paraId="30DA5DD6" w14:textId="77777777" w:rsidR="00AC4897" w:rsidRDefault="00AC4897" w:rsidP="00AC4897">
      <w:pPr>
        <w:pStyle w:val="ListParagraph"/>
        <w:numPr>
          <w:ilvl w:val="0"/>
          <w:numId w:val="1"/>
        </w:numPr>
        <w:spacing w:before="60" w:after="60" w:line="276" w:lineRule="auto"/>
        <w:ind w:left="0" w:firstLine="397"/>
        <w:jc w:val="both"/>
        <w:rPr>
          <w:b/>
          <w:sz w:val="28"/>
          <w:szCs w:val="28"/>
        </w:rPr>
      </w:pPr>
      <w:r w:rsidRPr="00F44CE8">
        <w:rPr>
          <w:b/>
          <w:sz w:val="28"/>
          <w:szCs w:val="28"/>
        </w:rPr>
        <w:t>Phẩm chất</w:t>
      </w:r>
    </w:p>
    <w:p w14:paraId="444EA4FF" w14:textId="77777777" w:rsidR="00AC4897" w:rsidRPr="00B85F19" w:rsidRDefault="00AC4897" w:rsidP="00AC4897">
      <w:pPr>
        <w:spacing w:before="60" w:after="60" w:line="276" w:lineRule="auto"/>
        <w:ind w:left="360"/>
        <w:jc w:val="both"/>
        <w:rPr>
          <w:b/>
          <w:sz w:val="28"/>
          <w:szCs w:val="28"/>
        </w:rPr>
      </w:pPr>
      <w:r w:rsidRPr="00B85F19">
        <w:rPr>
          <w:sz w:val="28"/>
          <w:szCs w:val="28"/>
        </w:rPr>
        <w:t>– Biết yêu thương, quan tâm, chăm sóc cha mẹ và người thân trong gia đình.</w:t>
      </w:r>
    </w:p>
    <w:p w14:paraId="181CA4B4" w14:textId="77777777" w:rsidR="00AC4897" w:rsidRDefault="00AC4897" w:rsidP="00AC4897">
      <w:pPr>
        <w:spacing w:before="60" w:after="60" w:line="276" w:lineRule="auto"/>
        <w:ind w:firstLine="397"/>
        <w:contextualSpacing/>
        <w:jc w:val="both"/>
        <w:rPr>
          <w:b/>
          <w:sz w:val="28"/>
          <w:szCs w:val="28"/>
        </w:rPr>
      </w:pPr>
      <w:r w:rsidRPr="00CE56DF">
        <w:rPr>
          <w:b/>
          <w:sz w:val="28"/>
          <w:szCs w:val="28"/>
        </w:rPr>
        <w:t>II. Thiết bị dạy học và học liệu</w:t>
      </w:r>
    </w:p>
    <w:p w14:paraId="1DE74D9B" w14:textId="77777777" w:rsidR="00AC4897" w:rsidRDefault="00AC4897" w:rsidP="00AC4897">
      <w:pPr>
        <w:tabs>
          <w:tab w:val="left" w:pos="2191"/>
        </w:tabs>
        <w:spacing w:before="60" w:after="60" w:line="276" w:lineRule="auto"/>
        <w:ind w:firstLine="397"/>
        <w:contextualSpacing/>
        <w:jc w:val="both"/>
        <w:rPr>
          <w:sz w:val="28"/>
          <w:szCs w:val="28"/>
        </w:rPr>
      </w:pPr>
      <w:r w:rsidRPr="00CA7ACE">
        <w:rPr>
          <w:sz w:val="28"/>
          <w:szCs w:val="28"/>
        </w:rPr>
        <w:t>– Đàn phím điện tử.</w:t>
      </w:r>
    </w:p>
    <w:p w14:paraId="4D990056" w14:textId="77777777" w:rsidR="00AC4897" w:rsidRDefault="00AC4897" w:rsidP="00AC4897">
      <w:pPr>
        <w:tabs>
          <w:tab w:val="left" w:pos="2191"/>
        </w:tabs>
        <w:spacing w:before="60" w:after="60" w:line="276" w:lineRule="auto"/>
        <w:ind w:firstLine="397"/>
        <w:contextualSpacing/>
        <w:jc w:val="both"/>
        <w:rPr>
          <w:sz w:val="28"/>
          <w:szCs w:val="28"/>
        </w:rPr>
      </w:pPr>
      <w:r>
        <w:rPr>
          <w:sz w:val="28"/>
          <w:szCs w:val="28"/>
        </w:rPr>
        <w:t xml:space="preserve">– Nhạc cụ gõ (maracas, triangle…), nhạc cụ thể hiện giai điệu (kèn phím,...). </w:t>
      </w:r>
    </w:p>
    <w:p w14:paraId="01AEB298" w14:textId="77777777" w:rsidR="00AC4897" w:rsidRPr="00CE56DF" w:rsidRDefault="00AC4897" w:rsidP="00AC4897">
      <w:pPr>
        <w:spacing w:before="60" w:after="60" w:line="276" w:lineRule="auto"/>
        <w:ind w:firstLine="397"/>
        <w:contextualSpacing/>
        <w:rPr>
          <w:b/>
          <w:sz w:val="28"/>
          <w:szCs w:val="28"/>
        </w:rPr>
      </w:pPr>
      <w:r w:rsidRPr="00CE56DF">
        <w:rPr>
          <w:b/>
          <w:sz w:val="28"/>
          <w:szCs w:val="28"/>
        </w:rPr>
        <w:t>III. Tiến trình dạy học</w:t>
      </w:r>
    </w:p>
    <w:p w14:paraId="26063269" w14:textId="77777777" w:rsidR="00AC4897" w:rsidRPr="00F44CE8" w:rsidRDefault="00AC4897" w:rsidP="00AC4897">
      <w:pPr>
        <w:pStyle w:val="ListParagraph"/>
        <w:numPr>
          <w:ilvl w:val="0"/>
          <w:numId w:val="2"/>
        </w:numPr>
        <w:tabs>
          <w:tab w:val="left" w:pos="426"/>
        </w:tabs>
        <w:spacing w:before="60" w:after="60" w:line="276" w:lineRule="auto"/>
        <w:ind w:left="0" w:firstLine="397"/>
        <w:jc w:val="both"/>
        <w:rPr>
          <w:sz w:val="28"/>
          <w:szCs w:val="28"/>
        </w:rPr>
      </w:pPr>
      <w:r>
        <w:rPr>
          <w:rFonts w:eastAsia="CIDFont+F1"/>
          <w:b/>
          <w:sz w:val="28"/>
          <w:szCs w:val="28"/>
        </w:rPr>
        <w:t>Hoạt động m</w:t>
      </w:r>
      <w:r w:rsidRPr="00F44CE8">
        <w:rPr>
          <w:rFonts w:eastAsia="CIDFont+F1"/>
          <w:b/>
          <w:sz w:val="28"/>
          <w:szCs w:val="28"/>
        </w:rPr>
        <w:t>ở đầu (khởi động)</w:t>
      </w:r>
    </w:p>
    <w:p w14:paraId="44C7ED9F" w14:textId="704954D8" w:rsidR="00377BD6" w:rsidRPr="00377BD6" w:rsidRDefault="00377BD6" w:rsidP="00377BD6">
      <w:pPr>
        <w:pStyle w:val="ListParagraph"/>
        <w:numPr>
          <w:ilvl w:val="0"/>
          <w:numId w:val="3"/>
        </w:numPr>
        <w:spacing w:before="60" w:after="60" w:line="276" w:lineRule="auto"/>
        <w:jc w:val="both"/>
        <w:rPr>
          <w:sz w:val="28"/>
          <w:szCs w:val="28"/>
          <w:lang w:val="vi-VN"/>
        </w:rPr>
      </w:pPr>
      <w:r>
        <w:rPr>
          <w:sz w:val="28"/>
          <w:szCs w:val="28"/>
          <w:lang w:val="vi-VN"/>
        </w:rPr>
        <w:t>Gv cho học sinh nghe một đoạn âm thanh yêu cầu HS đoán xem đoạn âm thanh đó là gì? =&gt; (Gam C dur) sau khi học sinh trả lời đúng, gv dẫn dắt vào bài.</w:t>
      </w:r>
    </w:p>
    <w:p w14:paraId="68E28FA0" w14:textId="77777777" w:rsidR="00AC4897" w:rsidRDefault="00AC4897" w:rsidP="00AC4897">
      <w:pPr>
        <w:spacing w:before="60" w:after="60" w:line="276" w:lineRule="auto"/>
        <w:ind w:firstLine="397"/>
        <w:jc w:val="both"/>
        <w:rPr>
          <w:b/>
          <w:sz w:val="28"/>
          <w:szCs w:val="28"/>
        </w:rPr>
      </w:pPr>
      <w:r w:rsidRPr="00F44CE8">
        <w:rPr>
          <w:b/>
          <w:sz w:val="28"/>
          <w:szCs w:val="28"/>
        </w:rPr>
        <w:t xml:space="preserve">2. </w:t>
      </w:r>
      <w:r>
        <w:rPr>
          <w:b/>
          <w:sz w:val="28"/>
          <w:szCs w:val="28"/>
        </w:rPr>
        <w:t>Nội dung bài mới</w:t>
      </w:r>
    </w:p>
    <w:tbl>
      <w:tblPr>
        <w:tblStyle w:val="TableGrid"/>
        <w:tblW w:w="9747" w:type="dxa"/>
        <w:tblLook w:val="04A0" w:firstRow="1" w:lastRow="0" w:firstColumn="1" w:lastColumn="0" w:noHBand="0" w:noVBand="1"/>
      </w:tblPr>
      <w:tblGrid>
        <w:gridCol w:w="6912"/>
        <w:gridCol w:w="2835"/>
      </w:tblGrid>
      <w:tr w:rsidR="00AC4897" w:rsidRPr="00F12BCF" w14:paraId="6C98A7EB" w14:textId="77777777" w:rsidTr="001C7C69">
        <w:trPr>
          <w:trHeight w:val="50"/>
        </w:trPr>
        <w:tc>
          <w:tcPr>
            <w:tcW w:w="6912" w:type="dxa"/>
            <w:tcBorders>
              <w:bottom w:val="single" w:sz="4" w:space="0" w:color="000000" w:themeColor="text1"/>
            </w:tcBorders>
          </w:tcPr>
          <w:p w14:paraId="56ACD07B" w14:textId="77777777" w:rsidR="00AC4897" w:rsidRPr="00F12BCF" w:rsidRDefault="00AC4897" w:rsidP="001C7C69">
            <w:pPr>
              <w:autoSpaceDE w:val="0"/>
              <w:autoSpaceDN w:val="0"/>
              <w:adjustRightInd w:val="0"/>
              <w:spacing w:line="276" w:lineRule="auto"/>
              <w:contextualSpacing/>
              <w:jc w:val="center"/>
              <w:rPr>
                <w:b/>
                <w:iCs/>
                <w:sz w:val="28"/>
                <w:szCs w:val="28"/>
              </w:rPr>
            </w:pPr>
            <w:r>
              <w:rPr>
                <w:b/>
                <w:iCs/>
                <w:sz w:val="28"/>
                <w:szCs w:val="28"/>
              </w:rPr>
              <w:t xml:space="preserve">Nội dung và </w:t>
            </w:r>
            <w:r w:rsidRPr="00F12BCF">
              <w:rPr>
                <w:b/>
                <w:iCs/>
                <w:sz w:val="28"/>
                <w:szCs w:val="28"/>
              </w:rPr>
              <w:t>hoạt động của GV</w:t>
            </w:r>
          </w:p>
        </w:tc>
        <w:tc>
          <w:tcPr>
            <w:tcW w:w="2835" w:type="dxa"/>
            <w:tcBorders>
              <w:bottom w:val="single" w:sz="4" w:space="0" w:color="000000" w:themeColor="text1"/>
            </w:tcBorders>
          </w:tcPr>
          <w:p w14:paraId="3EC6D2FA" w14:textId="77777777" w:rsidR="00AC4897" w:rsidRPr="00F12BCF" w:rsidRDefault="00AC4897" w:rsidP="001C7C69">
            <w:pPr>
              <w:autoSpaceDE w:val="0"/>
              <w:autoSpaceDN w:val="0"/>
              <w:adjustRightInd w:val="0"/>
              <w:spacing w:line="276" w:lineRule="auto"/>
              <w:contextualSpacing/>
              <w:jc w:val="center"/>
              <w:rPr>
                <w:b/>
                <w:i/>
                <w:sz w:val="28"/>
                <w:szCs w:val="28"/>
              </w:rPr>
            </w:pPr>
            <w:r w:rsidRPr="00F12BCF">
              <w:rPr>
                <w:b/>
                <w:iCs/>
                <w:sz w:val="28"/>
                <w:szCs w:val="28"/>
              </w:rPr>
              <w:t>Hoạt động của HS</w:t>
            </w:r>
          </w:p>
        </w:tc>
      </w:tr>
      <w:tr w:rsidR="00AC4897" w:rsidRPr="00F12BCF" w14:paraId="343FE3E0" w14:textId="77777777" w:rsidTr="001C7C69">
        <w:tc>
          <w:tcPr>
            <w:tcW w:w="6912" w:type="dxa"/>
            <w:tcBorders>
              <w:bottom w:val="nil"/>
            </w:tcBorders>
          </w:tcPr>
          <w:p w14:paraId="376EE02D" w14:textId="77777777" w:rsidR="00AC4897" w:rsidRDefault="00AC4897" w:rsidP="001C7C69">
            <w:pPr>
              <w:spacing w:before="60" w:after="60"/>
              <w:contextualSpacing/>
              <w:rPr>
                <w:b/>
                <w:sz w:val="28"/>
                <w:szCs w:val="28"/>
              </w:rPr>
            </w:pPr>
            <w:r>
              <w:rPr>
                <w:b/>
                <w:sz w:val="28"/>
                <w:szCs w:val="28"/>
              </w:rPr>
              <w:t xml:space="preserve">1. </w:t>
            </w:r>
            <w:r w:rsidRPr="00FB45D9">
              <w:rPr>
                <w:b/>
                <w:sz w:val="28"/>
                <w:szCs w:val="28"/>
              </w:rPr>
              <w:t xml:space="preserve">Luyện đọc gam theo mẫu; </w:t>
            </w:r>
            <w:r w:rsidRPr="00FB45D9">
              <w:rPr>
                <w:b/>
                <w:i/>
                <w:sz w:val="28"/>
                <w:szCs w:val="28"/>
              </w:rPr>
              <w:t>Bài đọc nhạc số 6</w:t>
            </w:r>
            <w:r w:rsidRPr="00FB45D9">
              <w:rPr>
                <w:b/>
                <w:sz w:val="28"/>
                <w:szCs w:val="28"/>
              </w:rPr>
              <w:t xml:space="preserve"> </w:t>
            </w:r>
          </w:p>
          <w:p w14:paraId="339AF74A" w14:textId="77777777" w:rsidR="00AC4897" w:rsidRPr="00F77731" w:rsidRDefault="00AC4897" w:rsidP="001C7C69">
            <w:pPr>
              <w:spacing w:before="60" w:after="60"/>
              <w:ind w:firstLine="397"/>
              <w:contextualSpacing/>
              <w:jc w:val="center"/>
              <w:rPr>
                <w:i/>
                <w:sz w:val="28"/>
                <w:szCs w:val="28"/>
              </w:rPr>
            </w:pPr>
            <w:r w:rsidRPr="00666135">
              <w:rPr>
                <w:i/>
                <w:sz w:val="28"/>
                <w:szCs w:val="28"/>
              </w:rPr>
              <w:t>(khoảng 20 – 22 phút)</w:t>
            </w:r>
          </w:p>
        </w:tc>
        <w:tc>
          <w:tcPr>
            <w:tcW w:w="2835" w:type="dxa"/>
            <w:tcBorders>
              <w:bottom w:val="nil"/>
            </w:tcBorders>
          </w:tcPr>
          <w:p w14:paraId="5B0D9CA9" w14:textId="77777777" w:rsidR="00AC4897" w:rsidRPr="00F12BCF" w:rsidRDefault="00AC4897" w:rsidP="001C7C69">
            <w:pPr>
              <w:autoSpaceDE w:val="0"/>
              <w:autoSpaceDN w:val="0"/>
              <w:adjustRightInd w:val="0"/>
              <w:spacing w:line="276" w:lineRule="auto"/>
              <w:contextualSpacing/>
              <w:jc w:val="center"/>
              <w:rPr>
                <w:b/>
                <w:iCs/>
                <w:sz w:val="28"/>
                <w:szCs w:val="28"/>
              </w:rPr>
            </w:pPr>
          </w:p>
        </w:tc>
      </w:tr>
      <w:tr w:rsidR="00AC4897" w:rsidRPr="00F12BCF" w14:paraId="6DEBD690" w14:textId="77777777" w:rsidTr="001C7C69">
        <w:tc>
          <w:tcPr>
            <w:tcW w:w="6912" w:type="dxa"/>
            <w:tcBorders>
              <w:top w:val="nil"/>
              <w:bottom w:val="nil"/>
            </w:tcBorders>
          </w:tcPr>
          <w:p w14:paraId="1215D21C" w14:textId="77777777" w:rsidR="00AC4897" w:rsidRDefault="00AC4897" w:rsidP="001C7C69">
            <w:pPr>
              <w:spacing w:line="276" w:lineRule="auto"/>
              <w:contextualSpacing/>
              <w:jc w:val="both"/>
              <w:rPr>
                <w:b/>
                <w:sz w:val="28"/>
                <w:szCs w:val="28"/>
              </w:rPr>
            </w:pPr>
            <w:r>
              <w:rPr>
                <w:b/>
                <w:bCs/>
                <w:sz w:val="28"/>
                <w:szCs w:val="28"/>
              </w:rPr>
              <w:t>a.  Luyện đọc gam theo mẫu</w:t>
            </w:r>
          </w:p>
        </w:tc>
        <w:tc>
          <w:tcPr>
            <w:tcW w:w="2835" w:type="dxa"/>
            <w:tcBorders>
              <w:top w:val="nil"/>
              <w:bottom w:val="nil"/>
            </w:tcBorders>
          </w:tcPr>
          <w:p w14:paraId="6A2A2575" w14:textId="77777777" w:rsidR="00AC4897" w:rsidRPr="00F12BCF" w:rsidRDefault="00AC4897" w:rsidP="001C7C69">
            <w:pPr>
              <w:autoSpaceDE w:val="0"/>
              <w:autoSpaceDN w:val="0"/>
              <w:adjustRightInd w:val="0"/>
              <w:spacing w:line="276" w:lineRule="auto"/>
              <w:contextualSpacing/>
              <w:jc w:val="center"/>
              <w:rPr>
                <w:b/>
                <w:iCs/>
                <w:sz w:val="28"/>
                <w:szCs w:val="28"/>
              </w:rPr>
            </w:pPr>
          </w:p>
        </w:tc>
      </w:tr>
      <w:tr w:rsidR="00AC4897" w:rsidRPr="00F12BCF" w14:paraId="222ED84D" w14:textId="77777777" w:rsidTr="001C7C69">
        <w:tc>
          <w:tcPr>
            <w:tcW w:w="6912" w:type="dxa"/>
            <w:tcBorders>
              <w:top w:val="nil"/>
              <w:bottom w:val="nil"/>
            </w:tcBorders>
          </w:tcPr>
          <w:p w14:paraId="0B934315" w14:textId="77777777" w:rsidR="00AC4897" w:rsidRDefault="00AC4897" w:rsidP="001C7C69">
            <w:pPr>
              <w:autoSpaceDE w:val="0"/>
              <w:autoSpaceDN w:val="0"/>
              <w:adjustRightInd w:val="0"/>
              <w:spacing w:line="276" w:lineRule="auto"/>
              <w:contextualSpacing/>
              <w:jc w:val="both"/>
              <w:rPr>
                <w:sz w:val="28"/>
                <w:szCs w:val="28"/>
                <w:lang w:val="vi-VN"/>
              </w:rPr>
            </w:pPr>
            <w:r>
              <w:rPr>
                <w:sz w:val="28"/>
                <w:szCs w:val="28"/>
              </w:rPr>
              <w:t>–</w:t>
            </w:r>
            <w:r w:rsidRPr="00084F3E">
              <w:rPr>
                <w:sz w:val="28"/>
                <w:szCs w:val="28"/>
              </w:rPr>
              <w:t xml:space="preserve"> S</w:t>
            </w:r>
            <w:r>
              <w:rPr>
                <w:sz w:val="28"/>
                <w:szCs w:val="28"/>
              </w:rPr>
              <w:t xml:space="preserve">ử dụng đàn lấy cao độ chuẩn </w:t>
            </w:r>
            <w:r w:rsidRPr="00084F3E">
              <w:rPr>
                <w:sz w:val="28"/>
                <w:szCs w:val="28"/>
              </w:rPr>
              <w:t>hướng dẫn HS đọc gam Đô trưởng</w:t>
            </w:r>
            <w:r>
              <w:rPr>
                <w:sz w:val="28"/>
                <w:szCs w:val="28"/>
              </w:rPr>
              <w:t xml:space="preserve"> </w:t>
            </w:r>
            <w:r>
              <w:rPr>
                <w:sz w:val="28"/>
                <w:szCs w:val="28"/>
                <w:lang w:val="vi-VN"/>
              </w:rPr>
              <w:t>đi lên</w:t>
            </w:r>
            <w:r>
              <w:rPr>
                <w:sz w:val="28"/>
                <w:szCs w:val="28"/>
              </w:rPr>
              <w:t xml:space="preserve"> và</w:t>
            </w:r>
            <w:r>
              <w:rPr>
                <w:sz w:val="28"/>
                <w:szCs w:val="28"/>
                <w:lang w:val="vi-VN"/>
              </w:rPr>
              <w:t xml:space="preserve"> </w:t>
            </w:r>
            <w:r w:rsidRPr="00E12C77">
              <w:rPr>
                <w:sz w:val="28"/>
                <w:szCs w:val="28"/>
                <w:lang w:val="vi-VN"/>
              </w:rPr>
              <w:t>đi xuống</w:t>
            </w:r>
            <w:r>
              <w:rPr>
                <w:sz w:val="28"/>
                <w:szCs w:val="28"/>
              </w:rPr>
              <w:t xml:space="preserve">; </w:t>
            </w:r>
            <w:r w:rsidRPr="00E12C77">
              <w:rPr>
                <w:sz w:val="28"/>
                <w:szCs w:val="28"/>
                <w:lang w:val="vi-VN"/>
              </w:rPr>
              <w:t xml:space="preserve">đọc các nốt trục đi lên và đi xuống: C – E – G – C </w:t>
            </w:r>
          </w:p>
          <w:p w14:paraId="2B813E58" w14:textId="77777777" w:rsidR="00AC4897" w:rsidRPr="00F12BCF" w:rsidRDefault="00AC4897" w:rsidP="001C7C69">
            <w:pPr>
              <w:autoSpaceDE w:val="0"/>
              <w:autoSpaceDN w:val="0"/>
              <w:adjustRightInd w:val="0"/>
              <w:spacing w:line="276" w:lineRule="auto"/>
              <w:contextualSpacing/>
              <w:jc w:val="center"/>
              <w:rPr>
                <w:b/>
                <w:iCs/>
                <w:sz w:val="28"/>
                <w:szCs w:val="28"/>
              </w:rPr>
            </w:pPr>
            <w:r w:rsidRPr="007C01D2">
              <w:rPr>
                <w:noProof/>
                <w:szCs w:val="28"/>
              </w:rPr>
              <w:drawing>
                <wp:inline distT="0" distB="0" distL="0" distR="0" wp14:anchorId="31AB51E3" wp14:editId="14714D1B">
                  <wp:extent cx="1898650" cy="4030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2312" t="17993" r="52582" b="76477"/>
                          <a:stretch>
                            <a:fillRect/>
                          </a:stretch>
                        </pic:blipFill>
                        <pic:spPr bwMode="auto">
                          <a:xfrm>
                            <a:off x="0" y="0"/>
                            <a:ext cx="1930097" cy="409713"/>
                          </a:xfrm>
                          <a:prstGeom prst="rect">
                            <a:avLst/>
                          </a:prstGeom>
                          <a:noFill/>
                          <a:ln>
                            <a:noFill/>
                          </a:ln>
                        </pic:spPr>
                      </pic:pic>
                    </a:graphicData>
                  </a:graphic>
                </wp:inline>
              </w:drawing>
            </w:r>
          </w:p>
        </w:tc>
        <w:tc>
          <w:tcPr>
            <w:tcW w:w="2835" w:type="dxa"/>
            <w:tcBorders>
              <w:top w:val="nil"/>
              <w:bottom w:val="nil"/>
            </w:tcBorders>
          </w:tcPr>
          <w:p w14:paraId="184174E9" w14:textId="77777777" w:rsidR="00AC4897" w:rsidRPr="009416E3" w:rsidRDefault="00AC4897" w:rsidP="001C7C69">
            <w:pPr>
              <w:autoSpaceDE w:val="0"/>
              <w:autoSpaceDN w:val="0"/>
              <w:adjustRightInd w:val="0"/>
              <w:spacing w:line="276" w:lineRule="auto"/>
              <w:contextualSpacing/>
              <w:jc w:val="both"/>
              <w:rPr>
                <w:bCs/>
                <w:iCs/>
                <w:sz w:val="28"/>
                <w:szCs w:val="28"/>
              </w:rPr>
            </w:pPr>
            <w:r>
              <w:rPr>
                <w:sz w:val="28"/>
                <w:szCs w:val="28"/>
              </w:rPr>
              <w:t>– Luy</w:t>
            </w:r>
            <w:r w:rsidRPr="000B0F7F">
              <w:rPr>
                <w:sz w:val="28"/>
                <w:szCs w:val="28"/>
              </w:rPr>
              <w:t>ện</w:t>
            </w:r>
            <w:r>
              <w:rPr>
                <w:sz w:val="28"/>
                <w:szCs w:val="28"/>
              </w:rPr>
              <w:t xml:space="preserve"> đọc gam, trục theo hư</w:t>
            </w:r>
            <w:r w:rsidRPr="000B0F7F">
              <w:rPr>
                <w:sz w:val="28"/>
                <w:szCs w:val="28"/>
              </w:rPr>
              <w:t>ớng</w:t>
            </w:r>
            <w:r>
              <w:rPr>
                <w:sz w:val="28"/>
                <w:szCs w:val="28"/>
              </w:rPr>
              <w:t xml:space="preserve"> d</w:t>
            </w:r>
            <w:r w:rsidRPr="000B0F7F">
              <w:rPr>
                <w:sz w:val="28"/>
                <w:szCs w:val="28"/>
              </w:rPr>
              <w:t>ẫn</w:t>
            </w:r>
            <w:r w:rsidRPr="00084F3E">
              <w:rPr>
                <w:sz w:val="28"/>
                <w:szCs w:val="28"/>
              </w:rPr>
              <w:t xml:space="preserve"> của GV</w:t>
            </w:r>
            <w:r>
              <w:rPr>
                <w:sz w:val="28"/>
                <w:szCs w:val="28"/>
              </w:rPr>
              <w:t>.</w:t>
            </w:r>
          </w:p>
        </w:tc>
      </w:tr>
      <w:tr w:rsidR="00AC4897" w:rsidRPr="00F12BCF" w14:paraId="3DF7281A" w14:textId="77777777" w:rsidTr="001C7C69">
        <w:tc>
          <w:tcPr>
            <w:tcW w:w="6912" w:type="dxa"/>
            <w:tcBorders>
              <w:top w:val="nil"/>
              <w:bottom w:val="nil"/>
            </w:tcBorders>
          </w:tcPr>
          <w:p w14:paraId="7A2CCAA6" w14:textId="77777777" w:rsidR="00AC4897" w:rsidRDefault="00AC4897" w:rsidP="001C7C69">
            <w:pPr>
              <w:spacing w:line="276" w:lineRule="auto"/>
              <w:contextualSpacing/>
              <w:rPr>
                <w:sz w:val="28"/>
                <w:szCs w:val="28"/>
              </w:rPr>
            </w:pPr>
            <w:r>
              <w:rPr>
                <w:sz w:val="28"/>
                <w:szCs w:val="28"/>
              </w:rPr>
              <w:t>– Đàn và hướng dẫn HS đọc</w:t>
            </w:r>
            <w:r w:rsidRPr="004D0E1E">
              <w:rPr>
                <w:sz w:val="28"/>
                <w:szCs w:val="28"/>
              </w:rPr>
              <w:t xml:space="preserve"> gam Đô trưởng kết hợp gõ phách theo </w:t>
            </w:r>
            <w:r>
              <w:rPr>
                <w:sz w:val="28"/>
                <w:szCs w:val="28"/>
              </w:rPr>
              <w:t>theo mẫu:</w:t>
            </w:r>
          </w:p>
          <w:p w14:paraId="236749DA" w14:textId="77777777" w:rsidR="00AC4897" w:rsidRPr="00084F3E" w:rsidRDefault="00AC4897" w:rsidP="001C7C69">
            <w:pPr>
              <w:spacing w:line="276" w:lineRule="auto"/>
              <w:contextualSpacing/>
              <w:rPr>
                <w:b/>
                <w:i/>
                <w:sz w:val="28"/>
                <w:szCs w:val="28"/>
              </w:rPr>
            </w:pPr>
            <w:r>
              <w:rPr>
                <w:noProof/>
              </w:rPr>
              <w:lastRenderedPageBreak/>
              <w:drawing>
                <wp:inline distT="0" distB="0" distL="0" distR="0" wp14:anchorId="59A7BDE7" wp14:editId="132D307F">
                  <wp:extent cx="4178300" cy="122555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78300" cy="1225550"/>
                          </a:xfrm>
                          <a:prstGeom prst="rect">
                            <a:avLst/>
                          </a:prstGeom>
                        </pic:spPr>
                      </pic:pic>
                    </a:graphicData>
                  </a:graphic>
                </wp:inline>
              </w:drawing>
            </w:r>
          </w:p>
        </w:tc>
        <w:tc>
          <w:tcPr>
            <w:tcW w:w="2835" w:type="dxa"/>
            <w:tcBorders>
              <w:top w:val="nil"/>
              <w:bottom w:val="nil"/>
            </w:tcBorders>
          </w:tcPr>
          <w:p w14:paraId="4C88FA4D" w14:textId="77777777" w:rsidR="00AC4897" w:rsidRPr="00150998" w:rsidRDefault="00AC4897" w:rsidP="001C7C69">
            <w:pPr>
              <w:autoSpaceDE w:val="0"/>
              <w:autoSpaceDN w:val="0"/>
              <w:adjustRightInd w:val="0"/>
              <w:spacing w:line="276" w:lineRule="auto"/>
              <w:jc w:val="both"/>
              <w:rPr>
                <w:b/>
                <w:iCs/>
                <w:sz w:val="28"/>
                <w:szCs w:val="28"/>
              </w:rPr>
            </w:pPr>
            <w:r>
              <w:rPr>
                <w:bCs/>
                <w:sz w:val="28"/>
                <w:szCs w:val="28"/>
              </w:rPr>
              <w:lastRenderedPageBreak/>
              <w:t xml:space="preserve">– </w:t>
            </w:r>
            <w:r w:rsidRPr="00150998">
              <w:rPr>
                <w:bCs/>
                <w:sz w:val="28"/>
                <w:szCs w:val="28"/>
              </w:rPr>
              <w:t>Luyện</w:t>
            </w:r>
            <w:r>
              <w:rPr>
                <w:bCs/>
                <w:sz w:val="28"/>
                <w:szCs w:val="28"/>
              </w:rPr>
              <w:t xml:space="preserve"> tập</w:t>
            </w:r>
            <w:r w:rsidRPr="00150998">
              <w:rPr>
                <w:bCs/>
                <w:sz w:val="28"/>
                <w:szCs w:val="28"/>
              </w:rPr>
              <w:t xml:space="preserve"> theo hướng dẫn của GV.</w:t>
            </w:r>
          </w:p>
        </w:tc>
      </w:tr>
      <w:tr w:rsidR="00AC4897" w:rsidRPr="00F12BCF" w14:paraId="12D3F8FD" w14:textId="77777777" w:rsidTr="001C7C69">
        <w:tc>
          <w:tcPr>
            <w:tcW w:w="6912" w:type="dxa"/>
            <w:tcBorders>
              <w:top w:val="nil"/>
              <w:bottom w:val="single" w:sz="4" w:space="0" w:color="000000" w:themeColor="text1"/>
            </w:tcBorders>
          </w:tcPr>
          <w:p w14:paraId="4DCA35E7" w14:textId="77777777" w:rsidR="00AC4897" w:rsidRDefault="00AC4897" w:rsidP="001C7C69">
            <w:pPr>
              <w:spacing w:line="276" w:lineRule="auto"/>
              <w:contextualSpacing/>
              <w:rPr>
                <w:b/>
                <w:noProof/>
                <w:sz w:val="28"/>
                <w:szCs w:val="28"/>
              </w:rPr>
            </w:pPr>
          </w:p>
          <w:p w14:paraId="6182AB31" w14:textId="77777777" w:rsidR="00AC4897" w:rsidRDefault="00AC4897" w:rsidP="001C7C69">
            <w:pPr>
              <w:spacing w:line="276" w:lineRule="auto"/>
              <w:contextualSpacing/>
              <w:rPr>
                <w:noProof/>
              </w:rPr>
            </w:pPr>
            <w:r>
              <w:rPr>
                <w:b/>
                <w:noProof/>
                <w:sz w:val="28"/>
                <w:szCs w:val="28"/>
              </w:rPr>
              <w:t>b</w:t>
            </w:r>
            <w:r w:rsidRPr="00A345B9">
              <w:rPr>
                <w:b/>
                <w:noProof/>
                <w:sz w:val="28"/>
                <w:szCs w:val="28"/>
              </w:rPr>
              <w:t xml:space="preserve">. </w:t>
            </w:r>
            <w:r w:rsidRPr="007E3762">
              <w:rPr>
                <w:b/>
                <w:i/>
                <w:iCs/>
                <w:noProof/>
                <w:sz w:val="28"/>
                <w:szCs w:val="28"/>
              </w:rPr>
              <w:t>Bài đọc nhạc số 6</w:t>
            </w:r>
          </w:p>
        </w:tc>
        <w:tc>
          <w:tcPr>
            <w:tcW w:w="2835" w:type="dxa"/>
            <w:tcBorders>
              <w:top w:val="nil"/>
              <w:bottom w:val="single" w:sz="4" w:space="0" w:color="000000" w:themeColor="text1"/>
            </w:tcBorders>
          </w:tcPr>
          <w:p w14:paraId="6CEE738E" w14:textId="77777777" w:rsidR="00AC4897" w:rsidRPr="00AD3A6D" w:rsidRDefault="00AC4897" w:rsidP="001C7C69">
            <w:pPr>
              <w:autoSpaceDE w:val="0"/>
              <w:autoSpaceDN w:val="0"/>
              <w:adjustRightInd w:val="0"/>
              <w:spacing w:line="276" w:lineRule="auto"/>
              <w:contextualSpacing/>
              <w:rPr>
                <w:iCs/>
                <w:sz w:val="28"/>
                <w:szCs w:val="28"/>
              </w:rPr>
            </w:pPr>
          </w:p>
        </w:tc>
      </w:tr>
      <w:tr w:rsidR="00AB7163" w:rsidRPr="00F12BCF" w14:paraId="6B07AF1A" w14:textId="77777777" w:rsidTr="001C7C69">
        <w:tc>
          <w:tcPr>
            <w:tcW w:w="6912" w:type="dxa"/>
            <w:tcBorders>
              <w:top w:val="nil"/>
              <w:bottom w:val="single" w:sz="4" w:space="0" w:color="000000" w:themeColor="text1"/>
            </w:tcBorders>
          </w:tcPr>
          <w:p w14:paraId="55A91E73" w14:textId="47B5485C" w:rsidR="00AB7163" w:rsidRPr="00AB7163" w:rsidRDefault="00AB7163" w:rsidP="00AB7163">
            <w:pPr>
              <w:tabs>
                <w:tab w:val="left" w:pos="1240"/>
              </w:tabs>
              <w:spacing w:line="276" w:lineRule="auto"/>
              <w:rPr>
                <w:bCs/>
                <w:noProof/>
                <w:sz w:val="28"/>
                <w:szCs w:val="28"/>
                <w:lang w:val="vi-VN"/>
              </w:rPr>
            </w:pPr>
            <w:r>
              <w:rPr>
                <w:bCs/>
                <w:noProof/>
                <w:sz w:val="28"/>
                <w:szCs w:val="28"/>
                <w:lang w:val="vi-VN"/>
              </w:rPr>
              <w:t>-Gv cho học sinh nghe mẫu BĐN số 6 (1-2 lần)</w:t>
            </w:r>
          </w:p>
        </w:tc>
        <w:tc>
          <w:tcPr>
            <w:tcW w:w="2835" w:type="dxa"/>
            <w:tcBorders>
              <w:top w:val="nil"/>
              <w:bottom w:val="single" w:sz="4" w:space="0" w:color="000000" w:themeColor="text1"/>
            </w:tcBorders>
          </w:tcPr>
          <w:p w14:paraId="5401FB04" w14:textId="3B1094B2" w:rsidR="00AB7163" w:rsidRPr="00AD3A6D" w:rsidRDefault="00AB7163" w:rsidP="001C7C69">
            <w:pPr>
              <w:autoSpaceDE w:val="0"/>
              <w:autoSpaceDN w:val="0"/>
              <w:adjustRightInd w:val="0"/>
              <w:spacing w:line="276" w:lineRule="auto"/>
              <w:contextualSpacing/>
              <w:rPr>
                <w:iCs/>
                <w:sz w:val="28"/>
                <w:szCs w:val="28"/>
              </w:rPr>
            </w:pPr>
            <w:r>
              <w:rPr>
                <w:iCs/>
                <w:sz w:val="28"/>
                <w:szCs w:val="28"/>
              </w:rPr>
              <w:t>–</w:t>
            </w:r>
            <w:r w:rsidRPr="00AD3A6D">
              <w:rPr>
                <w:iCs/>
                <w:sz w:val="28"/>
                <w:szCs w:val="28"/>
              </w:rPr>
              <w:t xml:space="preserve"> Chú ý lắng nghe</w:t>
            </w:r>
            <w:r>
              <w:rPr>
                <w:iCs/>
                <w:sz w:val="28"/>
                <w:szCs w:val="28"/>
              </w:rPr>
              <w:t>.</w:t>
            </w:r>
          </w:p>
        </w:tc>
      </w:tr>
      <w:tr w:rsidR="00AC4897" w:rsidRPr="00F12BCF" w14:paraId="76D2D73B" w14:textId="77777777" w:rsidTr="001C7C69">
        <w:tc>
          <w:tcPr>
            <w:tcW w:w="6912" w:type="dxa"/>
            <w:tcBorders>
              <w:top w:val="single" w:sz="4" w:space="0" w:color="000000" w:themeColor="text1"/>
              <w:bottom w:val="nil"/>
            </w:tcBorders>
          </w:tcPr>
          <w:p w14:paraId="6903B2B0" w14:textId="77777777" w:rsidR="00AC4897" w:rsidRPr="00CE56DF" w:rsidRDefault="00AC4897" w:rsidP="001C7C69">
            <w:pPr>
              <w:spacing w:line="276" w:lineRule="auto"/>
              <w:contextualSpacing/>
              <w:jc w:val="both"/>
              <w:rPr>
                <w:b/>
                <w:i/>
                <w:szCs w:val="28"/>
              </w:rPr>
            </w:pPr>
            <w:r>
              <w:rPr>
                <w:b/>
                <w:i/>
                <w:sz w:val="28"/>
                <w:szCs w:val="28"/>
              </w:rPr>
              <w:t>* Giới thiệu Bài đọc nhạc số 6</w:t>
            </w:r>
            <w:r w:rsidRPr="00CE56DF">
              <w:rPr>
                <w:b/>
                <w:i/>
                <w:sz w:val="28"/>
                <w:szCs w:val="28"/>
              </w:rPr>
              <w:t>.</w:t>
            </w:r>
          </w:p>
          <w:p w14:paraId="4DEAED4B" w14:textId="77777777" w:rsidR="00AC4897" w:rsidRDefault="00AC4897" w:rsidP="001C7C69">
            <w:pPr>
              <w:spacing w:line="276" w:lineRule="auto"/>
              <w:contextualSpacing/>
              <w:jc w:val="both"/>
              <w:rPr>
                <w:b/>
                <w:noProof/>
                <w:sz w:val="28"/>
                <w:szCs w:val="28"/>
              </w:rPr>
            </w:pPr>
            <w:r>
              <w:rPr>
                <w:sz w:val="28"/>
                <w:szCs w:val="28"/>
              </w:rPr>
              <w:t xml:space="preserve">Là đoạn nhạc trích trong bản nhạc </w:t>
            </w:r>
            <w:r>
              <w:rPr>
                <w:i/>
                <w:iCs/>
                <w:sz w:val="28"/>
                <w:szCs w:val="28"/>
              </w:rPr>
              <w:t>Lullaaby của nhạc sĩ Johannes Brahms</w:t>
            </w:r>
            <w:r>
              <w:rPr>
                <w:sz w:val="28"/>
                <w:szCs w:val="28"/>
              </w:rPr>
              <w:t xml:space="preserve">, </w:t>
            </w:r>
            <w:r w:rsidRPr="00CE56DF">
              <w:rPr>
                <w:sz w:val="28"/>
                <w:szCs w:val="28"/>
              </w:rPr>
              <w:t xml:space="preserve">viết ở nhịp </w:t>
            </w:r>
            <w:r>
              <w:rPr>
                <w:noProof/>
                <w:position w:val="-22"/>
                <w:szCs w:val="28"/>
              </w:rPr>
              <w:drawing>
                <wp:inline distT="0" distB="0" distL="0" distR="0" wp14:anchorId="47AA28FD" wp14:editId="65F35C3B">
                  <wp:extent cx="127000" cy="355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 w:val="28"/>
                <w:szCs w:val="28"/>
              </w:rPr>
              <w:t xml:space="preserve"> gồm 2 bè có tính chất</w:t>
            </w:r>
            <w:r>
              <w:rPr>
                <w:szCs w:val="28"/>
              </w:rPr>
              <w:t xml:space="preserve"> </w:t>
            </w:r>
            <w:r>
              <w:rPr>
                <w:sz w:val="28"/>
                <w:szCs w:val="28"/>
              </w:rPr>
              <w:t>nhẹ nhàng, tình cảm.</w:t>
            </w:r>
          </w:p>
        </w:tc>
        <w:tc>
          <w:tcPr>
            <w:tcW w:w="2835" w:type="dxa"/>
            <w:tcBorders>
              <w:top w:val="single" w:sz="4" w:space="0" w:color="000000" w:themeColor="text1"/>
              <w:bottom w:val="nil"/>
            </w:tcBorders>
          </w:tcPr>
          <w:p w14:paraId="489E2A8A" w14:textId="77777777" w:rsidR="00AC4897" w:rsidRPr="00AD3A6D" w:rsidRDefault="00AC4897" w:rsidP="001C7C69">
            <w:pPr>
              <w:autoSpaceDE w:val="0"/>
              <w:autoSpaceDN w:val="0"/>
              <w:adjustRightInd w:val="0"/>
              <w:spacing w:line="276" w:lineRule="auto"/>
              <w:contextualSpacing/>
              <w:rPr>
                <w:iCs/>
                <w:sz w:val="28"/>
                <w:szCs w:val="28"/>
              </w:rPr>
            </w:pPr>
            <w:r>
              <w:rPr>
                <w:iCs/>
                <w:sz w:val="28"/>
                <w:szCs w:val="28"/>
              </w:rPr>
              <w:t>–</w:t>
            </w:r>
            <w:r w:rsidRPr="00AD3A6D">
              <w:rPr>
                <w:iCs/>
                <w:sz w:val="28"/>
                <w:szCs w:val="28"/>
              </w:rPr>
              <w:t xml:space="preserve"> Chú ý lắng nghe</w:t>
            </w:r>
            <w:r>
              <w:rPr>
                <w:iCs/>
                <w:sz w:val="28"/>
                <w:szCs w:val="28"/>
              </w:rPr>
              <w:t>.</w:t>
            </w:r>
          </w:p>
        </w:tc>
      </w:tr>
      <w:tr w:rsidR="00AC4897" w:rsidRPr="00F12BCF" w14:paraId="227F34F9" w14:textId="77777777" w:rsidTr="001C7C69">
        <w:trPr>
          <w:trHeight w:val="1735"/>
        </w:trPr>
        <w:tc>
          <w:tcPr>
            <w:tcW w:w="6912" w:type="dxa"/>
            <w:tcBorders>
              <w:top w:val="nil"/>
              <w:bottom w:val="nil"/>
            </w:tcBorders>
          </w:tcPr>
          <w:p w14:paraId="1197F03E" w14:textId="77777777" w:rsidR="00AC4897" w:rsidRPr="00687DFF" w:rsidRDefault="00AC4897" w:rsidP="001C7C69">
            <w:pPr>
              <w:spacing w:line="276" w:lineRule="auto"/>
              <w:contextualSpacing/>
              <w:jc w:val="both"/>
              <w:rPr>
                <w:b/>
                <w:bCs/>
                <w:i/>
                <w:szCs w:val="28"/>
              </w:rPr>
            </w:pPr>
            <w:r w:rsidRPr="00084F3E">
              <w:rPr>
                <w:b/>
                <w:bCs/>
                <w:i/>
                <w:sz w:val="28"/>
                <w:szCs w:val="28"/>
              </w:rPr>
              <w:t xml:space="preserve">* Tìm hiểu </w:t>
            </w:r>
            <w:r>
              <w:rPr>
                <w:b/>
                <w:i/>
                <w:sz w:val="28"/>
                <w:szCs w:val="28"/>
              </w:rPr>
              <w:t>Bài đọc nhạc số 6</w:t>
            </w:r>
          </w:p>
          <w:p w14:paraId="0CE82D1A" w14:textId="77777777" w:rsidR="00AC4897" w:rsidRDefault="00AC4897" w:rsidP="001C7C69">
            <w:pPr>
              <w:spacing w:line="276" w:lineRule="auto"/>
              <w:contextualSpacing/>
              <w:rPr>
                <w:sz w:val="28"/>
                <w:szCs w:val="28"/>
              </w:rPr>
            </w:pPr>
            <w:r>
              <w:rPr>
                <w:sz w:val="28"/>
                <w:szCs w:val="28"/>
              </w:rPr>
              <w:t>–</w:t>
            </w:r>
            <w:r w:rsidRPr="00084F3E">
              <w:rPr>
                <w:sz w:val="28"/>
                <w:szCs w:val="28"/>
              </w:rPr>
              <w:t xml:space="preserve"> Hướng dẫn HS tìm hiểu </w:t>
            </w:r>
            <w:r>
              <w:rPr>
                <w:i/>
                <w:sz w:val="28"/>
                <w:szCs w:val="28"/>
              </w:rPr>
              <w:t>Bài đọc nhạc số 6</w:t>
            </w:r>
            <w:r w:rsidRPr="00084F3E">
              <w:rPr>
                <w:sz w:val="28"/>
                <w:szCs w:val="28"/>
              </w:rPr>
              <w:t xml:space="preserve"> </w:t>
            </w:r>
            <w:r>
              <w:rPr>
                <w:sz w:val="28"/>
                <w:szCs w:val="28"/>
              </w:rPr>
              <w:t>thông qua các câu hỏi gợi mở:</w:t>
            </w:r>
          </w:p>
          <w:p w14:paraId="42170939" w14:textId="77777777" w:rsidR="00AC4897" w:rsidRPr="002073F5" w:rsidRDefault="00AC4897" w:rsidP="001C7C69">
            <w:pPr>
              <w:spacing w:line="276" w:lineRule="auto"/>
              <w:contextualSpacing/>
              <w:rPr>
                <w:i/>
                <w:iCs/>
                <w:sz w:val="28"/>
                <w:szCs w:val="28"/>
              </w:rPr>
            </w:pPr>
            <w:r w:rsidRPr="002073F5">
              <w:rPr>
                <w:i/>
                <w:iCs/>
                <w:sz w:val="28"/>
                <w:szCs w:val="28"/>
              </w:rPr>
              <w:t xml:space="preserve">+ Có những cao độ và trường độ nào? </w:t>
            </w:r>
          </w:p>
          <w:p w14:paraId="08C9B431" w14:textId="77777777" w:rsidR="00AC4897" w:rsidRPr="002073F5" w:rsidRDefault="00AC4897" w:rsidP="001C7C69">
            <w:pPr>
              <w:spacing w:line="276" w:lineRule="auto"/>
              <w:contextualSpacing/>
              <w:jc w:val="both"/>
              <w:rPr>
                <w:sz w:val="28"/>
                <w:szCs w:val="28"/>
              </w:rPr>
            </w:pPr>
            <w:r w:rsidRPr="002073F5">
              <w:rPr>
                <w:sz w:val="28"/>
                <w:szCs w:val="28"/>
              </w:rPr>
              <w:t>Cao độ: Đô, Rê, Mi, Pha, Son, La, Si; trường độ: trắng chấm dôi, trắng, đen</w:t>
            </w:r>
            <w:r>
              <w:rPr>
                <w:sz w:val="28"/>
                <w:szCs w:val="28"/>
              </w:rPr>
              <w:t xml:space="preserve"> chấm dôi</w:t>
            </w:r>
            <w:r w:rsidRPr="002073F5">
              <w:rPr>
                <w:sz w:val="28"/>
                <w:szCs w:val="28"/>
              </w:rPr>
              <w:t>,</w:t>
            </w:r>
            <w:r>
              <w:rPr>
                <w:sz w:val="28"/>
                <w:szCs w:val="28"/>
              </w:rPr>
              <w:t xml:space="preserve"> đen,</w:t>
            </w:r>
            <w:r w:rsidRPr="002073F5">
              <w:rPr>
                <w:sz w:val="28"/>
                <w:szCs w:val="28"/>
              </w:rPr>
              <w:t xml:space="preserve"> móc đơn, dấu lặng đen.</w:t>
            </w:r>
          </w:p>
          <w:p w14:paraId="3D125F2B" w14:textId="77777777" w:rsidR="00AC4897" w:rsidRPr="002073F5" w:rsidRDefault="00AC4897" w:rsidP="001C7C69">
            <w:pPr>
              <w:spacing w:line="276" w:lineRule="auto"/>
              <w:contextualSpacing/>
              <w:rPr>
                <w:i/>
                <w:iCs/>
                <w:sz w:val="28"/>
                <w:szCs w:val="28"/>
              </w:rPr>
            </w:pPr>
            <w:r w:rsidRPr="002073F5">
              <w:rPr>
                <w:i/>
                <w:iCs/>
                <w:sz w:val="28"/>
                <w:szCs w:val="28"/>
              </w:rPr>
              <w:t>+ Có mấy nét nhạc?</w:t>
            </w:r>
          </w:p>
          <w:p w14:paraId="04D9C446" w14:textId="77777777" w:rsidR="00AC4897" w:rsidRPr="009032CD" w:rsidRDefault="00AC4897" w:rsidP="001C7C69">
            <w:pPr>
              <w:spacing w:line="276" w:lineRule="auto"/>
              <w:contextualSpacing/>
              <w:rPr>
                <w:sz w:val="28"/>
                <w:szCs w:val="28"/>
              </w:rPr>
            </w:pPr>
            <w:r w:rsidRPr="009032CD">
              <w:rPr>
                <w:sz w:val="28"/>
                <w:szCs w:val="28"/>
              </w:rPr>
              <w:t>Mỗi bè có có 2 nét nhạc, mỗi nét nhạc gồm 4 ô nhịp.</w:t>
            </w:r>
          </w:p>
          <w:p w14:paraId="314B6821" w14:textId="77777777" w:rsidR="00AC4897" w:rsidRPr="002073F5" w:rsidRDefault="00AC4897" w:rsidP="001C7C69">
            <w:pPr>
              <w:spacing w:line="276" w:lineRule="auto"/>
              <w:contextualSpacing/>
              <w:rPr>
                <w:i/>
                <w:iCs/>
                <w:sz w:val="28"/>
                <w:szCs w:val="28"/>
              </w:rPr>
            </w:pPr>
            <w:r w:rsidRPr="002073F5">
              <w:rPr>
                <w:i/>
                <w:iCs/>
                <w:sz w:val="28"/>
                <w:szCs w:val="28"/>
              </w:rPr>
              <w:t>+ So sánh các nét nhạc của bè hai và nêu nhận xét.</w:t>
            </w:r>
          </w:p>
          <w:p w14:paraId="34E68465" w14:textId="77777777" w:rsidR="00AC4897" w:rsidRPr="007E3762" w:rsidRDefault="00AC4897" w:rsidP="001C7C69">
            <w:pPr>
              <w:spacing w:line="276" w:lineRule="auto"/>
              <w:contextualSpacing/>
              <w:rPr>
                <w:i/>
                <w:iCs/>
                <w:sz w:val="28"/>
                <w:szCs w:val="28"/>
              </w:rPr>
            </w:pPr>
            <w:r w:rsidRPr="009032CD">
              <w:rPr>
                <w:sz w:val="28"/>
                <w:szCs w:val="28"/>
              </w:rPr>
              <w:t>Hai nét nhạc có tiết tấu giống nhau</w:t>
            </w:r>
            <w:r w:rsidRPr="002073F5">
              <w:rPr>
                <w:i/>
                <w:iCs/>
                <w:sz w:val="28"/>
                <w:szCs w:val="28"/>
              </w:rPr>
              <w:t>.</w:t>
            </w:r>
          </w:p>
        </w:tc>
        <w:tc>
          <w:tcPr>
            <w:tcW w:w="2835" w:type="dxa"/>
            <w:tcBorders>
              <w:top w:val="nil"/>
              <w:bottom w:val="nil"/>
            </w:tcBorders>
          </w:tcPr>
          <w:p w14:paraId="0A71D855" w14:textId="77777777" w:rsidR="00AC4897" w:rsidRDefault="00AC4897" w:rsidP="001C7C69">
            <w:pPr>
              <w:autoSpaceDE w:val="0"/>
              <w:autoSpaceDN w:val="0"/>
              <w:adjustRightInd w:val="0"/>
              <w:spacing w:line="276" w:lineRule="auto"/>
              <w:contextualSpacing/>
              <w:rPr>
                <w:iCs/>
                <w:sz w:val="28"/>
                <w:szCs w:val="28"/>
              </w:rPr>
            </w:pPr>
          </w:p>
          <w:p w14:paraId="4C84ECDA" w14:textId="77777777" w:rsidR="00AC4897" w:rsidRPr="00A561AE" w:rsidRDefault="00AC4897" w:rsidP="001C7C69">
            <w:pPr>
              <w:autoSpaceDE w:val="0"/>
              <w:autoSpaceDN w:val="0"/>
              <w:adjustRightInd w:val="0"/>
              <w:spacing w:line="276" w:lineRule="auto"/>
              <w:contextualSpacing/>
              <w:rPr>
                <w:b/>
                <w:iCs/>
                <w:sz w:val="28"/>
                <w:szCs w:val="28"/>
              </w:rPr>
            </w:pPr>
            <w:r>
              <w:rPr>
                <w:iCs/>
                <w:sz w:val="28"/>
                <w:szCs w:val="28"/>
              </w:rPr>
              <w:t>–</w:t>
            </w:r>
            <w:r w:rsidRPr="00A561AE">
              <w:rPr>
                <w:iCs/>
                <w:sz w:val="28"/>
                <w:szCs w:val="28"/>
              </w:rPr>
              <w:t xml:space="preserve"> Chú  ý theo dõi và trả lời câu hỏi của GV.</w:t>
            </w:r>
          </w:p>
        </w:tc>
      </w:tr>
      <w:tr w:rsidR="00AC4897" w:rsidRPr="00F12BCF" w14:paraId="5FA6BDB5" w14:textId="77777777" w:rsidTr="001C7C69">
        <w:trPr>
          <w:trHeight w:val="1735"/>
        </w:trPr>
        <w:tc>
          <w:tcPr>
            <w:tcW w:w="6912" w:type="dxa"/>
            <w:tcBorders>
              <w:top w:val="nil"/>
              <w:bottom w:val="nil"/>
            </w:tcBorders>
          </w:tcPr>
          <w:p w14:paraId="051FFCC4" w14:textId="77777777" w:rsidR="00AC4897" w:rsidRDefault="00AC4897" w:rsidP="001C7C69">
            <w:pPr>
              <w:spacing w:line="276" w:lineRule="auto"/>
              <w:contextualSpacing/>
              <w:rPr>
                <w:b/>
                <w:i/>
                <w:sz w:val="28"/>
                <w:szCs w:val="28"/>
              </w:rPr>
            </w:pPr>
            <w:r w:rsidRPr="00CE56DF">
              <w:rPr>
                <w:b/>
                <w:i/>
                <w:sz w:val="28"/>
                <w:szCs w:val="28"/>
              </w:rPr>
              <w:t>* Luyện tập tiết tấu</w:t>
            </w:r>
          </w:p>
          <w:p w14:paraId="3730A98B" w14:textId="77777777" w:rsidR="00AC4897" w:rsidRPr="00084F3E" w:rsidRDefault="00AC4897" w:rsidP="001C7C69">
            <w:pPr>
              <w:spacing w:line="276" w:lineRule="auto"/>
              <w:contextualSpacing/>
              <w:rPr>
                <w:b/>
                <w:i/>
                <w:szCs w:val="28"/>
              </w:rPr>
            </w:pPr>
            <w:r>
              <w:rPr>
                <w:sz w:val="28"/>
                <w:szCs w:val="28"/>
              </w:rPr>
              <w:t>–</w:t>
            </w:r>
            <w:r w:rsidRPr="00084F3E">
              <w:rPr>
                <w:sz w:val="28"/>
                <w:szCs w:val="28"/>
              </w:rPr>
              <w:t xml:space="preserve"> Hướng dẫn HS vỗ </w:t>
            </w:r>
            <w:r>
              <w:rPr>
                <w:sz w:val="28"/>
                <w:szCs w:val="28"/>
              </w:rPr>
              <w:t>tay 2 âm hình tiết tấu m</w:t>
            </w:r>
            <w:r w:rsidRPr="000B0F7F">
              <w:rPr>
                <w:sz w:val="28"/>
                <w:szCs w:val="28"/>
              </w:rPr>
              <w:t>ột</w:t>
            </w:r>
            <w:r>
              <w:rPr>
                <w:sz w:val="28"/>
                <w:szCs w:val="28"/>
              </w:rPr>
              <w:t xml:space="preserve"> v</w:t>
            </w:r>
            <w:r w:rsidRPr="000B0F7F">
              <w:rPr>
                <w:sz w:val="28"/>
                <w:szCs w:val="28"/>
              </w:rPr>
              <w:t>ài</w:t>
            </w:r>
            <w:r>
              <w:rPr>
                <w:sz w:val="28"/>
                <w:szCs w:val="28"/>
              </w:rPr>
              <w:t xml:space="preserve"> l</w:t>
            </w:r>
            <w:r w:rsidRPr="000B0F7F">
              <w:rPr>
                <w:sz w:val="28"/>
                <w:szCs w:val="28"/>
              </w:rPr>
              <w:t>ần</w:t>
            </w:r>
            <w:r>
              <w:rPr>
                <w:sz w:val="28"/>
                <w:szCs w:val="28"/>
              </w:rPr>
              <w:t>.</w:t>
            </w:r>
          </w:p>
          <w:p w14:paraId="60E51821" w14:textId="77777777" w:rsidR="00AC4897" w:rsidRPr="00CE56DF" w:rsidRDefault="00AC4897" w:rsidP="001C7C69">
            <w:pPr>
              <w:spacing w:line="276" w:lineRule="auto"/>
              <w:contextualSpacing/>
              <w:jc w:val="center"/>
              <w:rPr>
                <w:szCs w:val="28"/>
              </w:rPr>
            </w:pPr>
            <w:r w:rsidRPr="00CE56DF">
              <w:rPr>
                <w:sz w:val="28"/>
                <w:szCs w:val="28"/>
              </w:rPr>
              <w:t>Mẫu tiết tấu 1</w:t>
            </w:r>
          </w:p>
          <w:p w14:paraId="4FDB93A3" w14:textId="77777777" w:rsidR="00AC4897" w:rsidRPr="00CE56DF" w:rsidRDefault="00AC4897" w:rsidP="001C7C69">
            <w:pPr>
              <w:spacing w:line="276" w:lineRule="auto"/>
              <w:contextualSpacing/>
              <w:jc w:val="center"/>
              <w:rPr>
                <w:b/>
                <w:i/>
                <w:szCs w:val="28"/>
              </w:rPr>
            </w:pPr>
            <w:r w:rsidRPr="008D25EF">
              <w:rPr>
                <w:noProof/>
              </w:rPr>
              <w:drawing>
                <wp:inline distT="0" distB="0" distL="0" distR="0" wp14:anchorId="442639F8" wp14:editId="098AC693">
                  <wp:extent cx="2597150" cy="27411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0439" cy="277625"/>
                          </a:xfrm>
                          <a:prstGeom prst="rect">
                            <a:avLst/>
                          </a:prstGeom>
                        </pic:spPr>
                      </pic:pic>
                    </a:graphicData>
                  </a:graphic>
                </wp:inline>
              </w:drawing>
            </w:r>
          </w:p>
          <w:p w14:paraId="35BBB267" w14:textId="77777777" w:rsidR="00AC4897" w:rsidRPr="00CE56DF" w:rsidRDefault="00AC4897" w:rsidP="001C7C69">
            <w:pPr>
              <w:spacing w:line="276" w:lineRule="auto"/>
              <w:contextualSpacing/>
              <w:jc w:val="center"/>
              <w:rPr>
                <w:szCs w:val="28"/>
              </w:rPr>
            </w:pPr>
            <w:r w:rsidRPr="00CE56DF">
              <w:rPr>
                <w:sz w:val="28"/>
                <w:szCs w:val="28"/>
              </w:rPr>
              <w:t>Mẫu tiết tấu 2</w:t>
            </w:r>
          </w:p>
          <w:p w14:paraId="7CB7D941" w14:textId="77777777" w:rsidR="00AC4897" w:rsidRPr="00084F3E" w:rsidRDefault="00AC4897" w:rsidP="001C7C69">
            <w:pPr>
              <w:spacing w:line="276" w:lineRule="auto"/>
              <w:contextualSpacing/>
              <w:jc w:val="center"/>
              <w:rPr>
                <w:b/>
                <w:bCs/>
                <w:i/>
                <w:sz w:val="28"/>
                <w:szCs w:val="28"/>
              </w:rPr>
            </w:pPr>
            <w:r>
              <w:rPr>
                <w:noProof/>
              </w:rPr>
              <w:drawing>
                <wp:inline distT="0" distB="0" distL="0" distR="0" wp14:anchorId="2BF0A2F6" wp14:editId="49A87BA0">
                  <wp:extent cx="2641600" cy="276891"/>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85767" cy="281521"/>
                          </a:xfrm>
                          <a:prstGeom prst="rect">
                            <a:avLst/>
                          </a:prstGeom>
                        </pic:spPr>
                      </pic:pic>
                    </a:graphicData>
                  </a:graphic>
                </wp:inline>
              </w:drawing>
            </w:r>
          </w:p>
        </w:tc>
        <w:tc>
          <w:tcPr>
            <w:tcW w:w="2835" w:type="dxa"/>
            <w:tcBorders>
              <w:top w:val="nil"/>
              <w:bottom w:val="nil"/>
            </w:tcBorders>
          </w:tcPr>
          <w:p w14:paraId="34168987" w14:textId="77777777" w:rsidR="00AC4897" w:rsidRDefault="00AC4897" w:rsidP="001C7C69">
            <w:pPr>
              <w:autoSpaceDE w:val="0"/>
              <w:autoSpaceDN w:val="0"/>
              <w:adjustRightInd w:val="0"/>
              <w:spacing w:line="276" w:lineRule="auto"/>
              <w:contextualSpacing/>
              <w:jc w:val="both"/>
              <w:rPr>
                <w:iCs/>
                <w:sz w:val="28"/>
                <w:szCs w:val="28"/>
              </w:rPr>
            </w:pPr>
            <w:r>
              <w:rPr>
                <w:sz w:val="28"/>
                <w:szCs w:val="28"/>
              </w:rPr>
              <w:t>– Luy</w:t>
            </w:r>
            <w:r w:rsidRPr="000B0F7F">
              <w:rPr>
                <w:sz w:val="28"/>
                <w:szCs w:val="28"/>
              </w:rPr>
              <w:t>ện</w:t>
            </w:r>
            <w:r>
              <w:rPr>
                <w:sz w:val="28"/>
                <w:szCs w:val="28"/>
              </w:rPr>
              <w:t xml:space="preserve"> t</w:t>
            </w:r>
            <w:r w:rsidRPr="000B0F7F">
              <w:rPr>
                <w:sz w:val="28"/>
                <w:szCs w:val="28"/>
              </w:rPr>
              <w:t>ập</w:t>
            </w:r>
            <w:r>
              <w:rPr>
                <w:sz w:val="28"/>
                <w:szCs w:val="28"/>
              </w:rPr>
              <w:t xml:space="preserve"> ti</w:t>
            </w:r>
            <w:r w:rsidRPr="000B0F7F">
              <w:rPr>
                <w:sz w:val="28"/>
                <w:szCs w:val="28"/>
              </w:rPr>
              <w:t>ết</w:t>
            </w:r>
            <w:r>
              <w:rPr>
                <w:sz w:val="28"/>
                <w:szCs w:val="28"/>
              </w:rPr>
              <w:t xml:space="preserve"> t</w:t>
            </w:r>
            <w:r w:rsidRPr="000B0F7F">
              <w:rPr>
                <w:sz w:val="28"/>
                <w:szCs w:val="28"/>
              </w:rPr>
              <w:t>ấu</w:t>
            </w:r>
            <w:r>
              <w:rPr>
                <w:sz w:val="28"/>
                <w:szCs w:val="28"/>
              </w:rPr>
              <w:t xml:space="preserve"> theo hư</w:t>
            </w:r>
            <w:r w:rsidRPr="000B0F7F">
              <w:rPr>
                <w:sz w:val="28"/>
                <w:szCs w:val="28"/>
              </w:rPr>
              <w:t>ớng</w:t>
            </w:r>
            <w:r>
              <w:rPr>
                <w:sz w:val="28"/>
                <w:szCs w:val="28"/>
              </w:rPr>
              <w:t xml:space="preserve"> d</w:t>
            </w:r>
            <w:r w:rsidRPr="000B0F7F">
              <w:rPr>
                <w:sz w:val="28"/>
                <w:szCs w:val="28"/>
              </w:rPr>
              <w:t>ẫn</w:t>
            </w:r>
            <w:r w:rsidRPr="00084F3E">
              <w:rPr>
                <w:sz w:val="28"/>
                <w:szCs w:val="28"/>
              </w:rPr>
              <w:t xml:space="preserve"> của GV</w:t>
            </w:r>
            <w:r>
              <w:rPr>
                <w:sz w:val="28"/>
                <w:szCs w:val="28"/>
              </w:rPr>
              <w:t>.</w:t>
            </w:r>
          </w:p>
        </w:tc>
      </w:tr>
      <w:tr w:rsidR="00AC4897" w:rsidRPr="00F12BCF" w14:paraId="63D840C6" w14:textId="77777777" w:rsidTr="001C7C69">
        <w:tc>
          <w:tcPr>
            <w:tcW w:w="6912" w:type="dxa"/>
            <w:tcBorders>
              <w:top w:val="nil"/>
              <w:bottom w:val="nil"/>
            </w:tcBorders>
          </w:tcPr>
          <w:p w14:paraId="1AC8B567" w14:textId="77777777" w:rsidR="00AC4897" w:rsidRPr="00D16EED" w:rsidRDefault="00AC4897" w:rsidP="001C7C69">
            <w:pPr>
              <w:spacing w:line="276" w:lineRule="auto"/>
              <w:contextualSpacing/>
              <w:jc w:val="both"/>
              <w:rPr>
                <w:b/>
                <w:i/>
                <w:szCs w:val="28"/>
              </w:rPr>
            </w:pPr>
            <w:r>
              <w:rPr>
                <w:b/>
                <w:i/>
                <w:sz w:val="28"/>
                <w:szCs w:val="28"/>
              </w:rPr>
              <w:t xml:space="preserve">* </w:t>
            </w:r>
            <w:r w:rsidRPr="004272C9">
              <w:rPr>
                <w:b/>
                <w:iCs/>
                <w:sz w:val="28"/>
                <w:szCs w:val="28"/>
              </w:rPr>
              <w:t>Đọc</w:t>
            </w:r>
            <w:r>
              <w:rPr>
                <w:b/>
                <w:i/>
                <w:sz w:val="28"/>
                <w:szCs w:val="28"/>
              </w:rPr>
              <w:t xml:space="preserve"> Bài đọc nhạc số 6</w:t>
            </w:r>
          </w:p>
        </w:tc>
        <w:tc>
          <w:tcPr>
            <w:tcW w:w="2835" w:type="dxa"/>
            <w:tcBorders>
              <w:top w:val="nil"/>
              <w:bottom w:val="nil"/>
            </w:tcBorders>
          </w:tcPr>
          <w:p w14:paraId="20E3F26F" w14:textId="77777777" w:rsidR="00AC4897" w:rsidRPr="00F12BCF" w:rsidRDefault="00AC4897" w:rsidP="001C7C69">
            <w:pPr>
              <w:autoSpaceDE w:val="0"/>
              <w:autoSpaceDN w:val="0"/>
              <w:adjustRightInd w:val="0"/>
              <w:spacing w:line="276" w:lineRule="auto"/>
              <w:contextualSpacing/>
              <w:rPr>
                <w:b/>
                <w:iCs/>
                <w:sz w:val="28"/>
                <w:szCs w:val="28"/>
              </w:rPr>
            </w:pPr>
          </w:p>
        </w:tc>
      </w:tr>
      <w:tr w:rsidR="00AC4897" w:rsidRPr="00F12BCF" w14:paraId="13DC8F9A" w14:textId="77777777" w:rsidTr="001C7C69">
        <w:tc>
          <w:tcPr>
            <w:tcW w:w="6912" w:type="dxa"/>
            <w:tcBorders>
              <w:top w:val="nil"/>
              <w:bottom w:val="nil"/>
            </w:tcBorders>
          </w:tcPr>
          <w:p w14:paraId="7A39CB76" w14:textId="7330CF8E" w:rsidR="00AC4897" w:rsidRPr="004272C9" w:rsidRDefault="00AC4897" w:rsidP="001C7C69">
            <w:pPr>
              <w:spacing w:line="276" w:lineRule="auto"/>
              <w:contextualSpacing/>
              <w:rPr>
                <w:sz w:val="28"/>
                <w:szCs w:val="28"/>
              </w:rPr>
            </w:pPr>
            <w:r w:rsidRPr="004272C9">
              <w:rPr>
                <w:sz w:val="28"/>
                <w:szCs w:val="28"/>
              </w:rPr>
              <w:t xml:space="preserve">– </w:t>
            </w:r>
            <w:r>
              <w:rPr>
                <w:sz w:val="28"/>
                <w:szCs w:val="28"/>
              </w:rPr>
              <w:t>H</w:t>
            </w:r>
            <w:r w:rsidRPr="004272C9">
              <w:rPr>
                <w:sz w:val="28"/>
                <w:szCs w:val="28"/>
              </w:rPr>
              <w:t xml:space="preserve">ướng dẫn HS đọc nhạc </w:t>
            </w:r>
            <w:r w:rsidR="00BD7CC7">
              <w:rPr>
                <w:sz w:val="28"/>
                <w:szCs w:val="28"/>
              </w:rPr>
              <w:t>từng</w:t>
            </w:r>
            <w:r w:rsidR="00BD7CC7">
              <w:rPr>
                <w:sz w:val="28"/>
                <w:szCs w:val="28"/>
                <w:lang w:val="vi-VN"/>
              </w:rPr>
              <w:t xml:space="preserve"> câu </w:t>
            </w:r>
            <w:r w:rsidRPr="004272C9">
              <w:rPr>
                <w:sz w:val="28"/>
                <w:szCs w:val="28"/>
              </w:rPr>
              <w:t>bè một kết hợp gõ phách.</w:t>
            </w:r>
          </w:p>
          <w:p w14:paraId="163F5E6A" w14:textId="641F7A99" w:rsidR="00AC4897" w:rsidRPr="00D16EED" w:rsidRDefault="00AC4897" w:rsidP="001C7C69">
            <w:pPr>
              <w:spacing w:line="276" w:lineRule="auto"/>
              <w:contextualSpacing/>
              <w:rPr>
                <w:sz w:val="28"/>
                <w:szCs w:val="28"/>
              </w:rPr>
            </w:pPr>
            <w:r w:rsidRPr="004272C9">
              <w:rPr>
                <w:sz w:val="28"/>
                <w:szCs w:val="28"/>
              </w:rPr>
              <w:t xml:space="preserve">– </w:t>
            </w:r>
            <w:r>
              <w:rPr>
                <w:sz w:val="28"/>
                <w:szCs w:val="28"/>
              </w:rPr>
              <w:t>H</w:t>
            </w:r>
            <w:r w:rsidRPr="004272C9">
              <w:rPr>
                <w:sz w:val="28"/>
                <w:szCs w:val="28"/>
              </w:rPr>
              <w:t>ướng dẫn HS đọc nhạc</w:t>
            </w:r>
            <w:r w:rsidR="00BD7CC7">
              <w:rPr>
                <w:sz w:val="28"/>
                <w:szCs w:val="28"/>
                <w:lang w:val="vi-VN"/>
              </w:rPr>
              <w:t xml:space="preserve"> </w:t>
            </w:r>
            <w:r w:rsidR="00BD7CC7">
              <w:rPr>
                <w:sz w:val="28"/>
                <w:szCs w:val="28"/>
              </w:rPr>
              <w:t>từng</w:t>
            </w:r>
            <w:r w:rsidR="00BD7CC7">
              <w:rPr>
                <w:sz w:val="28"/>
                <w:szCs w:val="28"/>
                <w:lang w:val="vi-VN"/>
              </w:rPr>
              <w:t xml:space="preserve"> câu</w:t>
            </w:r>
            <w:r w:rsidRPr="004272C9">
              <w:rPr>
                <w:sz w:val="28"/>
                <w:szCs w:val="28"/>
              </w:rPr>
              <w:t xml:space="preserve"> bè hai kết hợp gõ phách.</w:t>
            </w:r>
          </w:p>
        </w:tc>
        <w:tc>
          <w:tcPr>
            <w:tcW w:w="2835" w:type="dxa"/>
            <w:tcBorders>
              <w:top w:val="nil"/>
              <w:bottom w:val="nil"/>
            </w:tcBorders>
          </w:tcPr>
          <w:p w14:paraId="1815B565" w14:textId="77777777" w:rsidR="00AC4897" w:rsidRPr="00F12BCF" w:rsidRDefault="00AC4897" w:rsidP="001C7C69">
            <w:pPr>
              <w:autoSpaceDE w:val="0"/>
              <w:autoSpaceDN w:val="0"/>
              <w:adjustRightInd w:val="0"/>
              <w:spacing w:line="276" w:lineRule="auto"/>
              <w:contextualSpacing/>
              <w:jc w:val="both"/>
              <w:rPr>
                <w:b/>
                <w:iCs/>
                <w:sz w:val="28"/>
                <w:szCs w:val="28"/>
              </w:rPr>
            </w:pPr>
            <w:r>
              <w:rPr>
                <w:sz w:val="28"/>
                <w:szCs w:val="28"/>
              </w:rPr>
              <w:t>–</w:t>
            </w:r>
            <w:r w:rsidRPr="00084F3E">
              <w:rPr>
                <w:sz w:val="28"/>
                <w:szCs w:val="28"/>
              </w:rPr>
              <w:t xml:space="preserve"> </w:t>
            </w:r>
            <w:r>
              <w:rPr>
                <w:sz w:val="28"/>
                <w:szCs w:val="28"/>
              </w:rPr>
              <w:t>Luyện đ</w:t>
            </w:r>
            <w:r w:rsidRPr="00084F3E">
              <w:rPr>
                <w:sz w:val="28"/>
                <w:szCs w:val="28"/>
              </w:rPr>
              <w:t>ọc</w:t>
            </w:r>
            <w:r>
              <w:rPr>
                <w:sz w:val="28"/>
                <w:szCs w:val="28"/>
              </w:rPr>
              <w:t xml:space="preserve"> nhạc từng bè</w:t>
            </w:r>
            <w:r w:rsidRPr="00084F3E">
              <w:rPr>
                <w:sz w:val="28"/>
                <w:szCs w:val="28"/>
              </w:rPr>
              <w:t xml:space="preserve"> theo hướng dẫn của GV</w:t>
            </w:r>
            <w:r>
              <w:rPr>
                <w:sz w:val="28"/>
                <w:szCs w:val="28"/>
              </w:rPr>
              <w:t>.</w:t>
            </w:r>
          </w:p>
        </w:tc>
      </w:tr>
      <w:tr w:rsidR="00AC4897" w:rsidRPr="00F12BCF" w14:paraId="5EEB22F6" w14:textId="77777777" w:rsidTr="001C7C69">
        <w:trPr>
          <w:trHeight w:val="697"/>
        </w:trPr>
        <w:tc>
          <w:tcPr>
            <w:tcW w:w="6912" w:type="dxa"/>
            <w:tcBorders>
              <w:top w:val="nil"/>
              <w:bottom w:val="nil"/>
            </w:tcBorders>
          </w:tcPr>
          <w:p w14:paraId="0F7DCB5C" w14:textId="77777777" w:rsidR="00AC4897" w:rsidRDefault="00AC4897" w:rsidP="001C7C69">
            <w:pPr>
              <w:spacing w:before="60" w:after="60"/>
              <w:contextualSpacing/>
              <w:jc w:val="both"/>
              <w:rPr>
                <w:sz w:val="28"/>
                <w:szCs w:val="28"/>
              </w:rPr>
            </w:pPr>
            <w:r w:rsidRPr="001B108C">
              <w:rPr>
                <w:sz w:val="28"/>
                <w:szCs w:val="28"/>
              </w:rPr>
              <w:t xml:space="preserve">– </w:t>
            </w:r>
            <w:r>
              <w:rPr>
                <w:sz w:val="28"/>
                <w:szCs w:val="28"/>
              </w:rPr>
              <w:t>H</w:t>
            </w:r>
            <w:r w:rsidRPr="001B108C">
              <w:rPr>
                <w:sz w:val="28"/>
                <w:szCs w:val="28"/>
              </w:rPr>
              <w:t>ướng dẫn HS đọc nhạc 2 bè: chia lớp thành 2 bè, ghép bè từng nét nhạc</w:t>
            </w:r>
            <w:r>
              <w:rPr>
                <w:sz w:val="28"/>
                <w:szCs w:val="28"/>
              </w:rPr>
              <w:t xml:space="preserve"> </w:t>
            </w:r>
            <w:r w:rsidRPr="00755A28">
              <w:rPr>
                <w:sz w:val="28"/>
                <w:szCs w:val="28"/>
              </w:rPr>
              <w:t>(</w:t>
            </w:r>
            <w:r>
              <w:rPr>
                <w:sz w:val="28"/>
                <w:szCs w:val="28"/>
              </w:rPr>
              <w:t>2 bên có thể đổi bè</w:t>
            </w:r>
            <w:r w:rsidRPr="00755A28">
              <w:rPr>
                <w:sz w:val="28"/>
                <w:szCs w:val="28"/>
              </w:rPr>
              <w:t xml:space="preserve"> </w:t>
            </w:r>
            <w:r>
              <w:rPr>
                <w:sz w:val="28"/>
                <w:szCs w:val="28"/>
              </w:rPr>
              <w:t>cho</w:t>
            </w:r>
            <w:r w:rsidRPr="00755A28">
              <w:rPr>
                <w:sz w:val="28"/>
                <w:szCs w:val="28"/>
              </w:rPr>
              <w:t xml:space="preserve"> nhau)</w:t>
            </w:r>
            <w:r>
              <w:rPr>
                <w:sz w:val="28"/>
                <w:szCs w:val="28"/>
              </w:rPr>
              <w:t>.</w:t>
            </w:r>
          </w:p>
        </w:tc>
        <w:tc>
          <w:tcPr>
            <w:tcW w:w="2835" w:type="dxa"/>
            <w:tcBorders>
              <w:top w:val="nil"/>
              <w:bottom w:val="nil"/>
            </w:tcBorders>
          </w:tcPr>
          <w:p w14:paraId="67EF35AD" w14:textId="77777777" w:rsidR="00AC4897" w:rsidRDefault="00AC4897" w:rsidP="001C7C69">
            <w:pPr>
              <w:autoSpaceDE w:val="0"/>
              <w:autoSpaceDN w:val="0"/>
              <w:adjustRightInd w:val="0"/>
              <w:spacing w:line="276" w:lineRule="auto"/>
              <w:contextualSpacing/>
              <w:jc w:val="both"/>
              <w:rPr>
                <w:sz w:val="28"/>
                <w:szCs w:val="28"/>
              </w:rPr>
            </w:pPr>
            <w:r>
              <w:rPr>
                <w:sz w:val="28"/>
                <w:szCs w:val="28"/>
              </w:rPr>
              <w:t>–</w:t>
            </w:r>
            <w:r w:rsidRPr="00755A28">
              <w:rPr>
                <w:sz w:val="28"/>
                <w:szCs w:val="28"/>
              </w:rPr>
              <w:t xml:space="preserve"> </w:t>
            </w:r>
            <w:r>
              <w:rPr>
                <w:sz w:val="28"/>
                <w:szCs w:val="28"/>
              </w:rPr>
              <w:t>Ghép bè</w:t>
            </w:r>
            <w:r w:rsidRPr="00755A28">
              <w:rPr>
                <w:sz w:val="28"/>
                <w:szCs w:val="28"/>
              </w:rPr>
              <w:t xml:space="preserve"> theo </w:t>
            </w:r>
            <w:r>
              <w:rPr>
                <w:sz w:val="28"/>
                <w:szCs w:val="28"/>
              </w:rPr>
              <w:t>hướng dẫn của GV</w:t>
            </w:r>
          </w:p>
        </w:tc>
      </w:tr>
      <w:tr w:rsidR="00AC4897" w:rsidRPr="00472B3A" w14:paraId="1557EBEC" w14:textId="77777777" w:rsidTr="001C7C69">
        <w:tc>
          <w:tcPr>
            <w:tcW w:w="6912" w:type="dxa"/>
            <w:tcBorders>
              <w:top w:val="nil"/>
              <w:bottom w:val="nil"/>
            </w:tcBorders>
          </w:tcPr>
          <w:p w14:paraId="7DA90D88" w14:textId="3DA100B1" w:rsidR="00AC4897" w:rsidRPr="008424CF" w:rsidRDefault="00AC4897" w:rsidP="001C7C69">
            <w:pPr>
              <w:spacing w:line="276" w:lineRule="auto"/>
              <w:contextualSpacing/>
              <w:rPr>
                <w:sz w:val="28"/>
                <w:szCs w:val="28"/>
                <w:lang w:val="vi-VN"/>
              </w:rPr>
            </w:pPr>
            <w:r>
              <w:rPr>
                <w:sz w:val="28"/>
                <w:szCs w:val="28"/>
              </w:rPr>
              <w:t>– Đàn cho cả lớp đọc hoàn chỉnh cả bài, sửa những chỗ còn đọc sai (nếu có).</w:t>
            </w:r>
            <w:r w:rsidR="008424CF">
              <w:rPr>
                <w:sz w:val="28"/>
                <w:szCs w:val="28"/>
                <w:lang w:val="vi-VN"/>
              </w:rPr>
              <w:t xml:space="preserve"> </w:t>
            </w:r>
          </w:p>
        </w:tc>
        <w:tc>
          <w:tcPr>
            <w:tcW w:w="2835" w:type="dxa"/>
            <w:tcBorders>
              <w:top w:val="nil"/>
              <w:bottom w:val="nil"/>
            </w:tcBorders>
          </w:tcPr>
          <w:p w14:paraId="59791643" w14:textId="77777777" w:rsidR="00AC4897" w:rsidRPr="008424CF" w:rsidRDefault="00AC4897" w:rsidP="001C7C69">
            <w:pPr>
              <w:spacing w:line="276" w:lineRule="auto"/>
              <w:contextualSpacing/>
              <w:jc w:val="both"/>
              <w:rPr>
                <w:szCs w:val="28"/>
                <w:lang w:val="vi-VN"/>
              </w:rPr>
            </w:pPr>
            <w:r w:rsidRPr="008424CF">
              <w:rPr>
                <w:sz w:val="28"/>
                <w:szCs w:val="28"/>
                <w:lang w:val="vi-VN"/>
              </w:rPr>
              <w:t>– Đọc nhạc theo yêu cầu của GV.</w:t>
            </w:r>
          </w:p>
        </w:tc>
      </w:tr>
      <w:tr w:rsidR="00AC4897" w:rsidRPr="00F12BCF" w14:paraId="2A4350DC" w14:textId="77777777" w:rsidTr="001C7C69">
        <w:tc>
          <w:tcPr>
            <w:tcW w:w="6912" w:type="dxa"/>
            <w:tcBorders>
              <w:top w:val="nil"/>
              <w:bottom w:val="nil"/>
            </w:tcBorders>
          </w:tcPr>
          <w:p w14:paraId="69027F91" w14:textId="77777777" w:rsidR="00AC4897" w:rsidRPr="00084F3E" w:rsidRDefault="00AC4897" w:rsidP="001C7C69">
            <w:pPr>
              <w:spacing w:line="276" w:lineRule="auto"/>
              <w:contextualSpacing/>
              <w:rPr>
                <w:szCs w:val="28"/>
              </w:rPr>
            </w:pPr>
            <w:r>
              <w:rPr>
                <w:b/>
                <w:i/>
                <w:sz w:val="28"/>
                <w:szCs w:val="28"/>
              </w:rPr>
              <w:lastRenderedPageBreak/>
              <w:t>*</w:t>
            </w:r>
            <w:r w:rsidRPr="000E0BF8">
              <w:rPr>
                <w:b/>
                <w:i/>
                <w:sz w:val="28"/>
                <w:szCs w:val="28"/>
              </w:rPr>
              <w:t xml:space="preserve">  Luyện tập củng cố</w:t>
            </w:r>
          </w:p>
        </w:tc>
        <w:tc>
          <w:tcPr>
            <w:tcW w:w="2835" w:type="dxa"/>
            <w:tcBorders>
              <w:top w:val="nil"/>
              <w:bottom w:val="nil"/>
            </w:tcBorders>
          </w:tcPr>
          <w:p w14:paraId="1FE4DEC8" w14:textId="77777777" w:rsidR="00AC4897" w:rsidRPr="00F12BCF" w:rsidRDefault="00AC4897" w:rsidP="001C7C69">
            <w:pPr>
              <w:autoSpaceDE w:val="0"/>
              <w:autoSpaceDN w:val="0"/>
              <w:adjustRightInd w:val="0"/>
              <w:spacing w:line="276" w:lineRule="auto"/>
              <w:contextualSpacing/>
              <w:rPr>
                <w:b/>
                <w:iCs/>
                <w:sz w:val="28"/>
                <w:szCs w:val="28"/>
              </w:rPr>
            </w:pPr>
          </w:p>
        </w:tc>
      </w:tr>
      <w:tr w:rsidR="00AC4897" w:rsidRPr="00F12BCF" w14:paraId="4BE7BD2F" w14:textId="77777777" w:rsidTr="001C7C69">
        <w:tc>
          <w:tcPr>
            <w:tcW w:w="6912" w:type="dxa"/>
            <w:tcBorders>
              <w:top w:val="nil"/>
              <w:bottom w:val="nil"/>
            </w:tcBorders>
          </w:tcPr>
          <w:p w14:paraId="7381D638" w14:textId="77777777" w:rsidR="00AC4897" w:rsidRDefault="00AC4897" w:rsidP="001C7C69">
            <w:pPr>
              <w:spacing w:line="276" w:lineRule="auto"/>
              <w:contextualSpacing/>
              <w:rPr>
                <w:sz w:val="28"/>
                <w:szCs w:val="28"/>
              </w:rPr>
            </w:pPr>
            <w:r>
              <w:rPr>
                <w:sz w:val="28"/>
                <w:szCs w:val="28"/>
              </w:rPr>
              <w:t>–</w:t>
            </w:r>
            <w:r w:rsidRPr="00084F3E">
              <w:rPr>
                <w:sz w:val="28"/>
                <w:szCs w:val="28"/>
              </w:rPr>
              <w:t xml:space="preserve"> </w:t>
            </w:r>
            <w:r>
              <w:rPr>
                <w:sz w:val="28"/>
                <w:szCs w:val="28"/>
              </w:rPr>
              <w:t>Y</w:t>
            </w:r>
            <w:r w:rsidRPr="001341E9">
              <w:rPr>
                <w:bCs/>
                <w:sz w:val="28"/>
                <w:szCs w:val="28"/>
              </w:rPr>
              <w:t xml:space="preserve">êu cầu HS </w:t>
            </w:r>
            <w:r>
              <w:rPr>
                <w:bCs/>
                <w:sz w:val="28"/>
                <w:szCs w:val="28"/>
              </w:rPr>
              <w:t>t</w:t>
            </w:r>
            <w:r w:rsidRPr="00407608">
              <w:rPr>
                <w:sz w:val="28"/>
                <w:szCs w:val="28"/>
              </w:rPr>
              <w:t>rình bày bài đọc nhạc theo tổ, nhóm, cặp</w:t>
            </w:r>
            <w:r>
              <w:rPr>
                <w:sz w:val="28"/>
                <w:szCs w:val="28"/>
              </w:rPr>
              <w:t>.</w:t>
            </w:r>
          </w:p>
          <w:p w14:paraId="57041B6D" w14:textId="77777777" w:rsidR="00AC4897" w:rsidRPr="00084F3E" w:rsidRDefault="00AC4897" w:rsidP="001C7C69">
            <w:pPr>
              <w:spacing w:line="276" w:lineRule="auto"/>
              <w:contextualSpacing/>
              <w:rPr>
                <w:szCs w:val="28"/>
              </w:rPr>
            </w:pPr>
          </w:p>
        </w:tc>
        <w:tc>
          <w:tcPr>
            <w:tcW w:w="2835" w:type="dxa"/>
            <w:vMerge w:val="restart"/>
            <w:tcBorders>
              <w:top w:val="nil"/>
              <w:bottom w:val="nil"/>
            </w:tcBorders>
          </w:tcPr>
          <w:p w14:paraId="539D12D1" w14:textId="77777777" w:rsidR="00AC4897" w:rsidRPr="00F12BCF" w:rsidRDefault="00AC4897" w:rsidP="001C7C69">
            <w:pPr>
              <w:spacing w:line="276" w:lineRule="auto"/>
              <w:contextualSpacing/>
              <w:jc w:val="both"/>
              <w:rPr>
                <w:b/>
                <w:iCs/>
                <w:sz w:val="28"/>
                <w:szCs w:val="28"/>
              </w:rPr>
            </w:pPr>
            <w:r>
              <w:rPr>
                <w:sz w:val="28"/>
                <w:szCs w:val="28"/>
              </w:rPr>
              <w:t>– Đọc nhạc theo yêu cầu của GV</w:t>
            </w:r>
            <w:r>
              <w:rPr>
                <w:bCs/>
                <w:sz w:val="28"/>
                <w:szCs w:val="28"/>
              </w:rPr>
              <w:t xml:space="preserve">; </w:t>
            </w:r>
            <w:r>
              <w:rPr>
                <w:sz w:val="28"/>
                <w:szCs w:val="28"/>
              </w:rPr>
              <w:t xml:space="preserve">những HS </w:t>
            </w:r>
            <w:r w:rsidRPr="008F552B">
              <w:rPr>
                <w:sz w:val="28"/>
                <w:szCs w:val="28"/>
              </w:rPr>
              <w:t>khác theo dõi và nhận xét.</w:t>
            </w:r>
          </w:p>
        </w:tc>
      </w:tr>
      <w:tr w:rsidR="00AC4897" w:rsidRPr="00F12BCF" w14:paraId="1EC3EC81" w14:textId="77777777" w:rsidTr="001C7C69">
        <w:tc>
          <w:tcPr>
            <w:tcW w:w="6912" w:type="dxa"/>
            <w:tcBorders>
              <w:top w:val="nil"/>
              <w:bottom w:val="nil"/>
            </w:tcBorders>
          </w:tcPr>
          <w:p w14:paraId="14518513" w14:textId="77777777" w:rsidR="00AC4897" w:rsidRPr="000B0F7F" w:rsidRDefault="00AC4897" w:rsidP="001C7C69">
            <w:pPr>
              <w:spacing w:line="276" w:lineRule="auto"/>
              <w:contextualSpacing/>
              <w:jc w:val="both"/>
              <w:rPr>
                <w:bCs/>
                <w:szCs w:val="28"/>
              </w:rPr>
            </w:pPr>
            <w:r>
              <w:rPr>
                <w:sz w:val="28"/>
                <w:szCs w:val="28"/>
              </w:rPr>
              <w:t>– Đ</w:t>
            </w:r>
            <w:r w:rsidRPr="00A464EF">
              <w:rPr>
                <w:sz w:val="28"/>
                <w:szCs w:val="28"/>
              </w:rPr>
              <w:t>ộng</w:t>
            </w:r>
            <w:r>
              <w:rPr>
                <w:sz w:val="28"/>
                <w:szCs w:val="28"/>
              </w:rPr>
              <w:t xml:space="preserve"> vi</w:t>
            </w:r>
            <w:r w:rsidRPr="00A464EF">
              <w:rPr>
                <w:sz w:val="28"/>
                <w:szCs w:val="28"/>
              </w:rPr>
              <w:t>ê</w:t>
            </w:r>
            <w:r>
              <w:rPr>
                <w:sz w:val="28"/>
                <w:szCs w:val="28"/>
              </w:rPr>
              <w:t xml:space="preserve">n, </w:t>
            </w:r>
            <w:r w:rsidRPr="00A464EF">
              <w:rPr>
                <w:sz w:val="28"/>
                <w:szCs w:val="28"/>
              </w:rPr>
              <w:t>đ</w:t>
            </w:r>
            <w:r w:rsidRPr="00084F3E">
              <w:rPr>
                <w:sz w:val="28"/>
                <w:szCs w:val="28"/>
              </w:rPr>
              <w:t xml:space="preserve">ánh giá, </w:t>
            </w:r>
            <w:r>
              <w:rPr>
                <w:sz w:val="28"/>
                <w:szCs w:val="28"/>
              </w:rPr>
              <w:t>xếp loại phần trình bày của HS.</w:t>
            </w:r>
          </w:p>
        </w:tc>
        <w:tc>
          <w:tcPr>
            <w:tcW w:w="2835" w:type="dxa"/>
            <w:vMerge/>
            <w:tcBorders>
              <w:top w:val="nil"/>
              <w:bottom w:val="nil"/>
            </w:tcBorders>
          </w:tcPr>
          <w:p w14:paraId="166AEAF1" w14:textId="77777777" w:rsidR="00AC4897" w:rsidRDefault="00AC4897" w:rsidP="001C7C69">
            <w:pPr>
              <w:spacing w:line="276" w:lineRule="auto"/>
              <w:contextualSpacing/>
              <w:jc w:val="both"/>
              <w:rPr>
                <w:szCs w:val="28"/>
              </w:rPr>
            </w:pPr>
          </w:p>
        </w:tc>
      </w:tr>
      <w:tr w:rsidR="00AC4897" w:rsidRPr="00F12BCF" w14:paraId="10FD57AE" w14:textId="77777777" w:rsidTr="001C7C69">
        <w:tc>
          <w:tcPr>
            <w:tcW w:w="6912" w:type="dxa"/>
            <w:tcBorders>
              <w:top w:val="nil"/>
              <w:bottom w:val="nil"/>
            </w:tcBorders>
          </w:tcPr>
          <w:p w14:paraId="5D54D93E" w14:textId="77777777" w:rsidR="00AC4897" w:rsidRPr="00084F3E" w:rsidRDefault="00AC4897" w:rsidP="001C7C69">
            <w:pPr>
              <w:spacing w:line="276" w:lineRule="auto"/>
              <w:contextualSpacing/>
              <w:jc w:val="both"/>
              <w:rPr>
                <w:sz w:val="28"/>
                <w:szCs w:val="28"/>
              </w:rPr>
            </w:pPr>
            <w:r w:rsidRPr="009E1DB9">
              <w:rPr>
                <w:b/>
                <w:i/>
                <w:sz w:val="28"/>
                <w:szCs w:val="28"/>
              </w:rPr>
              <w:t xml:space="preserve">* Trò chơi củng cố: </w:t>
            </w:r>
            <w:r>
              <w:rPr>
                <w:i/>
                <w:sz w:val="28"/>
                <w:szCs w:val="28"/>
              </w:rPr>
              <w:t xml:space="preserve">Nghe giai điệu </w:t>
            </w:r>
            <w:r w:rsidRPr="009E1DB9">
              <w:rPr>
                <w:i/>
                <w:sz w:val="28"/>
                <w:szCs w:val="28"/>
              </w:rPr>
              <w:t>đoán nét nhạc</w:t>
            </w:r>
          </w:p>
        </w:tc>
        <w:tc>
          <w:tcPr>
            <w:tcW w:w="2835" w:type="dxa"/>
            <w:tcBorders>
              <w:top w:val="nil"/>
              <w:bottom w:val="nil"/>
            </w:tcBorders>
          </w:tcPr>
          <w:p w14:paraId="1B1F0B33" w14:textId="77777777" w:rsidR="00AC4897" w:rsidRDefault="00AC4897" w:rsidP="001C7C69">
            <w:pPr>
              <w:spacing w:line="276" w:lineRule="auto"/>
              <w:contextualSpacing/>
              <w:jc w:val="both"/>
              <w:rPr>
                <w:sz w:val="28"/>
                <w:szCs w:val="28"/>
              </w:rPr>
            </w:pPr>
          </w:p>
        </w:tc>
      </w:tr>
      <w:tr w:rsidR="00AC4897" w:rsidRPr="00F12BCF" w14:paraId="769A8871" w14:textId="77777777" w:rsidTr="001C7C69">
        <w:tc>
          <w:tcPr>
            <w:tcW w:w="6912" w:type="dxa"/>
            <w:tcBorders>
              <w:top w:val="nil"/>
              <w:bottom w:val="single" w:sz="4" w:space="0" w:color="auto"/>
              <w:right w:val="single" w:sz="4" w:space="0" w:color="000000" w:themeColor="text1"/>
            </w:tcBorders>
          </w:tcPr>
          <w:p w14:paraId="621971DF" w14:textId="77777777" w:rsidR="00AC4897" w:rsidRPr="00084F3E" w:rsidRDefault="00AC4897" w:rsidP="001C7C69">
            <w:pPr>
              <w:spacing w:line="276" w:lineRule="auto"/>
              <w:contextualSpacing/>
              <w:jc w:val="both"/>
              <w:rPr>
                <w:szCs w:val="28"/>
              </w:rPr>
            </w:pPr>
            <w:r>
              <w:rPr>
                <w:bCs/>
                <w:sz w:val="28"/>
                <w:szCs w:val="28"/>
              </w:rPr>
              <w:t>– Dùng đàn thể hiện một vài nét nhạc bất kì của bài đọc nhạc rồi yêu cầu HS nhận biết và đọc lại nét nhạc đó (chỉ định hoặc gọi theo tinh thần xung phong).</w:t>
            </w:r>
          </w:p>
        </w:tc>
        <w:tc>
          <w:tcPr>
            <w:tcW w:w="2835" w:type="dxa"/>
            <w:tcBorders>
              <w:top w:val="nil"/>
              <w:left w:val="single" w:sz="4" w:space="0" w:color="000000" w:themeColor="text1"/>
              <w:bottom w:val="single" w:sz="4" w:space="0" w:color="auto"/>
            </w:tcBorders>
          </w:tcPr>
          <w:p w14:paraId="053252AE" w14:textId="77777777" w:rsidR="00AC4897" w:rsidRDefault="00AC4897" w:rsidP="001C7C69">
            <w:pPr>
              <w:spacing w:line="276" w:lineRule="auto"/>
              <w:contextualSpacing/>
              <w:rPr>
                <w:szCs w:val="28"/>
              </w:rPr>
            </w:pPr>
            <w:r>
              <w:rPr>
                <w:sz w:val="28"/>
                <w:szCs w:val="28"/>
              </w:rPr>
              <w:t xml:space="preserve">– </w:t>
            </w:r>
            <w:r w:rsidRPr="000E2232">
              <w:rPr>
                <w:sz w:val="28"/>
                <w:szCs w:val="28"/>
              </w:rPr>
              <w:t>Tham gia trò chơi</w:t>
            </w:r>
            <w:r>
              <w:rPr>
                <w:sz w:val="28"/>
                <w:szCs w:val="28"/>
              </w:rPr>
              <w:t>.</w:t>
            </w:r>
          </w:p>
        </w:tc>
      </w:tr>
      <w:tr w:rsidR="00AC4897" w:rsidRPr="00F12BCF" w14:paraId="7E8118BB" w14:textId="77777777" w:rsidTr="001C7C69">
        <w:tc>
          <w:tcPr>
            <w:tcW w:w="6912" w:type="dxa"/>
            <w:tcBorders>
              <w:top w:val="single" w:sz="4" w:space="0" w:color="auto"/>
              <w:bottom w:val="nil"/>
              <w:right w:val="single" w:sz="4" w:space="0" w:color="000000" w:themeColor="text1"/>
            </w:tcBorders>
          </w:tcPr>
          <w:p w14:paraId="21714FD6" w14:textId="77777777" w:rsidR="00AC4897" w:rsidRDefault="00AC4897" w:rsidP="001C7C69">
            <w:pPr>
              <w:spacing w:line="276" w:lineRule="auto"/>
              <w:contextualSpacing/>
              <w:jc w:val="both"/>
              <w:rPr>
                <w:sz w:val="28"/>
                <w:szCs w:val="28"/>
              </w:rPr>
            </w:pPr>
            <w:r>
              <w:rPr>
                <w:b/>
                <w:sz w:val="28"/>
                <w:szCs w:val="28"/>
              </w:rPr>
              <w:t xml:space="preserve">2. Nhạc cụ: Hoà </w:t>
            </w:r>
            <w:r w:rsidRPr="00CE56DF">
              <w:rPr>
                <w:b/>
                <w:sz w:val="28"/>
                <w:szCs w:val="28"/>
              </w:rPr>
              <w:t xml:space="preserve">tấu </w:t>
            </w:r>
            <w:r w:rsidRPr="00CE56DF">
              <w:rPr>
                <w:i/>
                <w:sz w:val="28"/>
                <w:szCs w:val="28"/>
              </w:rPr>
              <w:t>(khoảng 21 – 23 phút)</w:t>
            </w:r>
          </w:p>
        </w:tc>
        <w:tc>
          <w:tcPr>
            <w:tcW w:w="2835" w:type="dxa"/>
            <w:tcBorders>
              <w:top w:val="single" w:sz="4" w:space="0" w:color="auto"/>
              <w:left w:val="single" w:sz="4" w:space="0" w:color="000000" w:themeColor="text1"/>
              <w:bottom w:val="nil"/>
            </w:tcBorders>
          </w:tcPr>
          <w:p w14:paraId="13109717" w14:textId="77777777" w:rsidR="00AC4897" w:rsidRDefault="00AC4897" w:rsidP="001C7C69">
            <w:pPr>
              <w:autoSpaceDE w:val="0"/>
              <w:autoSpaceDN w:val="0"/>
              <w:adjustRightInd w:val="0"/>
              <w:spacing w:line="276" w:lineRule="auto"/>
              <w:contextualSpacing/>
              <w:rPr>
                <w:bCs/>
                <w:sz w:val="28"/>
                <w:szCs w:val="28"/>
              </w:rPr>
            </w:pPr>
          </w:p>
        </w:tc>
      </w:tr>
      <w:tr w:rsidR="00AC4897" w:rsidRPr="00F12BCF" w14:paraId="7CCE7830" w14:textId="77777777" w:rsidTr="001C7C69">
        <w:tc>
          <w:tcPr>
            <w:tcW w:w="6912" w:type="dxa"/>
            <w:tcBorders>
              <w:top w:val="nil"/>
              <w:bottom w:val="nil"/>
              <w:right w:val="single" w:sz="4" w:space="0" w:color="000000" w:themeColor="text1"/>
            </w:tcBorders>
          </w:tcPr>
          <w:p w14:paraId="399EB3CC" w14:textId="77777777" w:rsidR="00AC4897" w:rsidRPr="00084F3E" w:rsidRDefault="00AC4897" w:rsidP="001C7C69">
            <w:pPr>
              <w:spacing w:line="276" w:lineRule="auto"/>
              <w:contextualSpacing/>
              <w:jc w:val="both"/>
              <w:rPr>
                <w:bCs/>
                <w:szCs w:val="28"/>
              </w:rPr>
            </w:pPr>
            <w:r>
              <w:rPr>
                <w:sz w:val="28"/>
                <w:szCs w:val="28"/>
              </w:rPr>
              <w:t xml:space="preserve">– </w:t>
            </w:r>
            <w:r w:rsidRPr="00084F3E">
              <w:rPr>
                <w:sz w:val="28"/>
                <w:szCs w:val="28"/>
              </w:rPr>
              <w:t>Y</w:t>
            </w:r>
            <w:r w:rsidRPr="00084F3E">
              <w:rPr>
                <w:bCs/>
                <w:sz w:val="28"/>
                <w:szCs w:val="28"/>
              </w:rPr>
              <w:t>êu cầu HS tự tìm hiểu bài hoà tấu và các ngón bấm</w:t>
            </w:r>
            <w:r>
              <w:rPr>
                <w:bCs/>
                <w:sz w:val="28"/>
                <w:szCs w:val="28"/>
              </w:rPr>
              <w:t xml:space="preserve"> </w:t>
            </w:r>
            <w:r w:rsidRPr="00084F3E">
              <w:rPr>
                <w:bCs/>
                <w:sz w:val="28"/>
                <w:szCs w:val="28"/>
              </w:rPr>
              <w:t>để chơi phần</w:t>
            </w:r>
            <w:r>
              <w:rPr>
                <w:bCs/>
                <w:sz w:val="28"/>
                <w:szCs w:val="28"/>
              </w:rPr>
              <w:t xml:space="preserve"> bè của mình.</w:t>
            </w:r>
          </w:p>
        </w:tc>
        <w:tc>
          <w:tcPr>
            <w:tcW w:w="2835" w:type="dxa"/>
            <w:tcBorders>
              <w:top w:val="nil"/>
              <w:left w:val="single" w:sz="4" w:space="0" w:color="000000" w:themeColor="text1"/>
              <w:bottom w:val="nil"/>
            </w:tcBorders>
          </w:tcPr>
          <w:p w14:paraId="18646850" w14:textId="77777777" w:rsidR="00AC4897" w:rsidRDefault="00AC4897" w:rsidP="001C7C69">
            <w:pPr>
              <w:spacing w:line="276" w:lineRule="auto"/>
              <w:contextualSpacing/>
              <w:jc w:val="both"/>
              <w:rPr>
                <w:sz w:val="28"/>
                <w:szCs w:val="28"/>
              </w:rPr>
            </w:pPr>
            <w:r>
              <w:rPr>
                <w:sz w:val="28"/>
                <w:szCs w:val="28"/>
              </w:rPr>
              <w:t>–</w:t>
            </w:r>
            <w:r w:rsidRPr="00084F3E">
              <w:rPr>
                <w:sz w:val="28"/>
                <w:szCs w:val="28"/>
              </w:rPr>
              <w:t xml:space="preserve"> </w:t>
            </w:r>
            <w:r>
              <w:rPr>
                <w:sz w:val="28"/>
                <w:szCs w:val="28"/>
              </w:rPr>
              <w:t>Thực hiện</w:t>
            </w:r>
            <w:r w:rsidRPr="00084F3E">
              <w:rPr>
                <w:sz w:val="28"/>
                <w:szCs w:val="28"/>
              </w:rPr>
              <w:t xml:space="preserve"> yêu cầu của GV</w:t>
            </w:r>
            <w:r>
              <w:rPr>
                <w:sz w:val="28"/>
                <w:szCs w:val="28"/>
              </w:rPr>
              <w:t>.</w:t>
            </w:r>
          </w:p>
          <w:p w14:paraId="5F027850" w14:textId="77777777" w:rsidR="00AC4897" w:rsidRPr="00F12BCF" w:rsidRDefault="00AC4897" w:rsidP="001C7C69">
            <w:pPr>
              <w:autoSpaceDE w:val="0"/>
              <w:autoSpaceDN w:val="0"/>
              <w:adjustRightInd w:val="0"/>
              <w:spacing w:line="276" w:lineRule="auto"/>
              <w:contextualSpacing/>
              <w:rPr>
                <w:b/>
                <w:iCs/>
                <w:sz w:val="28"/>
                <w:szCs w:val="28"/>
              </w:rPr>
            </w:pPr>
          </w:p>
        </w:tc>
      </w:tr>
      <w:tr w:rsidR="00AC4897" w:rsidRPr="00F12BCF" w14:paraId="623B76FF" w14:textId="77777777" w:rsidTr="001C7C69">
        <w:tc>
          <w:tcPr>
            <w:tcW w:w="6912" w:type="dxa"/>
            <w:tcBorders>
              <w:top w:val="nil"/>
              <w:bottom w:val="nil"/>
              <w:right w:val="single" w:sz="4" w:space="0" w:color="000000" w:themeColor="text1"/>
            </w:tcBorders>
          </w:tcPr>
          <w:p w14:paraId="17E5D58E" w14:textId="77777777" w:rsidR="00AC4897" w:rsidRPr="0097080F" w:rsidRDefault="00AC4897" w:rsidP="001C7C69">
            <w:pPr>
              <w:spacing w:line="276" w:lineRule="auto"/>
              <w:contextualSpacing/>
              <w:jc w:val="both"/>
              <w:rPr>
                <w:bCs/>
                <w:szCs w:val="28"/>
              </w:rPr>
            </w:pPr>
            <w:r>
              <w:rPr>
                <w:sz w:val="28"/>
                <w:szCs w:val="28"/>
              </w:rPr>
              <w:t>–</w:t>
            </w:r>
            <w:r w:rsidRPr="00084F3E">
              <w:rPr>
                <w:sz w:val="28"/>
                <w:szCs w:val="28"/>
              </w:rPr>
              <w:t xml:space="preserve"> 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tc>
        <w:tc>
          <w:tcPr>
            <w:tcW w:w="2835" w:type="dxa"/>
            <w:tcBorders>
              <w:top w:val="nil"/>
              <w:left w:val="single" w:sz="4" w:space="0" w:color="000000" w:themeColor="text1"/>
              <w:bottom w:val="nil"/>
            </w:tcBorders>
          </w:tcPr>
          <w:p w14:paraId="673E75D6" w14:textId="77777777" w:rsidR="00AC4897" w:rsidRPr="00084F3E" w:rsidRDefault="00AC4897" w:rsidP="001C7C69">
            <w:pPr>
              <w:autoSpaceDE w:val="0"/>
              <w:autoSpaceDN w:val="0"/>
              <w:adjustRightInd w:val="0"/>
              <w:spacing w:line="276" w:lineRule="auto"/>
              <w:contextualSpacing/>
              <w:jc w:val="both"/>
              <w:rPr>
                <w:bCs/>
                <w:sz w:val="28"/>
                <w:szCs w:val="28"/>
              </w:rPr>
            </w:pPr>
            <w:r>
              <w:rPr>
                <w:bCs/>
                <w:sz w:val="28"/>
                <w:szCs w:val="28"/>
              </w:rPr>
              <w:t>–</w:t>
            </w:r>
            <w:r w:rsidRPr="00084F3E">
              <w:rPr>
                <w:bCs/>
                <w:sz w:val="28"/>
                <w:szCs w:val="28"/>
              </w:rPr>
              <w:t xml:space="preserve"> </w:t>
            </w:r>
            <w:r>
              <w:rPr>
                <w:bCs/>
                <w:sz w:val="28"/>
                <w:szCs w:val="28"/>
              </w:rPr>
              <w:t>Các</w:t>
            </w:r>
            <w:r w:rsidRPr="00084F3E">
              <w:rPr>
                <w:bCs/>
                <w:sz w:val="28"/>
                <w:szCs w:val="28"/>
              </w:rPr>
              <w:t xml:space="preserve"> bè </w:t>
            </w:r>
            <w:r>
              <w:rPr>
                <w:bCs/>
                <w:sz w:val="28"/>
                <w:szCs w:val="28"/>
              </w:rPr>
              <w:t>luyện tập.</w:t>
            </w:r>
          </w:p>
        </w:tc>
      </w:tr>
      <w:tr w:rsidR="00AC4897" w:rsidRPr="00F12BCF" w14:paraId="73694EB1" w14:textId="77777777" w:rsidTr="001C7C69">
        <w:tc>
          <w:tcPr>
            <w:tcW w:w="6912" w:type="dxa"/>
            <w:tcBorders>
              <w:top w:val="nil"/>
              <w:bottom w:val="nil"/>
              <w:right w:val="single" w:sz="4" w:space="0" w:color="000000" w:themeColor="text1"/>
            </w:tcBorders>
          </w:tcPr>
          <w:p w14:paraId="1E50EFD4" w14:textId="77777777" w:rsidR="00AC4897" w:rsidRPr="00084F3E" w:rsidRDefault="00AC4897" w:rsidP="001C7C69">
            <w:pPr>
              <w:spacing w:line="276" w:lineRule="auto"/>
              <w:contextualSpacing/>
              <w:jc w:val="both"/>
              <w:rPr>
                <w:szCs w:val="28"/>
              </w:rPr>
            </w:pPr>
            <w:r>
              <w:rPr>
                <w:bCs/>
                <w:sz w:val="28"/>
                <w:szCs w:val="28"/>
              </w:rPr>
              <w:t>–</w:t>
            </w:r>
            <w:r w:rsidRPr="00CE56DF">
              <w:rPr>
                <w:bCs/>
                <w:sz w:val="28"/>
                <w:szCs w:val="28"/>
              </w:rPr>
              <w:t xml:space="preserve"> </w:t>
            </w:r>
            <w:r>
              <w:rPr>
                <w:bCs/>
                <w:sz w:val="28"/>
                <w:szCs w:val="28"/>
              </w:rPr>
              <w:t>Kiểm tra kết quả luyện tập của các bè.</w:t>
            </w:r>
          </w:p>
        </w:tc>
        <w:tc>
          <w:tcPr>
            <w:tcW w:w="2835" w:type="dxa"/>
            <w:tcBorders>
              <w:top w:val="nil"/>
              <w:left w:val="single" w:sz="4" w:space="0" w:color="000000" w:themeColor="text1"/>
              <w:bottom w:val="nil"/>
            </w:tcBorders>
          </w:tcPr>
          <w:p w14:paraId="220D4DAB" w14:textId="77777777" w:rsidR="00AC4897" w:rsidRPr="00084F3E" w:rsidRDefault="00AC4897" w:rsidP="001C7C69">
            <w:pPr>
              <w:autoSpaceDE w:val="0"/>
              <w:autoSpaceDN w:val="0"/>
              <w:adjustRightInd w:val="0"/>
              <w:spacing w:line="276" w:lineRule="auto"/>
              <w:contextualSpacing/>
              <w:jc w:val="both"/>
              <w:rPr>
                <w:bCs/>
                <w:sz w:val="28"/>
                <w:szCs w:val="28"/>
              </w:rPr>
            </w:pPr>
            <w:r>
              <w:rPr>
                <w:bCs/>
                <w:sz w:val="28"/>
                <w:szCs w:val="28"/>
              </w:rPr>
              <w:t>–</w:t>
            </w:r>
            <w:r w:rsidRPr="00CE56DF">
              <w:rPr>
                <w:bCs/>
                <w:sz w:val="28"/>
                <w:szCs w:val="28"/>
              </w:rPr>
              <w:t xml:space="preserve"> </w:t>
            </w:r>
            <w:r>
              <w:rPr>
                <w:bCs/>
                <w:sz w:val="28"/>
                <w:szCs w:val="28"/>
              </w:rPr>
              <w:t>T</w:t>
            </w:r>
            <w:r w:rsidRPr="00605D29">
              <w:rPr>
                <w:bCs/>
                <w:sz w:val="28"/>
                <w:szCs w:val="28"/>
              </w:rPr>
              <w:t xml:space="preserve">ừng </w:t>
            </w:r>
            <w:r>
              <w:rPr>
                <w:bCs/>
                <w:sz w:val="28"/>
                <w:szCs w:val="28"/>
              </w:rPr>
              <w:t>bè</w:t>
            </w:r>
            <w:r w:rsidRPr="00605D29">
              <w:rPr>
                <w:bCs/>
                <w:sz w:val="28"/>
                <w:szCs w:val="28"/>
              </w:rPr>
              <w:t xml:space="preserve"> </w:t>
            </w:r>
            <w:r w:rsidRPr="00605D29">
              <w:rPr>
                <w:bCs/>
                <w:sz w:val="28"/>
                <w:szCs w:val="28"/>
                <w:lang w:val="vi-VN"/>
              </w:rPr>
              <w:t xml:space="preserve">thể hiện phần </w:t>
            </w:r>
            <w:r>
              <w:rPr>
                <w:bCs/>
                <w:sz w:val="28"/>
                <w:szCs w:val="28"/>
              </w:rPr>
              <w:t>luyện tập của minh</w:t>
            </w:r>
            <w:r w:rsidRPr="00605D29">
              <w:rPr>
                <w:bCs/>
                <w:sz w:val="28"/>
                <w:szCs w:val="28"/>
              </w:rPr>
              <w:t>.</w:t>
            </w:r>
          </w:p>
        </w:tc>
      </w:tr>
      <w:tr w:rsidR="00AC4897" w:rsidRPr="00F12BCF" w14:paraId="058CC803" w14:textId="77777777" w:rsidTr="001C7C69">
        <w:tc>
          <w:tcPr>
            <w:tcW w:w="6912" w:type="dxa"/>
            <w:tcBorders>
              <w:top w:val="nil"/>
              <w:bottom w:val="nil"/>
              <w:right w:val="single" w:sz="4" w:space="0" w:color="000000" w:themeColor="text1"/>
            </w:tcBorders>
          </w:tcPr>
          <w:p w14:paraId="29FCD7A2" w14:textId="77777777" w:rsidR="00AC4897" w:rsidRPr="00084F3E" w:rsidRDefault="00AC4897" w:rsidP="001C7C69">
            <w:pPr>
              <w:spacing w:line="276" w:lineRule="auto"/>
              <w:contextualSpacing/>
              <w:jc w:val="both"/>
              <w:rPr>
                <w:sz w:val="28"/>
                <w:szCs w:val="28"/>
              </w:rPr>
            </w:pPr>
            <w:r>
              <w:rPr>
                <w:sz w:val="28"/>
                <w:szCs w:val="28"/>
              </w:rPr>
              <w:t>–</w:t>
            </w:r>
            <w:r w:rsidRPr="00084F3E">
              <w:rPr>
                <w:sz w:val="28"/>
                <w:szCs w:val="28"/>
              </w:rPr>
              <w:t xml:space="preserve"> </w:t>
            </w:r>
            <w:r w:rsidRPr="00084F3E">
              <w:rPr>
                <w:bCs/>
                <w:sz w:val="28"/>
                <w:szCs w:val="28"/>
              </w:rPr>
              <w:t xml:space="preserve">Hướng dẫn các bè ghép với nhau </w:t>
            </w:r>
            <w:r>
              <w:rPr>
                <w:bCs/>
                <w:sz w:val="28"/>
                <w:szCs w:val="28"/>
              </w:rPr>
              <w:t xml:space="preserve">theo </w:t>
            </w:r>
            <w:r w:rsidRPr="00084F3E">
              <w:rPr>
                <w:bCs/>
                <w:sz w:val="28"/>
                <w:szCs w:val="28"/>
              </w:rPr>
              <w:t>từng nét nhạc.</w:t>
            </w:r>
          </w:p>
        </w:tc>
        <w:tc>
          <w:tcPr>
            <w:tcW w:w="2835" w:type="dxa"/>
            <w:tcBorders>
              <w:top w:val="nil"/>
              <w:left w:val="single" w:sz="4" w:space="0" w:color="000000" w:themeColor="text1"/>
              <w:bottom w:val="nil"/>
            </w:tcBorders>
          </w:tcPr>
          <w:p w14:paraId="63E93B17" w14:textId="77777777" w:rsidR="00AC4897" w:rsidRPr="00084F3E" w:rsidRDefault="00AC4897" w:rsidP="001C7C69">
            <w:pPr>
              <w:spacing w:line="276" w:lineRule="auto"/>
              <w:contextualSpacing/>
              <w:jc w:val="both"/>
              <w:rPr>
                <w:bCs/>
                <w:szCs w:val="28"/>
              </w:rPr>
            </w:pPr>
            <w:r>
              <w:rPr>
                <w:bCs/>
                <w:sz w:val="28"/>
                <w:szCs w:val="28"/>
              </w:rPr>
              <w:t>–</w:t>
            </w:r>
            <w:r w:rsidRPr="00084F3E">
              <w:rPr>
                <w:bCs/>
                <w:sz w:val="28"/>
                <w:szCs w:val="28"/>
              </w:rPr>
              <w:t xml:space="preserve"> Thực hiện theo hướng dẫn của GV</w:t>
            </w:r>
            <w:r>
              <w:rPr>
                <w:bCs/>
                <w:sz w:val="28"/>
                <w:szCs w:val="28"/>
              </w:rPr>
              <w:t>.</w:t>
            </w:r>
          </w:p>
        </w:tc>
      </w:tr>
      <w:tr w:rsidR="00AC4897" w:rsidRPr="00F12BCF" w14:paraId="643A1C9D" w14:textId="77777777" w:rsidTr="001C7C69">
        <w:tc>
          <w:tcPr>
            <w:tcW w:w="6912" w:type="dxa"/>
            <w:tcBorders>
              <w:top w:val="nil"/>
              <w:bottom w:val="single" w:sz="4" w:space="0" w:color="000000" w:themeColor="text1"/>
              <w:right w:val="single" w:sz="4" w:space="0" w:color="000000" w:themeColor="text1"/>
            </w:tcBorders>
          </w:tcPr>
          <w:p w14:paraId="04E1C8BA" w14:textId="77777777" w:rsidR="00AC4897" w:rsidRPr="00892F9F" w:rsidRDefault="00AC4897" w:rsidP="001C7C69">
            <w:pPr>
              <w:spacing w:before="60" w:after="60"/>
              <w:contextualSpacing/>
              <w:jc w:val="both"/>
              <w:rPr>
                <w:bCs/>
                <w:sz w:val="28"/>
                <w:szCs w:val="28"/>
              </w:rPr>
            </w:pPr>
            <w:r>
              <w:rPr>
                <w:sz w:val="28"/>
                <w:szCs w:val="28"/>
              </w:rPr>
              <w:t>–</w:t>
            </w:r>
            <w:r w:rsidRPr="00084F3E">
              <w:rPr>
                <w:sz w:val="28"/>
                <w:szCs w:val="28"/>
              </w:rPr>
              <w:t xml:space="preserve"> </w:t>
            </w:r>
            <w:r>
              <w:rPr>
                <w:sz w:val="28"/>
                <w:szCs w:val="28"/>
              </w:rPr>
              <w:t>Y</w:t>
            </w:r>
            <w:r w:rsidRPr="00892F9F">
              <w:rPr>
                <w:bCs/>
                <w:sz w:val="28"/>
                <w:szCs w:val="28"/>
              </w:rPr>
              <w:t>êu cầu HS luyện tập rồi trình diễn bài hoà tấu theo tổ, nhóm.</w:t>
            </w:r>
          </w:p>
          <w:p w14:paraId="64DE2C6F" w14:textId="77777777" w:rsidR="00AC4897" w:rsidRPr="000E0BF8" w:rsidRDefault="00AC4897" w:rsidP="001C7C69">
            <w:pPr>
              <w:spacing w:line="276" w:lineRule="auto"/>
              <w:contextualSpacing/>
              <w:jc w:val="both"/>
              <w:rPr>
                <w:szCs w:val="28"/>
              </w:rPr>
            </w:pPr>
            <w:r>
              <w:rPr>
                <w:sz w:val="28"/>
                <w:szCs w:val="28"/>
              </w:rPr>
              <w:t>– Đ</w:t>
            </w:r>
            <w:r w:rsidRPr="00A464EF">
              <w:rPr>
                <w:sz w:val="28"/>
                <w:szCs w:val="28"/>
              </w:rPr>
              <w:t>ộng</w:t>
            </w:r>
            <w:r>
              <w:rPr>
                <w:sz w:val="28"/>
                <w:szCs w:val="28"/>
              </w:rPr>
              <w:t xml:space="preserve"> vi</w:t>
            </w:r>
            <w:r w:rsidRPr="00A464EF">
              <w:rPr>
                <w:sz w:val="28"/>
                <w:szCs w:val="28"/>
              </w:rPr>
              <w:t>ê</w:t>
            </w:r>
            <w:r>
              <w:rPr>
                <w:sz w:val="28"/>
                <w:szCs w:val="28"/>
              </w:rPr>
              <w:t xml:space="preserve">n, </w:t>
            </w:r>
            <w:r w:rsidRPr="00A464EF">
              <w:rPr>
                <w:sz w:val="28"/>
                <w:szCs w:val="28"/>
              </w:rPr>
              <w:t>đ</w:t>
            </w:r>
            <w:r w:rsidRPr="00084F3E">
              <w:rPr>
                <w:sz w:val="28"/>
                <w:szCs w:val="28"/>
              </w:rPr>
              <w:t xml:space="preserve">ánh giá, </w:t>
            </w:r>
            <w:r>
              <w:rPr>
                <w:sz w:val="28"/>
                <w:szCs w:val="28"/>
              </w:rPr>
              <w:t>xếp loại phần trình diễn của HS.</w:t>
            </w:r>
          </w:p>
        </w:tc>
        <w:tc>
          <w:tcPr>
            <w:tcW w:w="2835" w:type="dxa"/>
            <w:tcBorders>
              <w:top w:val="nil"/>
              <w:left w:val="single" w:sz="4" w:space="0" w:color="000000" w:themeColor="text1"/>
              <w:bottom w:val="single" w:sz="4" w:space="0" w:color="000000" w:themeColor="text1"/>
            </w:tcBorders>
          </w:tcPr>
          <w:p w14:paraId="3A5B8640" w14:textId="77777777" w:rsidR="00AC4897" w:rsidRPr="00084F3E" w:rsidRDefault="00AC4897" w:rsidP="001C7C69">
            <w:pPr>
              <w:autoSpaceDE w:val="0"/>
              <w:autoSpaceDN w:val="0"/>
              <w:adjustRightInd w:val="0"/>
              <w:spacing w:line="276" w:lineRule="auto"/>
              <w:contextualSpacing/>
              <w:jc w:val="both"/>
              <w:rPr>
                <w:bCs/>
                <w:sz w:val="28"/>
                <w:szCs w:val="28"/>
              </w:rPr>
            </w:pPr>
            <w:r>
              <w:rPr>
                <w:bCs/>
                <w:sz w:val="28"/>
                <w:szCs w:val="28"/>
              </w:rPr>
              <w:t>– Các nhóm luyện tập và trình</w:t>
            </w:r>
            <w:r w:rsidRPr="00084F3E">
              <w:rPr>
                <w:bCs/>
                <w:sz w:val="28"/>
                <w:szCs w:val="28"/>
              </w:rPr>
              <w:t xml:space="preserve"> diễn</w:t>
            </w:r>
            <w:r>
              <w:rPr>
                <w:bCs/>
                <w:sz w:val="28"/>
                <w:szCs w:val="28"/>
              </w:rPr>
              <w:t xml:space="preserve">; </w:t>
            </w:r>
            <w:r>
              <w:rPr>
                <w:sz w:val="28"/>
                <w:szCs w:val="28"/>
              </w:rPr>
              <w:t xml:space="preserve">những HS </w:t>
            </w:r>
            <w:r w:rsidRPr="008F552B">
              <w:rPr>
                <w:sz w:val="28"/>
                <w:szCs w:val="28"/>
              </w:rPr>
              <w:t>khác theo dõi và nhận xét.</w:t>
            </w:r>
          </w:p>
        </w:tc>
      </w:tr>
    </w:tbl>
    <w:p w14:paraId="2468AB4C" w14:textId="77777777" w:rsidR="00AC4897" w:rsidRDefault="00AC4897" w:rsidP="00AC4897">
      <w:pPr>
        <w:autoSpaceDE w:val="0"/>
        <w:autoSpaceDN w:val="0"/>
        <w:adjustRightInd w:val="0"/>
        <w:spacing w:before="60" w:after="60" w:line="276" w:lineRule="auto"/>
        <w:ind w:firstLine="397"/>
        <w:contextualSpacing/>
        <w:jc w:val="both"/>
        <w:rPr>
          <w:rFonts w:eastAsia="CIDFont+F2"/>
          <w:b/>
          <w:sz w:val="28"/>
          <w:szCs w:val="28"/>
        </w:rPr>
      </w:pPr>
    </w:p>
    <w:p w14:paraId="5E804A8A" w14:textId="77777777" w:rsidR="00AC4897" w:rsidRPr="00CE56DF" w:rsidRDefault="00AC4897" w:rsidP="00AC4897">
      <w:pPr>
        <w:autoSpaceDE w:val="0"/>
        <w:autoSpaceDN w:val="0"/>
        <w:adjustRightInd w:val="0"/>
        <w:spacing w:before="60" w:after="60" w:line="276" w:lineRule="auto"/>
        <w:ind w:firstLine="397"/>
        <w:contextualSpacing/>
        <w:jc w:val="both"/>
        <w:rPr>
          <w:rFonts w:eastAsia="CIDFont+F2"/>
          <w:b/>
          <w:sz w:val="28"/>
          <w:szCs w:val="28"/>
        </w:rPr>
      </w:pPr>
      <w:r>
        <w:rPr>
          <w:rFonts w:eastAsia="CIDFont+F2"/>
          <w:b/>
          <w:sz w:val="28"/>
          <w:szCs w:val="28"/>
        </w:rPr>
        <w:t>3.</w:t>
      </w:r>
      <w:r w:rsidRPr="00CE56DF">
        <w:rPr>
          <w:rFonts w:eastAsia="CIDFont+F2"/>
          <w:b/>
          <w:sz w:val="28"/>
          <w:szCs w:val="28"/>
        </w:rPr>
        <w:t xml:space="preserve"> Củng cố, dặn dò</w:t>
      </w:r>
    </w:p>
    <w:p w14:paraId="7AB8785B" w14:textId="77777777" w:rsidR="00AC4897" w:rsidRPr="00CE56DF" w:rsidRDefault="00AC4897" w:rsidP="00AC4897">
      <w:pPr>
        <w:autoSpaceDE w:val="0"/>
        <w:autoSpaceDN w:val="0"/>
        <w:adjustRightInd w:val="0"/>
        <w:spacing w:before="60" w:after="60" w:line="276" w:lineRule="auto"/>
        <w:ind w:firstLine="397"/>
        <w:contextualSpacing/>
        <w:jc w:val="both"/>
        <w:rPr>
          <w:rFonts w:eastAsia="CIDFont+F2"/>
          <w:b/>
          <w:sz w:val="28"/>
          <w:szCs w:val="28"/>
        </w:rPr>
      </w:pPr>
      <w:bookmarkStart w:id="2" w:name="_Hlk118575443"/>
      <w:r>
        <w:rPr>
          <w:rFonts w:eastAsia="CIDFont+F2"/>
          <w:sz w:val="28"/>
          <w:szCs w:val="28"/>
        </w:rPr>
        <w:t>–</w:t>
      </w:r>
      <w:r w:rsidRPr="00CE56DF">
        <w:rPr>
          <w:rFonts w:eastAsia="CIDFont+F2"/>
          <w:sz w:val="28"/>
          <w:szCs w:val="28"/>
        </w:rPr>
        <w:t xml:space="preserve"> G</w:t>
      </w:r>
      <w:r>
        <w:rPr>
          <w:rFonts w:eastAsia="CIDFont+F2"/>
          <w:sz w:val="28"/>
          <w:szCs w:val="28"/>
        </w:rPr>
        <w:t>V</w:t>
      </w:r>
      <w:r w:rsidRPr="00CE56DF">
        <w:rPr>
          <w:sz w:val="28"/>
          <w:szCs w:val="28"/>
        </w:rPr>
        <w:t xml:space="preserve"> chốt lại nội dung, yêu cầu của tiết học.</w:t>
      </w:r>
    </w:p>
    <w:p w14:paraId="11EE2E4D" w14:textId="77777777" w:rsidR="00AC4897" w:rsidRPr="00CE56DF" w:rsidRDefault="00AC4897" w:rsidP="00AC4897">
      <w:pPr>
        <w:autoSpaceDE w:val="0"/>
        <w:autoSpaceDN w:val="0"/>
        <w:adjustRightInd w:val="0"/>
        <w:spacing w:before="60" w:after="60" w:line="276" w:lineRule="auto"/>
        <w:ind w:firstLine="397"/>
        <w:contextualSpacing/>
        <w:jc w:val="both"/>
        <w:rPr>
          <w:sz w:val="28"/>
          <w:szCs w:val="28"/>
        </w:rPr>
      </w:pPr>
      <w:r>
        <w:rPr>
          <w:sz w:val="28"/>
          <w:szCs w:val="28"/>
        </w:rPr>
        <w:t>–</w:t>
      </w:r>
      <w:r w:rsidRPr="00CE56DF">
        <w:rPr>
          <w:sz w:val="28"/>
          <w:szCs w:val="28"/>
        </w:rPr>
        <w:t xml:space="preserve"> Dặn</w:t>
      </w:r>
      <w:r>
        <w:rPr>
          <w:sz w:val="28"/>
          <w:szCs w:val="28"/>
        </w:rPr>
        <w:t xml:space="preserve"> dò</w:t>
      </w:r>
      <w:r w:rsidRPr="00CE56DF">
        <w:rPr>
          <w:sz w:val="28"/>
          <w:szCs w:val="28"/>
        </w:rPr>
        <w:t xml:space="preserve"> HS ôn tập </w:t>
      </w:r>
      <w:r>
        <w:rPr>
          <w:i/>
          <w:sz w:val="28"/>
          <w:szCs w:val="28"/>
        </w:rPr>
        <w:t>B</w:t>
      </w:r>
      <w:r w:rsidRPr="00D7791D">
        <w:rPr>
          <w:i/>
          <w:sz w:val="28"/>
          <w:szCs w:val="28"/>
        </w:rPr>
        <w:t>ài</w:t>
      </w:r>
      <w:r>
        <w:rPr>
          <w:i/>
          <w:sz w:val="28"/>
          <w:szCs w:val="28"/>
        </w:rPr>
        <w:t xml:space="preserve"> đọc nhạc số 6</w:t>
      </w:r>
      <w:r w:rsidRPr="00CE56DF">
        <w:rPr>
          <w:sz w:val="28"/>
          <w:szCs w:val="28"/>
        </w:rPr>
        <w:t xml:space="preserve">, </w:t>
      </w:r>
      <w:r>
        <w:rPr>
          <w:sz w:val="28"/>
          <w:szCs w:val="28"/>
        </w:rPr>
        <w:t xml:space="preserve">luyện tập các bè của </w:t>
      </w:r>
      <w:r w:rsidRPr="00CE56DF">
        <w:rPr>
          <w:sz w:val="28"/>
          <w:szCs w:val="28"/>
        </w:rPr>
        <w:t>bài hoà</w:t>
      </w:r>
      <w:r>
        <w:rPr>
          <w:sz w:val="28"/>
          <w:szCs w:val="28"/>
        </w:rPr>
        <w:t xml:space="preserve"> tấu</w:t>
      </w:r>
      <w:r w:rsidRPr="00CE56DF">
        <w:rPr>
          <w:sz w:val="28"/>
          <w:szCs w:val="28"/>
        </w:rPr>
        <w:t>.</w:t>
      </w:r>
    </w:p>
    <w:p w14:paraId="79730188" w14:textId="77777777" w:rsidR="00AC4897" w:rsidRPr="00CE56DF" w:rsidRDefault="00AC4897" w:rsidP="00AC4897">
      <w:pPr>
        <w:autoSpaceDE w:val="0"/>
        <w:autoSpaceDN w:val="0"/>
        <w:adjustRightInd w:val="0"/>
        <w:spacing w:before="60" w:after="60" w:line="276" w:lineRule="auto"/>
        <w:ind w:firstLine="397"/>
        <w:contextualSpacing/>
        <w:jc w:val="both"/>
        <w:rPr>
          <w:rFonts w:eastAsia="CIDFont+F2"/>
          <w:b/>
          <w:sz w:val="28"/>
          <w:szCs w:val="28"/>
        </w:rPr>
      </w:pPr>
      <w:r>
        <w:rPr>
          <w:sz w:val="28"/>
          <w:szCs w:val="28"/>
        </w:rPr>
        <w:t>–</w:t>
      </w:r>
      <w:r w:rsidRPr="00CE56DF">
        <w:rPr>
          <w:sz w:val="28"/>
          <w:szCs w:val="28"/>
        </w:rPr>
        <w:t xml:space="preserve">  Nhận xét</w:t>
      </w:r>
      <w:r>
        <w:rPr>
          <w:sz w:val="28"/>
          <w:szCs w:val="28"/>
        </w:rPr>
        <w:t xml:space="preserve"> tiết</w:t>
      </w:r>
      <w:r w:rsidRPr="00CE56DF">
        <w:rPr>
          <w:sz w:val="28"/>
          <w:szCs w:val="28"/>
        </w:rPr>
        <w:t xml:space="preserve"> học.</w:t>
      </w:r>
    </w:p>
    <w:bookmarkEnd w:id="2"/>
    <w:p w14:paraId="4C0EBC23" w14:textId="77777777" w:rsidR="00AC4897" w:rsidRDefault="00AC4897" w:rsidP="00AC4897">
      <w:pPr>
        <w:tabs>
          <w:tab w:val="left" w:pos="2191"/>
        </w:tabs>
        <w:spacing w:before="60" w:after="60" w:line="276" w:lineRule="auto"/>
        <w:contextualSpacing/>
        <w:rPr>
          <w:b/>
          <w:sz w:val="28"/>
          <w:szCs w:val="28"/>
        </w:rPr>
      </w:pPr>
    </w:p>
    <w:p w14:paraId="6C545CC2" w14:textId="77777777" w:rsidR="00AC4897" w:rsidRDefault="00AC4897" w:rsidP="00AC4897">
      <w:pPr>
        <w:tabs>
          <w:tab w:val="left" w:pos="2191"/>
        </w:tabs>
        <w:spacing w:before="60" w:after="60" w:line="276" w:lineRule="auto"/>
        <w:contextualSpacing/>
        <w:rPr>
          <w:b/>
          <w:sz w:val="28"/>
          <w:szCs w:val="28"/>
        </w:rPr>
      </w:pPr>
    </w:p>
    <w:p w14:paraId="7B777AB4" w14:textId="77777777" w:rsidR="00AC4897" w:rsidRDefault="00AC4897" w:rsidP="00AC4897">
      <w:pPr>
        <w:tabs>
          <w:tab w:val="left" w:pos="2191"/>
        </w:tabs>
        <w:spacing w:before="60" w:after="60" w:line="276" w:lineRule="auto"/>
        <w:contextualSpacing/>
        <w:rPr>
          <w:b/>
          <w:sz w:val="28"/>
          <w:szCs w:val="28"/>
        </w:rPr>
      </w:pPr>
    </w:p>
    <w:p w14:paraId="0EF55BE5" w14:textId="77777777" w:rsidR="00D97C8F" w:rsidRPr="00AC4897" w:rsidRDefault="00D97C8F">
      <w:pPr>
        <w:rPr>
          <w:sz w:val="28"/>
          <w:szCs w:val="28"/>
        </w:rPr>
      </w:pPr>
    </w:p>
    <w:sectPr w:rsidR="00D97C8F" w:rsidRPr="00AC4897" w:rsidSect="008E4788">
      <w:pgSz w:w="11906" w:h="16838" w:code="9"/>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24B"/>
    <w:multiLevelType w:val="hybridMultilevel"/>
    <w:tmpl w:val="764471AA"/>
    <w:lvl w:ilvl="0" w:tplc="358CB984">
      <w:start w:val="2"/>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39DE49CB"/>
    <w:multiLevelType w:val="hybridMultilevel"/>
    <w:tmpl w:val="7AD601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A2967"/>
    <w:multiLevelType w:val="hybridMultilevel"/>
    <w:tmpl w:val="5260BF70"/>
    <w:lvl w:ilvl="0" w:tplc="C1E2B4D2">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209528">
    <w:abstractNumId w:val="1"/>
  </w:num>
  <w:num w:numId="2" w16cid:durableId="1071124199">
    <w:abstractNumId w:val="2"/>
  </w:num>
  <w:num w:numId="3" w16cid:durableId="29748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97"/>
    <w:rsid w:val="00036CBA"/>
    <w:rsid w:val="00112482"/>
    <w:rsid w:val="0014010F"/>
    <w:rsid w:val="00377BD6"/>
    <w:rsid w:val="00472B3A"/>
    <w:rsid w:val="008424CF"/>
    <w:rsid w:val="008A1F3E"/>
    <w:rsid w:val="008B5671"/>
    <w:rsid w:val="008E4788"/>
    <w:rsid w:val="00965105"/>
    <w:rsid w:val="00AB7163"/>
    <w:rsid w:val="00AC4897"/>
    <w:rsid w:val="00B4632A"/>
    <w:rsid w:val="00BD7CC7"/>
    <w:rsid w:val="00D3011A"/>
    <w:rsid w:val="00D508AD"/>
    <w:rsid w:val="00D955C6"/>
    <w:rsid w:val="00D97C8F"/>
    <w:rsid w:val="00E01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7192"/>
  <w15:chartTrackingRefBased/>
  <w15:docId w15:val="{3E836228-3175-47DA-9C72-87901DD3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4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8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97"/>
    <w:rPr>
      <w:rFonts w:eastAsiaTheme="majorEastAsia" w:cstheme="majorBidi"/>
      <w:color w:val="272727" w:themeColor="text1" w:themeTint="D8"/>
    </w:rPr>
  </w:style>
  <w:style w:type="paragraph" w:styleId="Title">
    <w:name w:val="Title"/>
    <w:basedOn w:val="Normal"/>
    <w:next w:val="Normal"/>
    <w:link w:val="TitleChar"/>
    <w:uiPriority w:val="10"/>
    <w:qFormat/>
    <w:rsid w:val="00AC48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97"/>
    <w:pPr>
      <w:spacing w:before="160"/>
      <w:jc w:val="center"/>
    </w:pPr>
    <w:rPr>
      <w:i/>
      <w:iCs/>
      <w:color w:val="404040" w:themeColor="text1" w:themeTint="BF"/>
    </w:rPr>
  </w:style>
  <w:style w:type="character" w:customStyle="1" w:styleId="QuoteChar">
    <w:name w:val="Quote Char"/>
    <w:basedOn w:val="DefaultParagraphFont"/>
    <w:link w:val="Quote"/>
    <w:uiPriority w:val="29"/>
    <w:rsid w:val="00AC4897"/>
    <w:rPr>
      <w:i/>
      <w:iCs/>
      <w:color w:val="404040" w:themeColor="text1" w:themeTint="BF"/>
    </w:rPr>
  </w:style>
  <w:style w:type="paragraph" w:styleId="ListParagraph">
    <w:name w:val="List Paragraph"/>
    <w:basedOn w:val="Normal"/>
    <w:uiPriority w:val="34"/>
    <w:qFormat/>
    <w:rsid w:val="00AC4897"/>
    <w:pPr>
      <w:ind w:left="720"/>
      <w:contextualSpacing/>
    </w:pPr>
  </w:style>
  <w:style w:type="character" w:styleId="IntenseEmphasis">
    <w:name w:val="Intense Emphasis"/>
    <w:basedOn w:val="DefaultParagraphFont"/>
    <w:uiPriority w:val="21"/>
    <w:qFormat/>
    <w:rsid w:val="00AC4897"/>
    <w:rPr>
      <w:i/>
      <w:iCs/>
      <w:color w:val="2F5496" w:themeColor="accent1" w:themeShade="BF"/>
    </w:rPr>
  </w:style>
  <w:style w:type="paragraph" w:styleId="IntenseQuote">
    <w:name w:val="Intense Quote"/>
    <w:basedOn w:val="Normal"/>
    <w:next w:val="Normal"/>
    <w:link w:val="IntenseQuoteChar"/>
    <w:uiPriority w:val="30"/>
    <w:qFormat/>
    <w:rsid w:val="00AC4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897"/>
    <w:rPr>
      <w:i/>
      <w:iCs/>
      <w:color w:val="2F5496" w:themeColor="accent1" w:themeShade="BF"/>
    </w:rPr>
  </w:style>
  <w:style w:type="character" w:styleId="IntenseReference">
    <w:name w:val="Intense Reference"/>
    <w:basedOn w:val="DefaultParagraphFont"/>
    <w:uiPriority w:val="32"/>
    <w:qFormat/>
    <w:rsid w:val="00AC4897"/>
    <w:rPr>
      <w:b/>
      <w:bCs/>
      <w:smallCaps/>
      <w:color w:val="2F5496" w:themeColor="accent1" w:themeShade="BF"/>
      <w:spacing w:val="5"/>
    </w:rPr>
  </w:style>
  <w:style w:type="table" w:styleId="TableGrid">
    <w:name w:val="Table Grid"/>
    <w:basedOn w:val="TableNormal"/>
    <w:uiPriority w:val="59"/>
    <w:rsid w:val="00AC4897"/>
    <w:pPr>
      <w:spacing w:after="0" w:line="240" w:lineRule="auto"/>
    </w:pPr>
    <w:rPr>
      <w:rFonts w:ascii="Times New Roman" w:hAnsi="Times New Roman"/>
      <w:kern w:val="0"/>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Thùy Dương</dc:creator>
  <cp:keywords/>
  <dc:description/>
  <cp:lastModifiedBy>Trần Thùy Dương</cp:lastModifiedBy>
  <cp:revision>7</cp:revision>
  <dcterms:created xsi:type="dcterms:W3CDTF">2025-03-27T09:02:00Z</dcterms:created>
  <dcterms:modified xsi:type="dcterms:W3CDTF">2025-05-11T04:22:00Z</dcterms:modified>
</cp:coreProperties>
</file>