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3C7" w:rsidRPr="00FB23C7" w:rsidRDefault="00FB23C7" w:rsidP="00F363D7">
      <w:pPr>
        <w:keepNext/>
        <w:keepLines/>
        <w:widowControl w:val="0"/>
        <w:spacing w:line="288" w:lineRule="auto"/>
        <w:jc w:val="center"/>
        <w:rPr>
          <w:rFonts w:eastAsia="等线 Light" w:cs="Times New Roman"/>
          <w:b/>
          <w:color w:val="2F5496"/>
          <w:kern w:val="36"/>
          <w:szCs w:val="28"/>
          <w14:ligatures w14:val="none"/>
        </w:rPr>
      </w:pPr>
      <w:r w:rsidRPr="00FB23C7">
        <w:rPr>
          <w:rFonts w:eastAsia="等线 Light" w:cs="Times New Roman"/>
          <w:b/>
          <w:color w:val="2F5496"/>
          <w:kern w:val="36"/>
          <w:szCs w:val="28"/>
          <w14:ligatures w14:val="none"/>
        </w:rPr>
        <w:t>TIẾ</w:t>
      </w:r>
      <w:r w:rsidRPr="00F363D7">
        <w:rPr>
          <w:rFonts w:eastAsia="等线 Light" w:cs="Times New Roman"/>
          <w:b/>
          <w:color w:val="2F5496"/>
          <w:kern w:val="36"/>
          <w:szCs w:val="28"/>
          <w14:ligatures w14:val="none"/>
        </w:rPr>
        <w:t xml:space="preserve">T 38,39,40. </w:t>
      </w:r>
      <w:r w:rsidRPr="00FB23C7">
        <w:rPr>
          <w:rFonts w:eastAsia="等线 Light" w:cs="Times New Roman"/>
          <w:b/>
          <w:color w:val="2F5496"/>
          <w:kern w:val="36"/>
          <w:szCs w:val="28"/>
          <w14:ligatures w14:val="none"/>
        </w:rPr>
        <w:t>BÀI 17: ĐẤU TRANH BẢO TỒN VÀ</w:t>
      </w:r>
    </w:p>
    <w:p w:rsidR="00FB23C7" w:rsidRPr="00FB23C7" w:rsidRDefault="00FB23C7" w:rsidP="00F363D7">
      <w:pPr>
        <w:keepNext/>
        <w:keepLines/>
        <w:widowControl w:val="0"/>
        <w:spacing w:line="288" w:lineRule="auto"/>
        <w:jc w:val="center"/>
        <w:rPr>
          <w:rFonts w:eastAsia="等线 Light" w:cs="Times New Roman"/>
          <w:b/>
          <w:color w:val="2F5496"/>
          <w:kern w:val="36"/>
          <w:szCs w:val="28"/>
          <w14:ligatures w14:val="none"/>
        </w:rPr>
      </w:pPr>
      <w:r w:rsidRPr="00FB23C7">
        <w:rPr>
          <w:rFonts w:eastAsia="等线 Light" w:cs="Times New Roman"/>
          <w:b/>
          <w:color w:val="2F5496"/>
          <w:kern w:val="36"/>
          <w:szCs w:val="28"/>
          <w14:ligatures w14:val="none"/>
        </w:rPr>
        <w:t>PHÁT TRIỂN VĂN HÓA DÂN TỘC THỜI BẮC THUỘC</w:t>
      </w:r>
    </w:p>
    <w:p w:rsidR="00FB23C7" w:rsidRPr="00FB23C7" w:rsidRDefault="00FB23C7" w:rsidP="00F363D7">
      <w:pPr>
        <w:spacing w:line="288" w:lineRule="auto"/>
        <w:rPr>
          <w:rFonts w:eastAsia="Calibri" w:cs="Times New Roman"/>
          <w:b/>
          <w:kern w:val="0"/>
          <w:szCs w:val="28"/>
          <w14:ligatures w14:val="none"/>
        </w:rPr>
      </w:pPr>
      <w:r w:rsidRPr="00FB23C7">
        <w:rPr>
          <w:rFonts w:eastAsia="Calibri" w:cs="Times New Roman"/>
          <w:b/>
          <w:kern w:val="0"/>
          <w:szCs w:val="28"/>
          <w14:ligatures w14:val="none"/>
        </w:rPr>
        <w:t>I. MỤC TIÊU</w:t>
      </w:r>
    </w:p>
    <w:p w:rsidR="00FB23C7" w:rsidRPr="00FB23C7" w:rsidRDefault="00FB23C7" w:rsidP="00F363D7">
      <w:pPr>
        <w:spacing w:line="288" w:lineRule="auto"/>
        <w:rPr>
          <w:rFonts w:eastAsia="Calibri" w:cs="Times New Roman"/>
          <w:b/>
          <w:kern w:val="0"/>
          <w:szCs w:val="28"/>
          <w14:ligatures w14:val="none"/>
        </w:rPr>
      </w:pPr>
      <w:r w:rsidRPr="00FB23C7">
        <w:rPr>
          <w:rFonts w:eastAsia="Calibri" w:cs="Times New Roman"/>
          <w:b/>
          <w:kern w:val="0"/>
          <w:szCs w:val="28"/>
          <w14:ligatures w14:val="none"/>
        </w:rPr>
        <w:t>1. Yêu cầu cần đạt</w:t>
      </w:r>
    </w:p>
    <w:p w:rsidR="00FB23C7" w:rsidRPr="00FB23C7" w:rsidRDefault="00FB23C7" w:rsidP="00F363D7">
      <w:pPr>
        <w:numPr>
          <w:ilvl w:val="0"/>
          <w:numId w:val="1"/>
        </w:numPr>
        <w:spacing w:line="288" w:lineRule="auto"/>
        <w:ind w:left="0" w:firstLine="0"/>
        <w:contextualSpacing/>
        <w:rPr>
          <w:rFonts w:eastAsia="Calibri" w:cs="Times New Roman"/>
          <w:kern w:val="0"/>
          <w:szCs w:val="28"/>
          <w14:ligatures w14:val="none"/>
        </w:rPr>
      </w:pPr>
      <w:r w:rsidRPr="00FB23C7">
        <w:rPr>
          <w:rFonts w:eastAsia="Calibri" w:cs="Times New Roman"/>
          <w:kern w:val="0"/>
          <w:szCs w:val="28"/>
          <w14:ligatures w14:val="none"/>
        </w:rPr>
        <w:t>Cuộc đấu tranh chống đồng hoá, tiếp thu văn hoá bên ngoài.</w:t>
      </w:r>
      <w:bookmarkStart w:id="0" w:name="_GoBack"/>
      <w:bookmarkEnd w:id="0"/>
    </w:p>
    <w:p w:rsidR="00FB23C7" w:rsidRPr="00FB23C7" w:rsidRDefault="00FB23C7" w:rsidP="00F363D7">
      <w:pPr>
        <w:numPr>
          <w:ilvl w:val="0"/>
          <w:numId w:val="1"/>
        </w:numPr>
        <w:spacing w:line="288" w:lineRule="auto"/>
        <w:ind w:left="0" w:firstLine="0"/>
        <w:contextualSpacing/>
        <w:rPr>
          <w:rFonts w:eastAsia="Calibri" w:cs="Times New Roman"/>
          <w:kern w:val="0"/>
          <w:szCs w:val="28"/>
          <w14:ligatures w14:val="none"/>
        </w:rPr>
      </w:pPr>
      <w:r w:rsidRPr="00FB23C7">
        <w:rPr>
          <w:rFonts w:eastAsia="Calibri" w:cs="Times New Roman"/>
          <w:kern w:val="0"/>
          <w:szCs w:val="28"/>
          <w14:ligatures w14:val="none"/>
        </w:rPr>
        <w:t>Bảo tồn bản sắc văn hoá của nhân dân Việt Nam diễn ra suốt thời Bắc thuộc.</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b/>
          <w:kern w:val="0"/>
          <w:szCs w:val="28"/>
          <w14:ligatures w14:val="none"/>
        </w:rPr>
        <w:t>2. Năng lực</w:t>
      </w:r>
    </w:p>
    <w:p w:rsidR="00FB23C7" w:rsidRPr="00FB23C7" w:rsidRDefault="00FB23C7" w:rsidP="00F363D7">
      <w:pPr>
        <w:numPr>
          <w:ilvl w:val="0"/>
          <w:numId w:val="2"/>
        </w:numPr>
        <w:spacing w:line="288" w:lineRule="auto"/>
        <w:ind w:left="0" w:firstLine="0"/>
        <w:contextualSpacing/>
        <w:rPr>
          <w:rFonts w:eastAsia="Calibri" w:cs="Times New Roman"/>
          <w:color w:val="000000"/>
          <w:kern w:val="0"/>
          <w:szCs w:val="28"/>
          <w14:ligatures w14:val="none"/>
        </w:rPr>
      </w:pPr>
      <w:r w:rsidRPr="00FB23C7">
        <w:rPr>
          <w:rFonts w:eastAsia="Calibri" w:cs="Times New Roman"/>
          <w:kern w:val="0"/>
          <w:szCs w:val="28"/>
          <w14:ligatures w14:val="none"/>
        </w:rPr>
        <w:t xml:space="preserve">Năng lực chung: </w:t>
      </w:r>
    </w:p>
    <w:p w:rsidR="00FB23C7" w:rsidRPr="00FB23C7" w:rsidRDefault="00FB23C7" w:rsidP="00F363D7">
      <w:pPr>
        <w:numPr>
          <w:ilvl w:val="0"/>
          <w:numId w:val="3"/>
        </w:numPr>
        <w:spacing w:line="288" w:lineRule="auto"/>
        <w:ind w:left="0" w:firstLine="0"/>
        <w:contextualSpacing/>
        <w:rPr>
          <w:rFonts w:eastAsia="Calibri" w:cs="Times New Roman"/>
          <w:color w:val="000000"/>
          <w:kern w:val="0"/>
          <w:szCs w:val="28"/>
          <w14:ligatures w14:val="none"/>
        </w:rPr>
      </w:pPr>
      <w:r w:rsidRPr="00FB23C7">
        <w:rPr>
          <w:rFonts w:eastAsia="Calibri" w:cs="Times New Roman"/>
          <w:color w:val="000000"/>
          <w:kern w:val="0"/>
          <w:szCs w:val="28"/>
          <w14:ligatures w14:val="none"/>
        </w:rPr>
        <w:t>Năng lực giao tiếp, hợp tác: Trao đổi, thảo luận để thực hiện các nhiệm vụ học tập.</w:t>
      </w:r>
    </w:p>
    <w:p w:rsidR="00FB23C7" w:rsidRPr="00FB23C7" w:rsidRDefault="00FB23C7" w:rsidP="00F363D7">
      <w:pPr>
        <w:numPr>
          <w:ilvl w:val="0"/>
          <w:numId w:val="3"/>
        </w:numPr>
        <w:spacing w:line="288" w:lineRule="auto"/>
        <w:ind w:left="0" w:firstLine="0"/>
        <w:contextualSpacing/>
        <w:rPr>
          <w:rFonts w:eastAsia="Calibri" w:cs="Times New Roman"/>
          <w:color w:val="000000"/>
          <w:kern w:val="0"/>
          <w:szCs w:val="28"/>
          <w14:ligatures w14:val="none"/>
        </w:rPr>
      </w:pPr>
      <w:r w:rsidRPr="00FB23C7">
        <w:rPr>
          <w:rFonts w:eastAsia="Calibri" w:cs="Times New Roman"/>
          <w:color w:val="000000"/>
          <w:kern w:val="0"/>
          <w:szCs w:val="28"/>
          <w14:ligatures w14:val="none"/>
        </w:rPr>
        <w:t>Năng lực giải quyết vấn đề và sáng tạo: Sử dụng các kiến thức đã học ứng dụng vào thực tế, tìm tòi, phát hiện giải quyết các nhiệm vụ trong cuộc sống.</w:t>
      </w:r>
    </w:p>
    <w:p w:rsidR="00FB23C7" w:rsidRPr="00FB23C7" w:rsidRDefault="00FB23C7" w:rsidP="00F363D7">
      <w:pPr>
        <w:numPr>
          <w:ilvl w:val="0"/>
          <w:numId w:val="2"/>
        </w:numPr>
        <w:spacing w:line="288" w:lineRule="auto"/>
        <w:ind w:left="0" w:firstLine="0"/>
        <w:contextualSpacing/>
        <w:rPr>
          <w:rFonts w:eastAsia="Calibri" w:cs="Times New Roman"/>
          <w:color w:val="000000"/>
          <w:kern w:val="0"/>
          <w:szCs w:val="28"/>
          <w14:ligatures w14:val="none"/>
        </w:rPr>
      </w:pPr>
      <w:r w:rsidRPr="00FB23C7">
        <w:rPr>
          <w:rFonts w:eastAsia="Calibri" w:cs="Times New Roman"/>
          <w:color w:val="000000"/>
          <w:kern w:val="0"/>
          <w:szCs w:val="28"/>
          <w14:ligatures w14:val="none"/>
        </w:rPr>
        <w:t>Năng lực riêng: Giới thiệu được những nét chính những nét chính của cuộc đấu tranh về văn hoá và bảo vệ bản sắc văn hoá của nhân dân Việt Nam thời Bắc thuộc.</w:t>
      </w:r>
    </w:p>
    <w:p w:rsidR="00FB23C7" w:rsidRPr="00FB23C7" w:rsidRDefault="00FB23C7" w:rsidP="00F363D7">
      <w:pPr>
        <w:spacing w:line="288" w:lineRule="auto"/>
        <w:rPr>
          <w:rFonts w:eastAsia="Calibri" w:cs="Times New Roman"/>
          <w:color w:val="000000"/>
          <w:kern w:val="0"/>
          <w:szCs w:val="28"/>
          <w14:ligatures w14:val="none"/>
        </w:rPr>
      </w:pPr>
      <w:r w:rsidRPr="00FB23C7">
        <w:rPr>
          <w:rFonts w:eastAsia="Calibri" w:cs="Times New Roman"/>
          <w:b/>
          <w:color w:val="000000"/>
          <w:kern w:val="0"/>
          <w:szCs w:val="28"/>
          <w14:ligatures w14:val="none"/>
        </w:rPr>
        <w:t>3. Phẩm chất</w:t>
      </w:r>
    </w:p>
    <w:p w:rsidR="00FB23C7" w:rsidRPr="00FB23C7" w:rsidRDefault="00FB23C7" w:rsidP="00F363D7">
      <w:pPr>
        <w:numPr>
          <w:ilvl w:val="0"/>
          <w:numId w:val="2"/>
        </w:numPr>
        <w:spacing w:line="288" w:lineRule="auto"/>
        <w:ind w:left="0" w:firstLine="0"/>
        <w:contextualSpacing/>
        <w:rPr>
          <w:rFonts w:eastAsia="Calibri" w:cs="Times New Roman"/>
          <w:color w:val="000000"/>
          <w:kern w:val="0"/>
          <w:szCs w:val="28"/>
          <w14:ligatures w14:val="none"/>
        </w:rPr>
      </w:pPr>
      <w:r w:rsidRPr="00FB23C7">
        <w:rPr>
          <w:rFonts w:eastAsia="Calibri" w:cs="Times New Roman"/>
          <w:color w:val="000000"/>
          <w:kern w:val="0"/>
          <w:szCs w:val="28"/>
          <w14:ligatures w14:val="none"/>
        </w:rPr>
        <w:t>Có ý thức trách nhiệm giữ gìn, bảo tồn và phát huy các giá trị văn hoá dân tộc.</w:t>
      </w:r>
    </w:p>
    <w:p w:rsidR="00FB23C7" w:rsidRPr="00FB23C7" w:rsidRDefault="00FB23C7" w:rsidP="00F363D7">
      <w:pPr>
        <w:numPr>
          <w:ilvl w:val="0"/>
          <w:numId w:val="2"/>
        </w:numPr>
        <w:spacing w:line="288" w:lineRule="auto"/>
        <w:ind w:left="0" w:firstLine="0"/>
        <w:contextualSpacing/>
        <w:rPr>
          <w:rFonts w:eastAsia="Calibri" w:cs="Times New Roman"/>
          <w:color w:val="000000"/>
          <w:kern w:val="0"/>
          <w:szCs w:val="28"/>
          <w14:ligatures w14:val="none"/>
        </w:rPr>
      </w:pPr>
      <w:r w:rsidRPr="00FB23C7">
        <w:rPr>
          <w:rFonts w:eastAsia="Calibri" w:cs="Times New Roman"/>
          <w:color w:val="000000"/>
          <w:kern w:val="0"/>
          <w:szCs w:val="28"/>
          <w14:ligatures w14:val="none"/>
        </w:rPr>
        <w:t>Yêu nước, sẵn sàng góp sức xây dựng và bảo vệ Tổ quốc.</w:t>
      </w:r>
    </w:p>
    <w:p w:rsidR="00FB23C7" w:rsidRPr="00FB23C7" w:rsidRDefault="00FB23C7" w:rsidP="00F363D7">
      <w:pPr>
        <w:spacing w:line="288" w:lineRule="auto"/>
        <w:rPr>
          <w:rFonts w:eastAsia="Calibri" w:cs="Times New Roman"/>
          <w:color w:val="000000"/>
          <w:kern w:val="0"/>
          <w:szCs w:val="28"/>
          <w14:ligatures w14:val="none"/>
        </w:rPr>
      </w:pPr>
      <w:r w:rsidRPr="00FB23C7">
        <w:rPr>
          <w:rFonts w:eastAsia="Calibri" w:cs="Times New Roman"/>
          <w:b/>
          <w:color w:val="000000"/>
          <w:kern w:val="0"/>
          <w:szCs w:val="28"/>
          <w14:ligatures w14:val="none"/>
        </w:rPr>
        <w:t>II. THIẾT BỊ DẠY HỌC VÀ HỌC LIỆU</w:t>
      </w:r>
    </w:p>
    <w:p w:rsidR="00FB23C7" w:rsidRPr="00FB23C7" w:rsidRDefault="00FB23C7" w:rsidP="00F363D7">
      <w:pPr>
        <w:spacing w:line="288" w:lineRule="auto"/>
        <w:rPr>
          <w:rFonts w:eastAsia="Calibri" w:cs="Times New Roman"/>
          <w:b/>
          <w:color w:val="000000"/>
          <w:kern w:val="0"/>
          <w:szCs w:val="28"/>
          <w14:ligatures w14:val="none"/>
        </w:rPr>
      </w:pPr>
      <w:r w:rsidRPr="00FB23C7">
        <w:rPr>
          <w:rFonts w:eastAsia="Calibri" w:cs="Times New Roman"/>
          <w:b/>
          <w:color w:val="000000"/>
          <w:kern w:val="0"/>
          <w:szCs w:val="28"/>
          <w14:ligatures w14:val="none"/>
        </w:rPr>
        <w:t>1. Đối với giáo viên</w:t>
      </w:r>
    </w:p>
    <w:p w:rsidR="00FB23C7" w:rsidRPr="00FB23C7" w:rsidRDefault="00FB23C7" w:rsidP="00F363D7">
      <w:pPr>
        <w:numPr>
          <w:ilvl w:val="0"/>
          <w:numId w:val="2"/>
        </w:numPr>
        <w:spacing w:line="288" w:lineRule="auto"/>
        <w:ind w:left="0" w:firstLine="0"/>
        <w:contextualSpacing/>
        <w:rPr>
          <w:rFonts w:eastAsia="Calibri" w:cs="Times New Roman"/>
          <w:color w:val="000000"/>
          <w:kern w:val="0"/>
          <w:szCs w:val="28"/>
          <w14:ligatures w14:val="none"/>
        </w:rPr>
      </w:pPr>
      <w:r w:rsidRPr="00FB23C7">
        <w:rPr>
          <w:rFonts w:eastAsia="Calibri" w:cs="Times New Roman"/>
          <w:color w:val="000000"/>
          <w:kern w:val="0"/>
          <w:szCs w:val="28"/>
          <w14:ligatures w14:val="none"/>
        </w:rPr>
        <w:t>Giáo án, SGV, SHS Lịch sử và Địa lí 6.</w:t>
      </w:r>
    </w:p>
    <w:p w:rsidR="00FB23C7" w:rsidRPr="00FB23C7" w:rsidRDefault="00FB23C7" w:rsidP="00F363D7">
      <w:pPr>
        <w:numPr>
          <w:ilvl w:val="0"/>
          <w:numId w:val="2"/>
        </w:numPr>
        <w:spacing w:line="288" w:lineRule="auto"/>
        <w:ind w:left="0" w:firstLine="0"/>
        <w:contextualSpacing/>
        <w:rPr>
          <w:rFonts w:eastAsia="Calibri" w:cs="Times New Roman"/>
          <w:color w:val="000000"/>
          <w:kern w:val="0"/>
          <w:szCs w:val="28"/>
          <w14:ligatures w14:val="none"/>
        </w:rPr>
      </w:pPr>
      <w:r w:rsidRPr="00FB23C7">
        <w:rPr>
          <w:rFonts w:eastAsia="Calibri" w:cs="Times New Roman"/>
          <w:color w:val="000000"/>
          <w:kern w:val="0"/>
          <w:szCs w:val="28"/>
          <w14:ligatures w14:val="none"/>
        </w:rPr>
        <w:t xml:space="preserve">Hình minh họa về cuộc đấu tranh giữ gìn và phát triển văn hóa dân tộc thời kì Bắc thuộc. </w:t>
      </w:r>
    </w:p>
    <w:p w:rsidR="00FB23C7" w:rsidRPr="00FB23C7" w:rsidRDefault="00FB23C7" w:rsidP="00F363D7">
      <w:pPr>
        <w:numPr>
          <w:ilvl w:val="0"/>
          <w:numId w:val="2"/>
        </w:numPr>
        <w:spacing w:line="288" w:lineRule="auto"/>
        <w:ind w:left="0" w:firstLine="0"/>
        <w:contextualSpacing/>
        <w:rPr>
          <w:rFonts w:eastAsia="Calibri" w:cs="Times New Roman"/>
          <w:color w:val="000000"/>
          <w:kern w:val="0"/>
          <w:szCs w:val="28"/>
          <w14:ligatures w14:val="none"/>
        </w:rPr>
      </w:pPr>
      <w:r w:rsidRPr="00FB23C7">
        <w:rPr>
          <w:rFonts w:eastAsia="Calibri" w:cs="Times New Roman"/>
          <w:color w:val="000000"/>
          <w:kern w:val="0"/>
          <w:szCs w:val="28"/>
          <w14:ligatures w14:val="none"/>
        </w:rPr>
        <w:t>Máy tính, máy chiếu (nếu có).</w:t>
      </w:r>
    </w:p>
    <w:p w:rsidR="00FB23C7" w:rsidRPr="00FB23C7" w:rsidRDefault="00FB23C7" w:rsidP="00F363D7">
      <w:pPr>
        <w:spacing w:line="288" w:lineRule="auto"/>
        <w:rPr>
          <w:rFonts w:eastAsia="Calibri" w:cs="Times New Roman"/>
          <w:b/>
          <w:color w:val="000000"/>
          <w:kern w:val="0"/>
          <w:szCs w:val="28"/>
          <w14:ligatures w14:val="none"/>
        </w:rPr>
      </w:pPr>
      <w:r w:rsidRPr="00FB23C7">
        <w:rPr>
          <w:rFonts w:eastAsia="Calibri" w:cs="Times New Roman"/>
          <w:b/>
          <w:color w:val="000000"/>
          <w:kern w:val="0"/>
          <w:szCs w:val="28"/>
          <w14:ligatures w14:val="none"/>
        </w:rPr>
        <w:t>2. Đối với học sinh</w:t>
      </w:r>
    </w:p>
    <w:p w:rsidR="00FB23C7" w:rsidRPr="00FB23C7" w:rsidRDefault="00FB23C7" w:rsidP="00F363D7">
      <w:pPr>
        <w:numPr>
          <w:ilvl w:val="0"/>
          <w:numId w:val="4"/>
        </w:numPr>
        <w:spacing w:line="288" w:lineRule="auto"/>
        <w:ind w:left="0" w:firstLine="0"/>
        <w:contextualSpacing/>
        <w:rPr>
          <w:rFonts w:eastAsia="Calibri" w:cs="Times New Roman"/>
          <w:color w:val="000000"/>
          <w:kern w:val="0"/>
          <w:szCs w:val="28"/>
          <w14:ligatures w14:val="none"/>
        </w:rPr>
      </w:pPr>
      <w:r w:rsidRPr="00FB23C7">
        <w:rPr>
          <w:rFonts w:eastAsia="Calibri" w:cs="Times New Roman"/>
          <w:color w:val="000000"/>
          <w:kern w:val="0"/>
          <w:szCs w:val="28"/>
          <w14:ligatures w14:val="none"/>
        </w:rPr>
        <w:t xml:space="preserve">SHS Lịch sử và Địa lí 6. </w:t>
      </w:r>
    </w:p>
    <w:p w:rsidR="00FB23C7" w:rsidRPr="00FB23C7" w:rsidRDefault="00FB23C7" w:rsidP="00F363D7">
      <w:pPr>
        <w:numPr>
          <w:ilvl w:val="0"/>
          <w:numId w:val="4"/>
        </w:numPr>
        <w:spacing w:line="288" w:lineRule="auto"/>
        <w:ind w:left="0" w:firstLine="0"/>
        <w:contextualSpacing/>
        <w:rPr>
          <w:rFonts w:eastAsia="Calibri" w:cs="Times New Roman"/>
          <w:color w:val="000000"/>
          <w:kern w:val="0"/>
          <w:szCs w:val="28"/>
          <w14:ligatures w14:val="none"/>
        </w:rPr>
      </w:pPr>
      <w:r w:rsidRPr="00FB23C7">
        <w:rPr>
          <w:rFonts w:eastAsia="Calibri" w:cs="Times New Roman"/>
          <w:color w:val="000000"/>
          <w:kern w:val="0"/>
          <w:szCs w:val="28"/>
          <w14:ligatures w14:val="none"/>
        </w:rPr>
        <w:t>Tranh ảnh, tư liệu sưu tầm liên quan đến bài học (nếu có) và dụng cụ học tập theo yêu cầu của GV.</w:t>
      </w:r>
    </w:p>
    <w:p w:rsidR="00FB23C7" w:rsidRPr="00FB23C7" w:rsidRDefault="00FB23C7" w:rsidP="00F363D7">
      <w:pPr>
        <w:spacing w:line="288" w:lineRule="auto"/>
        <w:rPr>
          <w:rFonts w:eastAsia="Calibri" w:cs="Times New Roman"/>
          <w:b/>
          <w:color w:val="000000"/>
          <w:kern w:val="0"/>
          <w:szCs w:val="28"/>
          <w14:ligatures w14:val="none"/>
        </w:rPr>
      </w:pPr>
      <w:r w:rsidRPr="00FB23C7">
        <w:rPr>
          <w:rFonts w:eastAsia="Calibri" w:cs="Times New Roman"/>
          <w:b/>
          <w:color w:val="000000"/>
          <w:kern w:val="0"/>
          <w:szCs w:val="28"/>
          <w14:ligatures w14:val="none"/>
        </w:rPr>
        <w:t>III. TIẾN TRÌNH DẠY HỌC</w:t>
      </w:r>
    </w:p>
    <w:p w:rsidR="00FB23C7" w:rsidRPr="00FB23C7" w:rsidRDefault="00FB23C7" w:rsidP="00F363D7">
      <w:pPr>
        <w:spacing w:line="288" w:lineRule="auto"/>
        <w:rPr>
          <w:rFonts w:eastAsia="Calibri" w:cs="Times New Roman"/>
          <w:b/>
          <w:color w:val="000000"/>
          <w:kern w:val="0"/>
          <w:szCs w:val="28"/>
          <w14:ligatures w14:val="none"/>
        </w:rPr>
      </w:pPr>
      <w:r w:rsidRPr="00FB23C7">
        <w:rPr>
          <w:rFonts w:eastAsia="Calibri" w:cs="Times New Roman"/>
          <w:b/>
          <w:color w:val="000000"/>
          <w:kern w:val="0"/>
          <w:szCs w:val="28"/>
          <w14:ligatures w14:val="none"/>
        </w:rPr>
        <w:t>A. HOẠT ĐỘNG KHỞI ĐỘNG</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b/>
          <w:color w:val="000000"/>
          <w:kern w:val="0"/>
          <w:szCs w:val="28"/>
          <w14:ligatures w14:val="none"/>
        </w:rPr>
        <w:t xml:space="preserve">a. Mục tiêu: </w:t>
      </w:r>
      <w:r w:rsidRPr="00FB23C7">
        <w:rPr>
          <w:rFonts w:eastAsia="Calibri" w:cs="Times New Roman"/>
          <w:bCs/>
          <w:color w:val="000000"/>
          <w:kern w:val="0"/>
          <w:szCs w:val="28"/>
          <w14:ligatures w14:val="none"/>
        </w:rPr>
        <w:t>Tạo tâm thế hứng thú cho học sinh và từng bước làm quen bài học.</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b/>
          <w:color w:val="000000"/>
          <w:kern w:val="0"/>
          <w:szCs w:val="28"/>
          <w14:ligatures w14:val="none"/>
        </w:rPr>
        <w:t xml:space="preserve">b. Nội dung: </w:t>
      </w:r>
      <w:r w:rsidRPr="00FB23C7">
        <w:rPr>
          <w:rFonts w:eastAsia="Calibri" w:cs="Times New Roman"/>
          <w:bCs/>
          <w:kern w:val="0"/>
          <w:szCs w:val="28"/>
          <w14:ligatures w14:val="none"/>
        </w:rPr>
        <w:t>GV trình bày vấn đề, HS trả lời câu hỏi.</w:t>
      </w:r>
    </w:p>
    <w:p w:rsidR="00FB23C7" w:rsidRPr="00FB23C7" w:rsidRDefault="00FB23C7" w:rsidP="00F363D7">
      <w:pPr>
        <w:spacing w:line="288" w:lineRule="auto"/>
        <w:rPr>
          <w:rFonts w:eastAsia="Calibri" w:cs="Times New Roman"/>
          <w:color w:val="FF0000"/>
          <w:kern w:val="0"/>
          <w:szCs w:val="28"/>
          <w14:ligatures w14:val="none"/>
        </w:rPr>
      </w:pPr>
      <w:r w:rsidRPr="00FB23C7">
        <w:rPr>
          <w:rFonts w:eastAsia="Calibri" w:cs="Times New Roman"/>
          <w:b/>
          <w:color w:val="000000"/>
          <w:kern w:val="0"/>
          <w:szCs w:val="28"/>
          <w14:ligatures w14:val="none"/>
        </w:rPr>
        <w:t xml:space="preserve">c. Sản phẩm học tập: </w:t>
      </w:r>
      <w:r w:rsidRPr="00FB23C7">
        <w:rPr>
          <w:rFonts w:eastAsia="Calibri" w:cs="Times New Roman"/>
          <w:color w:val="000000"/>
          <w:kern w:val="0"/>
          <w:szCs w:val="28"/>
          <w14:ligatures w14:val="none"/>
        </w:rPr>
        <w:t>HS lắng nghe và tiếp thu kiến thức.</w:t>
      </w:r>
    </w:p>
    <w:p w:rsidR="00FB23C7" w:rsidRPr="00FB23C7" w:rsidRDefault="00FB23C7" w:rsidP="00F363D7">
      <w:pPr>
        <w:spacing w:line="288" w:lineRule="auto"/>
        <w:rPr>
          <w:rFonts w:eastAsia="Calibri" w:cs="Times New Roman"/>
          <w:b/>
          <w:color w:val="000000"/>
          <w:kern w:val="0"/>
          <w:szCs w:val="28"/>
          <w14:ligatures w14:val="none"/>
        </w:rPr>
      </w:pPr>
      <w:r w:rsidRPr="00FB23C7">
        <w:rPr>
          <w:rFonts w:eastAsia="Calibri" w:cs="Times New Roman"/>
          <w:b/>
          <w:color w:val="000000"/>
          <w:kern w:val="0"/>
          <w:szCs w:val="28"/>
          <w14:ligatures w14:val="none"/>
        </w:rPr>
        <w:t xml:space="preserve">d. Tổ chức thực hiện: </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i/>
          <w:kern w:val="0"/>
          <w:szCs w:val="28"/>
          <w14:ligatures w14:val="none"/>
        </w:rPr>
        <w:t xml:space="preserve">- GV cho HS chơi trò chơi Giải mã ô chữ: </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kern w:val="0"/>
          <w:szCs w:val="28"/>
          <w14:ligatures w14:val="none"/>
        </w:rPr>
        <w:lastRenderedPageBreak/>
        <w:t>Câu 1 (7 chữ cái): Truyền thuyết giải thích về một phong tục có nội dung ca ngợi tình nghĩa vợ chồng, tình cảm anh em.</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kern w:val="0"/>
          <w:szCs w:val="28"/>
          <w14:ligatures w14:val="none"/>
        </w:rPr>
        <w:t>Câu 2 (7 chữ cái): Tập tục được người Việt cổ sử dụng để làm đẹp và tránh bị thuỷ quái làm hại.</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kern w:val="0"/>
          <w:szCs w:val="28"/>
          <w14:ligatures w14:val="none"/>
        </w:rPr>
        <w:t>Câu 3 (9 chữ cái): Tín ngưỡng truyền thống của người Việt để tưởng nhớ về cội nguồn.</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kern w:val="0"/>
          <w:szCs w:val="28"/>
          <w14:ligatures w14:val="none"/>
        </w:rPr>
        <w:t>Câu 4 (9 chữ cái): Người Việt xem đây là cách làm đẹp và bảo vệ răng.</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kern w:val="0"/>
          <w:szCs w:val="28"/>
          <w14:ligatures w14:val="none"/>
        </w:rPr>
        <w:t xml:space="preserve">Câu 5 (7 chữ cái): Nghề rèn đúc kim loại nổi tiếng của người Việt cổ. </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kern w:val="0"/>
          <w:szCs w:val="28"/>
          <w14:ligatures w14:val="none"/>
        </w:rPr>
        <w:t>Câu 6 (13 chữ cái): Tầng lớp đảm nhận sứ mệnh lãnh đạo phong trào đấu tranh giành độc lập dân tộc trong thời Bắc thuộc.</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noProof/>
          <w:kern w:val="0"/>
          <w:szCs w:val="28"/>
        </w:rPr>
        <w:drawing>
          <wp:anchor distT="0" distB="0" distL="114300" distR="114300" simplePos="0" relativeHeight="251659264" behindDoc="0" locked="0" layoutInCell="1" allowOverlap="0" wp14:anchorId="6378A13B" wp14:editId="25CE4D38">
            <wp:simplePos x="0" y="0"/>
            <wp:positionH relativeFrom="column">
              <wp:align>left</wp:align>
            </wp:positionH>
            <wp:positionV relativeFrom="line">
              <wp:posOffset>0</wp:posOffset>
            </wp:positionV>
            <wp:extent cx="2828925" cy="1562100"/>
            <wp:effectExtent l="0" t="0" r="9525" b="0"/>
            <wp:wrapSquare wrapText="bothSides"/>
            <wp:docPr id="1" name="Picture 1" descr="C:\Users\TRUNG\AppData\Local\Temp\ksohtml152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UNG\AppData\Local\Temp\ksohtml1524\wp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892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3C7">
        <w:rPr>
          <w:rFonts w:eastAsia="Calibri" w:cs="Times New Roman"/>
          <w:kern w:val="0"/>
          <w:szCs w:val="28"/>
          <w14:ligatures w14:val="none"/>
        </w:rPr>
        <w:t>Câu 7 (7 chữ cái): Yếu tố này được coi là một tế bào của xã hội.</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kern w:val="0"/>
          <w:szCs w:val="28"/>
          <w14:ligatures w14:val="none"/>
        </w:rPr>
        <w:t>Câu 8 (8 chữ cái): Tên vị hoàng tử làm bánh chưng, bánh giầy để dâng lên vua Hùng.</w:t>
      </w:r>
    </w:p>
    <w:p w:rsidR="00FB23C7" w:rsidRPr="00FB23C7" w:rsidRDefault="00FB23C7" w:rsidP="00F363D7">
      <w:pPr>
        <w:spacing w:line="288" w:lineRule="auto"/>
        <w:rPr>
          <w:rFonts w:eastAsia="Calibri" w:cs="Times New Roman"/>
          <w:kern w:val="0"/>
          <w:szCs w:val="28"/>
          <w14:ligatures w14:val="none"/>
        </w:rPr>
      </w:pPr>
      <w:r w:rsidRPr="00FB23C7">
        <w:rPr>
          <w:rFonts w:eastAsia="Calibri" w:cs="Times New Roman"/>
          <w:kern w:val="0"/>
          <w:szCs w:val="28"/>
          <w14:ligatures w14:val="none"/>
        </w:rPr>
        <w:t>Câu 9 (6 chữ cái): Một phong tục phổ biến của người Việt cổ, ngày nay vẫn xuất hiện trong lễ cưới hỏi.</w:t>
      </w:r>
    </w:p>
    <w:p w:rsidR="00FB23C7" w:rsidRPr="00FB23C7" w:rsidRDefault="00FB23C7" w:rsidP="00F363D7">
      <w:pPr>
        <w:spacing w:line="288" w:lineRule="auto"/>
        <w:rPr>
          <w:rFonts w:eastAsia="Calibri" w:cs="Times New Roman"/>
          <w:i/>
          <w:kern w:val="0"/>
          <w:szCs w:val="28"/>
          <w14:ligatures w14:val="none"/>
        </w:rPr>
      </w:pPr>
      <w:r w:rsidRPr="00FB23C7">
        <w:rPr>
          <w:rFonts w:eastAsia="Calibri" w:cs="Times New Roman"/>
          <w:i/>
          <w:kern w:val="0"/>
          <w:szCs w:val="28"/>
          <w14:ligatures w14:val="none"/>
        </w:rPr>
        <w:t xml:space="preserve">- HS tiếp nhận nhiệm vụ, trả lời câu hỏi: </w:t>
      </w:r>
    </w:p>
    <w:p w:rsidR="00FB23C7" w:rsidRPr="00FB23C7" w:rsidRDefault="00FB23C7" w:rsidP="00F363D7">
      <w:pPr>
        <w:spacing w:line="288" w:lineRule="auto"/>
        <w:rPr>
          <w:rFonts w:eastAsia="Calibri" w:cs="Times New Roman"/>
          <w:i/>
          <w:color w:val="000000"/>
          <w:kern w:val="0"/>
          <w:szCs w:val="28"/>
          <w14:ligatures w14:val="none"/>
        </w:rPr>
      </w:pPr>
      <w:r w:rsidRPr="00FB23C7">
        <w:rPr>
          <w:rFonts w:eastAsia="Calibri" w:cs="Times New Roman"/>
          <w:i/>
          <w:color w:val="000000"/>
          <w:kern w:val="0"/>
          <w:szCs w:val="28"/>
          <w14:ligatures w14:val="none"/>
        </w:rPr>
        <w:t xml:space="preserve">- GV đặt vấn đề: </w:t>
      </w:r>
    </w:p>
    <w:p w:rsidR="00FB23C7" w:rsidRPr="00FB23C7" w:rsidRDefault="00FB23C7" w:rsidP="00F363D7">
      <w:pPr>
        <w:spacing w:line="288" w:lineRule="auto"/>
        <w:rPr>
          <w:rFonts w:eastAsia="Calibri" w:cs="Times New Roman"/>
          <w:color w:val="000000"/>
          <w:kern w:val="0"/>
          <w:szCs w:val="28"/>
          <w14:ligatures w14:val="none"/>
        </w:rPr>
      </w:pPr>
      <w:r w:rsidRPr="00FB23C7">
        <w:rPr>
          <w:rFonts w:eastAsia="Calibri" w:cs="Times New Roman"/>
          <w:i/>
          <w:color w:val="000000"/>
          <w:kern w:val="0"/>
          <w:szCs w:val="28"/>
          <w14:ligatures w14:val="none"/>
        </w:rPr>
        <w:t xml:space="preserve">+ </w:t>
      </w:r>
      <w:r w:rsidRPr="00FB23C7">
        <w:rPr>
          <w:rFonts w:eastAsia="Calibri" w:cs="Times New Roman"/>
          <w:color w:val="000000"/>
          <w:kern w:val="0"/>
          <w:szCs w:val="28"/>
          <w14:ligatures w14:val="none"/>
        </w:rPr>
        <w:t xml:space="preserve">Từ khóa Tiếng Việt mà chúng ta vừa giải đáp trong phần Giải mã ô chữ, sau giờ học các em sẽ quay lại để tiếp tục bình luận. </w:t>
      </w:r>
    </w:p>
    <w:p w:rsidR="00FB23C7" w:rsidRPr="00FB23C7" w:rsidRDefault="00FB23C7" w:rsidP="00F363D7">
      <w:pPr>
        <w:spacing w:line="288" w:lineRule="auto"/>
        <w:rPr>
          <w:rFonts w:eastAsia="Calibri" w:cs="Times New Roman"/>
          <w:color w:val="000000"/>
          <w:kern w:val="0"/>
          <w:szCs w:val="28"/>
          <w14:ligatures w14:val="none"/>
        </w:rPr>
      </w:pPr>
      <w:r w:rsidRPr="00FB23C7">
        <w:rPr>
          <w:rFonts w:eastAsia="Calibri" w:cs="Times New Roman"/>
          <w:color w:val="000000"/>
          <w:kern w:val="0"/>
          <w:szCs w:val="28"/>
          <w14:ligatures w14:val="none"/>
        </w:rPr>
        <w:t xml:space="preserve">+ Suốt hơn một ngàn năm Bắc thuộc, các chính quyền phong kiến phương Bắc đã thi hành chính sách đồng hoá nhằm thủ tiêu quốc gia, dân tộc Việt. Người Việt đã làm gì đề chống đồng hoá, bảo tồn và phát triển những giá trị văn hoá hình thành tư thời dựng nước? Để tìm hiểu về vấn đề này kĩ hơn, chúng ta cùng vào bài học ngày hôm nay - Bài 17: Đấu tranh bảo tồn và phát triển văn hóa dân tộc thời bắc thuộc. </w:t>
      </w:r>
    </w:p>
    <w:p w:rsidR="00FB23C7" w:rsidRPr="00FB23C7" w:rsidRDefault="00FB23C7" w:rsidP="00F363D7">
      <w:pPr>
        <w:spacing w:line="288" w:lineRule="auto"/>
        <w:rPr>
          <w:rFonts w:eastAsia="Calibri" w:cs="Times New Roman"/>
          <w:b/>
          <w:color w:val="000000"/>
          <w:kern w:val="0"/>
          <w:szCs w:val="28"/>
          <w14:ligatures w14:val="none"/>
        </w:rPr>
      </w:pPr>
      <w:r w:rsidRPr="00FB23C7">
        <w:rPr>
          <w:rFonts w:eastAsia="Calibri" w:cs="Times New Roman"/>
          <w:b/>
          <w:color w:val="000000"/>
          <w:kern w:val="0"/>
          <w:szCs w:val="28"/>
          <w14:ligatures w14:val="none"/>
        </w:rPr>
        <w:t>B. HOẠT ĐỘNG HÌNH THÀNH KIẾN THỨC</w:t>
      </w:r>
    </w:p>
    <w:p w:rsidR="00FB23C7" w:rsidRPr="00FB23C7" w:rsidRDefault="00FB23C7" w:rsidP="00F363D7">
      <w:pPr>
        <w:spacing w:line="288" w:lineRule="auto"/>
        <w:rPr>
          <w:rFonts w:eastAsia="Calibri" w:cs="Times New Roman"/>
          <w:b/>
          <w:color w:val="000000"/>
          <w:kern w:val="0"/>
          <w:szCs w:val="28"/>
          <w14:ligatures w14:val="none"/>
        </w:rPr>
      </w:pPr>
      <w:r w:rsidRPr="00FB23C7">
        <w:rPr>
          <w:rFonts w:eastAsia="Calibri" w:cs="Times New Roman"/>
          <w:b/>
          <w:color w:val="000000"/>
          <w:kern w:val="0"/>
          <w:szCs w:val="28"/>
          <w:u w:val="single"/>
          <w14:ligatures w14:val="none"/>
        </w:rPr>
        <w:t>Hoạt động 1:</w:t>
      </w:r>
      <w:r w:rsidRPr="00FB23C7">
        <w:rPr>
          <w:rFonts w:eastAsia="Calibri" w:cs="Times New Roman"/>
          <w:b/>
          <w:color w:val="000000"/>
          <w:kern w:val="0"/>
          <w:szCs w:val="28"/>
          <w14:ligatures w14:val="none"/>
        </w:rPr>
        <w:t xml:space="preserve"> Đấu tranh bảo tồn văn hóa dân tộc</w:t>
      </w:r>
    </w:p>
    <w:p w:rsidR="00FB23C7" w:rsidRPr="00FB23C7" w:rsidRDefault="00FB23C7" w:rsidP="00F363D7">
      <w:pPr>
        <w:spacing w:line="288" w:lineRule="auto"/>
        <w:rPr>
          <w:rFonts w:eastAsia="Calibri" w:cs="Times New Roman"/>
          <w:color w:val="000000"/>
          <w:kern w:val="0"/>
          <w:szCs w:val="28"/>
          <w14:ligatures w14:val="none"/>
        </w:rPr>
      </w:pPr>
      <w:r w:rsidRPr="00FB23C7">
        <w:rPr>
          <w:rFonts w:eastAsia="Calibri" w:cs="Times New Roman"/>
          <w:b/>
          <w:color w:val="000000"/>
          <w:kern w:val="0"/>
          <w:szCs w:val="28"/>
          <w14:ligatures w14:val="none"/>
        </w:rPr>
        <w:t xml:space="preserve">a. Mục tiêu: </w:t>
      </w:r>
      <w:r w:rsidRPr="00FB23C7">
        <w:rPr>
          <w:rFonts w:eastAsia="Calibri" w:cs="Times New Roman"/>
          <w:color w:val="000000"/>
          <w:kern w:val="0"/>
          <w:szCs w:val="28"/>
          <w14:ligatures w14:val="none"/>
        </w:rPr>
        <w:t xml:space="preserve">Thông qua hoạt động, HS biết được chính quyền đô hộ đã thi hành chính sách đồng hoá dân tộc ta bằng nhiều thủ đoạn khác nhau, nhằm ép buộc người Việt theo lễ nghỉ, phong tục Hán. Tuy nhiên, người Việt luôn có ý thức giữ gìn dòng giống Tiên Rồng và nền văn hóa của cha ông để lại. </w:t>
      </w:r>
    </w:p>
    <w:p w:rsidR="00FB23C7" w:rsidRPr="00FB23C7" w:rsidRDefault="00FB23C7" w:rsidP="00F363D7">
      <w:pPr>
        <w:spacing w:line="288" w:lineRule="auto"/>
        <w:rPr>
          <w:rFonts w:eastAsia="Calibri" w:cs="Times New Roman"/>
          <w:color w:val="000000"/>
          <w:kern w:val="0"/>
          <w:szCs w:val="28"/>
          <w14:ligatures w14:val="none"/>
        </w:rPr>
      </w:pPr>
      <w:r w:rsidRPr="00FB23C7">
        <w:rPr>
          <w:rFonts w:eastAsia="Calibri" w:cs="Times New Roman"/>
          <w:b/>
          <w:color w:val="000000"/>
          <w:kern w:val="0"/>
          <w:szCs w:val="28"/>
          <w14:ligatures w14:val="none"/>
        </w:rPr>
        <w:t xml:space="preserve">b. Nội dung: </w:t>
      </w:r>
      <w:r w:rsidRPr="00FB23C7">
        <w:rPr>
          <w:rFonts w:eastAsia="Calibri" w:cs="Times New Roman"/>
          <w:bCs/>
          <w:kern w:val="0"/>
          <w:szCs w:val="28"/>
          <w14:ligatures w14:val="none"/>
        </w:rPr>
        <w:t xml:space="preserve">GV trình bày vấn đề; </w:t>
      </w:r>
      <w:r w:rsidRPr="00FB23C7">
        <w:rPr>
          <w:rFonts w:eastAsia="Calibri" w:cs="Times New Roman"/>
          <w:color w:val="000000"/>
          <w:kern w:val="0"/>
          <w:szCs w:val="28"/>
          <w14:ligatures w14:val="none"/>
        </w:rPr>
        <w:t>HS lắng nghe, đọc SHS, trả lời câu hỏi và tiếp thu kiến thức.</w:t>
      </w:r>
    </w:p>
    <w:p w:rsidR="00FB23C7" w:rsidRPr="00FB23C7" w:rsidRDefault="00FB23C7" w:rsidP="00F363D7">
      <w:pPr>
        <w:spacing w:line="288" w:lineRule="auto"/>
        <w:rPr>
          <w:rFonts w:eastAsia="Calibri" w:cs="Times New Roman"/>
          <w:color w:val="000000"/>
          <w:kern w:val="0"/>
          <w:szCs w:val="28"/>
          <w14:ligatures w14:val="none"/>
        </w:rPr>
      </w:pPr>
      <w:r w:rsidRPr="00FB23C7">
        <w:rPr>
          <w:rFonts w:eastAsia="Calibri" w:cs="Times New Roman"/>
          <w:b/>
          <w:color w:val="000000"/>
          <w:kern w:val="0"/>
          <w:szCs w:val="28"/>
          <w14:ligatures w14:val="none"/>
        </w:rPr>
        <w:t xml:space="preserve">c. Sản phẩm học tập: </w:t>
      </w:r>
      <w:r w:rsidRPr="00FB23C7">
        <w:rPr>
          <w:rFonts w:eastAsia="Calibri" w:cs="Times New Roman"/>
          <w:color w:val="000000"/>
          <w:kern w:val="0"/>
          <w:szCs w:val="28"/>
          <w14:ligatures w14:val="none"/>
        </w:rPr>
        <w:t xml:space="preserve">HS làm việc cá nhân, thảo luận theo cặp và trả lời câu hỏi. </w:t>
      </w:r>
    </w:p>
    <w:p w:rsidR="00FB23C7" w:rsidRPr="00FB23C7" w:rsidRDefault="00FB23C7" w:rsidP="00F363D7">
      <w:pPr>
        <w:spacing w:line="288" w:lineRule="auto"/>
        <w:rPr>
          <w:rFonts w:eastAsia="Calibri" w:cs="Times New Roman"/>
          <w:b/>
          <w:color w:val="000000"/>
          <w:kern w:val="0"/>
          <w:szCs w:val="28"/>
          <w14:ligatures w14:val="none"/>
        </w:rPr>
      </w:pPr>
      <w:r w:rsidRPr="00FB23C7">
        <w:rPr>
          <w:rFonts w:eastAsia="Calibri" w:cs="Times New Roman"/>
          <w:b/>
          <w:color w:val="000000"/>
          <w:kern w:val="0"/>
          <w:szCs w:val="28"/>
          <w14:ligatures w14:val="none"/>
        </w:rPr>
        <w:lastRenderedPageBreak/>
        <w:t>d. Tổ chức hoạt động:</w:t>
      </w:r>
    </w:p>
    <w:tbl>
      <w:tblPr>
        <w:tblStyle w:val="TableGrid"/>
        <w:tblW w:w="10292" w:type="dxa"/>
        <w:tblInd w:w="-545" w:type="dxa"/>
        <w:tblLook w:val="04A0" w:firstRow="1" w:lastRow="0" w:firstColumn="1" w:lastColumn="0" w:noHBand="0" w:noVBand="1"/>
      </w:tblPr>
      <w:tblGrid>
        <w:gridCol w:w="6040"/>
        <w:gridCol w:w="4252"/>
      </w:tblGrid>
      <w:tr w:rsidR="00FB23C7" w:rsidRPr="00FB23C7" w:rsidTr="00F363D7">
        <w:trPr>
          <w:trHeight w:val="444"/>
        </w:trPr>
        <w:tc>
          <w:tcPr>
            <w:tcW w:w="6040" w:type="dxa"/>
            <w:tcBorders>
              <w:top w:val="single" w:sz="4" w:space="0" w:color="auto"/>
              <w:left w:val="single" w:sz="4" w:space="0" w:color="auto"/>
              <w:bottom w:val="single" w:sz="4" w:space="0" w:color="auto"/>
              <w:right w:val="single" w:sz="4" w:space="0" w:color="auto"/>
            </w:tcBorders>
            <w:hideMark/>
          </w:tcPr>
          <w:p w:rsidR="00FB23C7" w:rsidRPr="00FB23C7" w:rsidRDefault="00FB23C7" w:rsidP="00F363D7">
            <w:pPr>
              <w:spacing w:line="288" w:lineRule="auto"/>
              <w:rPr>
                <w:rFonts w:eastAsia="Calibri"/>
                <w:b/>
                <w:color w:val="000000"/>
                <w:sz w:val="28"/>
                <w:szCs w:val="28"/>
              </w:rPr>
            </w:pPr>
            <w:r w:rsidRPr="00FB23C7">
              <w:rPr>
                <w:rFonts w:eastAsia="Calibri"/>
                <w:b/>
                <w:color w:val="000000"/>
                <w:sz w:val="28"/>
                <w:szCs w:val="28"/>
              </w:rPr>
              <w:t>HOẠT ĐỘNG CỦA GV - HS</w:t>
            </w:r>
          </w:p>
        </w:tc>
        <w:tc>
          <w:tcPr>
            <w:tcW w:w="4252" w:type="dxa"/>
            <w:tcBorders>
              <w:top w:val="single" w:sz="4" w:space="0" w:color="auto"/>
              <w:left w:val="single" w:sz="4" w:space="0" w:color="auto"/>
              <w:bottom w:val="single" w:sz="4" w:space="0" w:color="auto"/>
              <w:right w:val="single" w:sz="4" w:space="0" w:color="auto"/>
            </w:tcBorders>
            <w:hideMark/>
          </w:tcPr>
          <w:p w:rsidR="00FB23C7" w:rsidRPr="00FB23C7" w:rsidRDefault="00FB23C7" w:rsidP="00F363D7">
            <w:pPr>
              <w:spacing w:line="288" w:lineRule="auto"/>
              <w:rPr>
                <w:rFonts w:eastAsia="Calibri"/>
                <w:b/>
                <w:color w:val="000000"/>
                <w:sz w:val="28"/>
                <w:szCs w:val="28"/>
              </w:rPr>
            </w:pPr>
            <w:r w:rsidRPr="00FB23C7">
              <w:rPr>
                <w:rFonts w:eastAsia="Calibri"/>
                <w:b/>
                <w:color w:val="000000"/>
                <w:sz w:val="28"/>
                <w:szCs w:val="28"/>
              </w:rPr>
              <w:t>NỘI DUNG</w:t>
            </w:r>
          </w:p>
        </w:tc>
      </w:tr>
      <w:tr w:rsidR="00FB23C7" w:rsidRPr="00FB23C7" w:rsidTr="00F363D7">
        <w:tc>
          <w:tcPr>
            <w:tcW w:w="6040" w:type="dxa"/>
            <w:tcBorders>
              <w:top w:val="single" w:sz="4" w:space="0" w:color="auto"/>
              <w:left w:val="single" w:sz="4" w:space="0" w:color="auto"/>
              <w:bottom w:val="single" w:sz="4" w:space="0" w:color="auto"/>
              <w:right w:val="single" w:sz="4" w:space="0" w:color="auto"/>
            </w:tcBorders>
          </w:tcPr>
          <w:p w:rsidR="00FB23C7" w:rsidRPr="00FB23C7" w:rsidRDefault="00FB23C7" w:rsidP="00F363D7">
            <w:pPr>
              <w:spacing w:line="288" w:lineRule="auto"/>
              <w:rPr>
                <w:rFonts w:eastAsia="Calibri"/>
                <w:b/>
                <w:color w:val="000000"/>
                <w:sz w:val="28"/>
                <w:szCs w:val="28"/>
              </w:rPr>
            </w:pPr>
            <w:r w:rsidRPr="00FB23C7">
              <w:rPr>
                <w:rFonts w:eastAsia="Calibri"/>
                <w:b/>
                <w:color w:val="000000"/>
                <w:sz w:val="28"/>
                <w:szCs w:val="28"/>
              </w:rPr>
              <w:t>Bước 1: GV chuyển giao NV học tập</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GV giới thiệu kiến thức: Trải qua hàng thế kỉ, những ngôi làng Việt ẩn mình sau luỹ tre là thành trì kiên cố bảo vệ văn hoá truyền thống của người Việt đã hình thành và phát triển từ thời Văn Lang, Âu Lạc.</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yêu cầu HS quan sát Hình 17.1, 17.2. Hình ảnh đó gợi cho em suy nghĩ gì về văn hóa người Việt? </w:t>
            </w:r>
          </w:p>
          <w:p w:rsidR="00FB23C7" w:rsidRPr="00FB23C7" w:rsidRDefault="00FB23C7" w:rsidP="00F363D7">
            <w:pPr>
              <w:spacing w:line="288" w:lineRule="auto"/>
              <w:rPr>
                <w:rFonts w:eastAsia="Calibri"/>
                <w:b/>
                <w:color w:val="000000"/>
                <w:sz w:val="28"/>
                <w:szCs w:val="28"/>
              </w:rPr>
            </w:pPr>
            <w:r w:rsidRPr="00FB23C7">
              <w:rPr>
                <w:rFonts w:eastAsia="Calibri"/>
                <w:noProof/>
                <w:color w:val="000000"/>
                <w:sz w:val="28"/>
                <w:szCs w:val="28"/>
              </w:rPr>
              <w:drawing>
                <wp:anchor distT="0" distB="0" distL="114300" distR="114300" simplePos="0" relativeHeight="251660288" behindDoc="0" locked="0" layoutInCell="1" allowOverlap="0" wp14:anchorId="76752FB0" wp14:editId="08B364AF">
                  <wp:simplePos x="0" y="0"/>
                  <wp:positionH relativeFrom="column">
                    <wp:align>left</wp:align>
                  </wp:positionH>
                  <wp:positionV relativeFrom="line">
                    <wp:posOffset>0</wp:posOffset>
                  </wp:positionV>
                  <wp:extent cx="2457450" cy="1114425"/>
                  <wp:effectExtent l="0" t="0" r="0" b="9525"/>
                  <wp:wrapSquare wrapText="bothSides"/>
                  <wp:docPr id="2" name="Picture 2" descr="C:\Users\TRUNG\AppData\Local\Temp\ksohtml152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UNG\AppData\Local\Temp\ksohtml1524\wp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23C7" w:rsidRPr="00FB23C7" w:rsidRDefault="00FB23C7" w:rsidP="00F363D7">
            <w:pPr>
              <w:spacing w:line="288" w:lineRule="auto"/>
              <w:rPr>
                <w:rFonts w:eastAsia="Calibri"/>
                <w:b/>
                <w:color w:val="000000"/>
                <w:sz w:val="28"/>
                <w:szCs w:val="28"/>
              </w:rPr>
            </w:pPr>
          </w:p>
          <w:p w:rsidR="00FB23C7" w:rsidRPr="00FB23C7" w:rsidRDefault="00FB23C7" w:rsidP="00F363D7">
            <w:pPr>
              <w:spacing w:line="288" w:lineRule="auto"/>
              <w:rPr>
                <w:rFonts w:eastAsia="Calibri"/>
                <w:b/>
                <w:color w:val="000000"/>
                <w:sz w:val="28"/>
                <w:szCs w:val="28"/>
              </w:rPr>
            </w:pPr>
          </w:p>
          <w:p w:rsidR="00FB23C7" w:rsidRPr="00FB23C7" w:rsidRDefault="00FB23C7" w:rsidP="00F363D7">
            <w:pPr>
              <w:spacing w:line="288" w:lineRule="auto"/>
              <w:rPr>
                <w:rFonts w:eastAsia="Calibri"/>
                <w:b/>
                <w:color w:val="000000"/>
                <w:sz w:val="28"/>
                <w:szCs w:val="28"/>
              </w:rPr>
            </w:pPr>
          </w:p>
          <w:p w:rsidR="00FB23C7" w:rsidRPr="00FB23C7" w:rsidRDefault="00FB23C7" w:rsidP="00F363D7">
            <w:pPr>
              <w:spacing w:line="288" w:lineRule="auto"/>
              <w:rPr>
                <w:rFonts w:eastAsia="Calibri"/>
                <w:color w:val="000000"/>
                <w:sz w:val="28"/>
                <w:szCs w:val="28"/>
              </w:rPr>
            </w:pPr>
            <w:r w:rsidRPr="00FB23C7">
              <w:rPr>
                <w:rFonts w:eastAsia="Calibri"/>
                <w:b/>
                <w:color w:val="000000"/>
                <w:sz w:val="28"/>
                <w:szCs w:val="28"/>
              </w:rPr>
              <w:t xml:space="preserve">- </w:t>
            </w:r>
            <w:r w:rsidRPr="00FB23C7">
              <w:rPr>
                <w:rFonts w:eastAsia="Calibri"/>
                <w:color w:val="000000"/>
                <w:sz w:val="28"/>
                <w:szCs w:val="28"/>
              </w:rPr>
              <w:t>GV yêu cầu HS đọc thông tin mục I SHS trang 85 và trả lời câu hỏi: Những chuyển biến nào cho thấy chính sách đồng hóa của các triều đại phong kiến phương Bắc đối với nước ta thất bại?</w:t>
            </w:r>
          </w:p>
          <w:p w:rsidR="00FB23C7" w:rsidRPr="00FB23C7" w:rsidRDefault="00FB23C7" w:rsidP="00F363D7">
            <w:pPr>
              <w:spacing w:line="288" w:lineRule="auto"/>
              <w:rPr>
                <w:rFonts w:eastAsia="Calibri"/>
                <w:color w:val="000000"/>
                <w:sz w:val="28"/>
                <w:szCs w:val="28"/>
              </w:rPr>
            </w:pPr>
            <w:r w:rsidRPr="00FB23C7">
              <w:rPr>
                <w:rFonts w:eastAsia="Calibri"/>
                <w:b/>
                <w:color w:val="000000"/>
                <w:sz w:val="28"/>
                <w:szCs w:val="28"/>
              </w:rPr>
              <w:t xml:space="preserve">- </w:t>
            </w:r>
            <w:r w:rsidRPr="00FB23C7">
              <w:rPr>
                <w:rFonts w:eastAsia="Calibri"/>
                <w:color w:val="000000"/>
                <w:sz w:val="28"/>
                <w:szCs w:val="28"/>
              </w:rPr>
              <w:t xml:space="preserve">GV mở rộng kiến thức: </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Ăn trầu: là phong tục tương truyền có từ thời Hùng Vương. Trải qua hàng nghìn năm Bắc thuộc, đến nay phong tục này vẫn được duy trì và bảo tồn. Trong văn hoá giao tiếp truyền thống của người Việt, miếng trầu như một thông điệp về lòng hiếu khách, một “triết lí siêu ngôn ngữ” để diễn tả tình cảm của con người dành cho nhau. Miếng trầu vì vậy đã đi vào tâm thức người dân Việt với ý nghĩa rất quan trọng như “miếng trầu là đầu câu chuyện” hay đi vào ca dao, thơ ca với nhiều tác phẩm nổi tiếng, như bài thơ Mời trầu của nữ thi sĩ Hồ Xuân Hương:</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“Quả cau nho nhỏ miếng trầu hôi</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Này của Xuân Hương mới quệt rồi</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Có phải duyên nhau thì thắm lại</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Đừng xanh như lá, bạc như vôï”.</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lastRenderedPageBreak/>
              <w:t>+ Xăm mình: là phong tục có từ thời dựng nước. Người Việt cổ sống nhiều trong môi trường sông nước nên tin rằng việc xăm mình sẽ không bị thuỷ quái làm hại. Tục này tồn tại đến đời vua Trần Anh Tông cuối thế kỉ XIII mới bỏ.</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Mặc váy và yếm: là một nét riêng trong trang phục truyền thống của người phụ nữ Việt. Các chính quyền đô hộ phương Bắc dùng mọi cách bắt người Việt phải theo cách ăn mặc như người Hán nhưng không thành. Người Việt rất tự hào với cái váy mang đậm yếu tố văn hoá bản địa của mình trong so sánh với văn hoá Trung Quốc:</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“Cái trống mà thủng hai đầu</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Bên ta thời có, bên Tàu thì không” </w:t>
            </w:r>
          </w:p>
          <w:p w:rsidR="00FB23C7" w:rsidRPr="00FB23C7" w:rsidRDefault="00FB23C7" w:rsidP="00F363D7">
            <w:pPr>
              <w:spacing w:line="288" w:lineRule="auto"/>
              <w:rPr>
                <w:rFonts w:eastAsia="Calibri"/>
                <w:b/>
                <w:color w:val="000000"/>
                <w:sz w:val="28"/>
                <w:szCs w:val="28"/>
              </w:rPr>
            </w:pPr>
            <w:r w:rsidRPr="00FB23C7">
              <w:rPr>
                <w:rFonts w:eastAsia="Calibri"/>
                <w:b/>
                <w:color w:val="000000"/>
                <w:sz w:val="28"/>
                <w:szCs w:val="28"/>
              </w:rPr>
              <w:t>Bước 2: HS thực hiện nhiệm vụ học tập</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hướng dẫn, HS đọc sgk và thực hiện yêu cầu. </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theo dõi, hỗ trợ HS nếu cần thiết. </w:t>
            </w:r>
          </w:p>
          <w:p w:rsidR="00FB23C7" w:rsidRPr="00FB23C7" w:rsidRDefault="00FB23C7" w:rsidP="00F363D7">
            <w:pPr>
              <w:spacing w:line="288" w:lineRule="auto"/>
              <w:rPr>
                <w:rFonts w:eastAsia="Calibri"/>
                <w:b/>
                <w:color w:val="000000"/>
                <w:sz w:val="28"/>
                <w:szCs w:val="28"/>
              </w:rPr>
            </w:pPr>
            <w:r w:rsidRPr="00FB23C7">
              <w:rPr>
                <w:rFonts w:eastAsia="Calibri"/>
                <w:b/>
                <w:color w:val="000000"/>
                <w:sz w:val="28"/>
                <w:szCs w:val="28"/>
              </w:rPr>
              <w:t>Bước 3: Báo cáo kết quả hoạt động và thảo luận</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gọi HS trả lời câu hỏi. </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GV gọi HS khác nhận xét, bổ sung.</w:t>
            </w:r>
          </w:p>
          <w:p w:rsidR="00FB23C7" w:rsidRPr="00FB23C7" w:rsidRDefault="00FB23C7" w:rsidP="00F363D7">
            <w:pPr>
              <w:spacing w:line="288" w:lineRule="auto"/>
              <w:rPr>
                <w:rFonts w:eastAsia="Calibri"/>
                <w:color w:val="000000"/>
                <w:sz w:val="28"/>
                <w:szCs w:val="28"/>
              </w:rPr>
            </w:pPr>
            <w:r w:rsidRPr="00FB23C7">
              <w:rPr>
                <w:rFonts w:eastAsia="Calibri"/>
                <w:b/>
                <w:color w:val="000000"/>
                <w:sz w:val="28"/>
                <w:szCs w:val="28"/>
              </w:rPr>
              <w:t>Bước 4: Đánh giá kết quả, thực hiện nhiệm vụ học tập</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đánh giá, nhận xét, chuẩn kiến thức, chuyển sang nội dung mới. </w:t>
            </w:r>
          </w:p>
        </w:tc>
        <w:tc>
          <w:tcPr>
            <w:tcW w:w="4252" w:type="dxa"/>
            <w:tcBorders>
              <w:top w:val="single" w:sz="4" w:space="0" w:color="auto"/>
              <w:left w:val="single" w:sz="4" w:space="0" w:color="auto"/>
              <w:bottom w:val="single" w:sz="4" w:space="0" w:color="auto"/>
              <w:right w:val="single" w:sz="4" w:space="0" w:color="auto"/>
            </w:tcBorders>
          </w:tcPr>
          <w:p w:rsidR="00FB23C7" w:rsidRPr="00FB23C7" w:rsidRDefault="00FB23C7" w:rsidP="00F363D7">
            <w:pPr>
              <w:spacing w:line="288" w:lineRule="auto"/>
              <w:rPr>
                <w:rFonts w:eastAsia="Calibri"/>
                <w:b/>
                <w:color w:val="000000"/>
                <w:sz w:val="28"/>
                <w:szCs w:val="28"/>
              </w:rPr>
            </w:pPr>
            <w:r w:rsidRPr="00FB23C7">
              <w:rPr>
                <w:rFonts w:eastAsia="Calibri"/>
                <w:b/>
                <w:color w:val="000000"/>
                <w:sz w:val="28"/>
                <w:szCs w:val="28"/>
              </w:rPr>
              <w:lastRenderedPageBreak/>
              <w:t>1. Đấu tranh bảo tồn văn hóa dân tộc</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Hình ảnh trong Hình 17.1, 17.2 gợi cho em suy nghĩ: người Việt giữ được phong tục tập quán, sống ở làng quê trong những ngôi nhà giản dị.  </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Những chuyển biến cho thấy chính sách đồng hóa của các triều đại phong kiến phương Bắc đối với nước ta thất bại: </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Người Việt vẫn nghe - nói, truyền lại cho con cháu tiếng mẹ đẻ.</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Những tín ngưỡng truyền thống như thờ cúng tổ tiên, thờ các vị thần tự nhiên tiếp tục được duy trì.</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Phong tục, tập quán Việt vẫn được giữ gìn như tục nhuộm răng, ăn trầu, búi tóc, xăm mình, làm bánh chưng, bánh giầy. </w:t>
            </w:r>
          </w:p>
          <w:p w:rsidR="00FB23C7" w:rsidRPr="00FB23C7" w:rsidRDefault="00FB23C7" w:rsidP="00F363D7">
            <w:pPr>
              <w:spacing w:line="288" w:lineRule="auto"/>
              <w:rPr>
                <w:rFonts w:eastAsia="Calibri"/>
                <w:color w:val="000000"/>
                <w:sz w:val="28"/>
                <w:szCs w:val="28"/>
              </w:rPr>
            </w:pPr>
          </w:p>
        </w:tc>
      </w:tr>
    </w:tbl>
    <w:p w:rsidR="00FB23C7" w:rsidRPr="00FB23C7" w:rsidRDefault="00FB23C7" w:rsidP="00F363D7">
      <w:pPr>
        <w:spacing w:line="288" w:lineRule="auto"/>
        <w:rPr>
          <w:rFonts w:eastAsia="Calibri" w:cs="Times New Roman"/>
          <w:b/>
          <w:color w:val="000000"/>
          <w:kern w:val="0"/>
          <w:szCs w:val="28"/>
          <w14:ligatures w14:val="none"/>
        </w:rPr>
      </w:pPr>
      <w:r w:rsidRPr="00FB23C7">
        <w:rPr>
          <w:rFonts w:eastAsia="Calibri" w:cs="Times New Roman"/>
          <w:b/>
          <w:color w:val="000000"/>
          <w:kern w:val="0"/>
          <w:szCs w:val="28"/>
          <w:u w:val="single"/>
          <w14:ligatures w14:val="none"/>
        </w:rPr>
        <w:lastRenderedPageBreak/>
        <w:t>Hoạt động 2:</w:t>
      </w:r>
      <w:r w:rsidRPr="00FB23C7">
        <w:rPr>
          <w:rFonts w:eastAsia="Calibri" w:cs="Times New Roman"/>
          <w:b/>
          <w:color w:val="000000"/>
          <w:kern w:val="0"/>
          <w:szCs w:val="28"/>
          <w14:ligatures w14:val="none"/>
        </w:rPr>
        <w:t xml:space="preserve"> Phát triển văn hóa dân tộc</w:t>
      </w:r>
    </w:p>
    <w:p w:rsidR="00FB23C7" w:rsidRPr="00FB23C7" w:rsidRDefault="00FB23C7" w:rsidP="00F363D7">
      <w:pPr>
        <w:spacing w:line="288" w:lineRule="auto"/>
        <w:rPr>
          <w:rFonts w:eastAsia="Calibri" w:cs="Times New Roman"/>
          <w:color w:val="000000"/>
          <w:kern w:val="0"/>
          <w:szCs w:val="28"/>
          <w14:ligatures w14:val="none"/>
        </w:rPr>
      </w:pPr>
      <w:r w:rsidRPr="00FB23C7">
        <w:rPr>
          <w:rFonts w:eastAsia="Calibri" w:cs="Times New Roman"/>
          <w:b/>
          <w:color w:val="000000"/>
          <w:kern w:val="0"/>
          <w:szCs w:val="28"/>
          <w14:ligatures w14:val="none"/>
        </w:rPr>
        <w:t xml:space="preserve">a. Mục tiêu: </w:t>
      </w:r>
      <w:r w:rsidRPr="00FB23C7">
        <w:rPr>
          <w:rFonts w:eastAsia="Calibri" w:cs="Times New Roman"/>
          <w:color w:val="000000"/>
          <w:kern w:val="0"/>
          <w:szCs w:val="28"/>
          <w14:ligatures w14:val="none"/>
        </w:rPr>
        <w:t xml:space="preserve">Thông qua hoạt động, HS biết được thời Bắc thuộc, người Việt vừa bảo tồn văn hoá truyền thống vừa chủ động tiếp thu có chọn lọc và sáng tạo những giá trị văn hoá bên ngoài để phát triển nền văn hoá dân tộc trên một số lĩnh vực: Phật giáo, đạo giáo, chữ Hán, khoa học kĩ thuật. </w:t>
      </w:r>
    </w:p>
    <w:p w:rsidR="00FB23C7" w:rsidRPr="00FB23C7" w:rsidRDefault="00FB23C7" w:rsidP="00F363D7">
      <w:pPr>
        <w:spacing w:line="288" w:lineRule="auto"/>
        <w:rPr>
          <w:rFonts w:eastAsia="Calibri" w:cs="Times New Roman"/>
          <w:color w:val="000000"/>
          <w:kern w:val="0"/>
          <w:szCs w:val="28"/>
          <w14:ligatures w14:val="none"/>
        </w:rPr>
      </w:pPr>
      <w:r w:rsidRPr="00FB23C7">
        <w:rPr>
          <w:rFonts w:eastAsia="Calibri" w:cs="Times New Roman"/>
          <w:b/>
          <w:color w:val="000000"/>
          <w:kern w:val="0"/>
          <w:szCs w:val="28"/>
          <w14:ligatures w14:val="none"/>
        </w:rPr>
        <w:t xml:space="preserve">b. Nội dung: </w:t>
      </w:r>
      <w:r w:rsidRPr="00FB23C7">
        <w:rPr>
          <w:rFonts w:eastAsia="Calibri" w:cs="Times New Roman"/>
          <w:bCs/>
          <w:kern w:val="0"/>
          <w:szCs w:val="28"/>
          <w14:ligatures w14:val="none"/>
        </w:rPr>
        <w:t xml:space="preserve">GV trình bày vấn đề; </w:t>
      </w:r>
      <w:r w:rsidRPr="00FB23C7">
        <w:rPr>
          <w:rFonts w:eastAsia="Calibri" w:cs="Times New Roman"/>
          <w:color w:val="000000"/>
          <w:kern w:val="0"/>
          <w:szCs w:val="28"/>
          <w14:ligatures w14:val="none"/>
        </w:rPr>
        <w:t>HS lắng nghe, đọc SHS, trả lời câu hỏi và tiếp thu kiến thức.</w:t>
      </w:r>
    </w:p>
    <w:p w:rsidR="00FB23C7" w:rsidRPr="00FB23C7" w:rsidRDefault="00FB23C7" w:rsidP="00F363D7">
      <w:pPr>
        <w:spacing w:line="288" w:lineRule="auto"/>
        <w:rPr>
          <w:rFonts w:eastAsia="Calibri" w:cs="Times New Roman"/>
          <w:color w:val="000000"/>
          <w:kern w:val="0"/>
          <w:szCs w:val="28"/>
          <w14:ligatures w14:val="none"/>
        </w:rPr>
      </w:pPr>
      <w:r w:rsidRPr="00FB23C7">
        <w:rPr>
          <w:rFonts w:eastAsia="Calibri" w:cs="Times New Roman"/>
          <w:b/>
          <w:color w:val="000000"/>
          <w:kern w:val="0"/>
          <w:szCs w:val="28"/>
          <w14:ligatures w14:val="none"/>
        </w:rPr>
        <w:t xml:space="preserve">c. Sản phẩm học tập: </w:t>
      </w:r>
      <w:r w:rsidRPr="00FB23C7">
        <w:rPr>
          <w:rFonts w:eastAsia="Calibri" w:cs="Times New Roman"/>
          <w:color w:val="000000"/>
          <w:kern w:val="0"/>
          <w:szCs w:val="28"/>
          <w14:ligatures w14:val="none"/>
        </w:rPr>
        <w:t xml:space="preserve">HS làm việc cá nhân, thảo luận theo cặp và trả lời câu hỏi. </w:t>
      </w:r>
    </w:p>
    <w:p w:rsidR="00FB23C7" w:rsidRPr="00FB23C7" w:rsidRDefault="00FB23C7" w:rsidP="00F363D7">
      <w:pPr>
        <w:spacing w:line="288" w:lineRule="auto"/>
        <w:rPr>
          <w:rFonts w:eastAsia="Calibri" w:cs="Times New Roman"/>
          <w:b/>
          <w:color w:val="000000"/>
          <w:kern w:val="0"/>
          <w:szCs w:val="28"/>
          <w14:ligatures w14:val="none"/>
        </w:rPr>
      </w:pPr>
      <w:r w:rsidRPr="00FB23C7">
        <w:rPr>
          <w:rFonts w:eastAsia="Calibri" w:cs="Times New Roman"/>
          <w:b/>
          <w:color w:val="000000"/>
          <w:kern w:val="0"/>
          <w:szCs w:val="28"/>
          <w14:ligatures w14:val="none"/>
        </w:rPr>
        <w:t>d. Tổ chức hoạt động:</w:t>
      </w:r>
    </w:p>
    <w:tbl>
      <w:tblPr>
        <w:tblStyle w:val="TableGrid"/>
        <w:tblW w:w="10292" w:type="dxa"/>
        <w:tblInd w:w="-545" w:type="dxa"/>
        <w:tblLook w:val="04A0" w:firstRow="1" w:lastRow="0" w:firstColumn="1" w:lastColumn="0" w:noHBand="0" w:noVBand="1"/>
      </w:tblPr>
      <w:tblGrid>
        <w:gridCol w:w="5756"/>
        <w:gridCol w:w="4536"/>
      </w:tblGrid>
      <w:tr w:rsidR="00FB23C7" w:rsidRPr="00FB23C7" w:rsidTr="00F363D7">
        <w:tc>
          <w:tcPr>
            <w:tcW w:w="5756" w:type="dxa"/>
            <w:tcBorders>
              <w:top w:val="single" w:sz="4" w:space="0" w:color="auto"/>
              <w:left w:val="single" w:sz="4" w:space="0" w:color="auto"/>
              <w:bottom w:val="single" w:sz="4" w:space="0" w:color="auto"/>
              <w:right w:val="single" w:sz="4" w:space="0" w:color="auto"/>
            </w:tcBorders>
            <w:hideMark/>
          </w:tcPr>
          <w:p w:rsidR="00FB23C7" w:rsidRPr="00FB23C7" w:rsidRDefault="00FB23C7" w:rsidP="00F363D7">
            <w:pPr>
              <w:spacing w:line="288" w:lineRule="auto"/>
              <w:rPr>
                <w:rFonts w:eastAsia="Calibri"/>
                <w:b/>
                <w:color w:val="000000"/>
                <w:sz w:val="28"/>
                <w:szCs w:val="28"/>
              </w:rPr>
            </w:pPr>
            <w:r w:rsidRPr="00FB23C7">
              <w:rPr>
                <w:rFonts w:eastAsia="Calibri"/>
                <w:b/>
                <w:color w:val="000000"/>
                <w:sz w:val="28"/>
                <w:szCs w:val="28"/>
              </w:rPr>
              <w:t>Bước 1: GV chuyển giao NV học tập</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yêu cầu HS đọc thông tin mục II SHS trang 86 và trả lời câu hỏi: Nhân dân ta đã làm gì để phát triển văn hóa dân tộc trong hơn ngàn năm </w:t>
            </w:r>
            <w:r w:rsidRPr="00FB23C7">
              <w:rPr>
                <w:rFonts w:eastAsia="Calibri"/>
                <w:color w:val="000000"/>
                <w:sz w:val="28"/>
                <w:szCs w:val="28"/>
              </w:rPr>
              <w:lastRenderedPageBreak/>
              <w:t>Bắc thuộc?</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GV mở rộng kiến thức:</w:t>
            </w:r>
          </w:p>
          <w:p w:rsidR="00FB23C7" w:rsidRPr="00FB23C7" w:rsidRDefault="00FB23C7" w:rsidP="00F363D7">
            <w:pPr>
              <w:spacing w:line="288" w:lineRule="auto"/>
              <w:rPr>
                <w:rFonts w:eastAsia="Calibri"/>
                <w:color w:val="000000"/>
                <w:sz w:val="28"/>
                <w:szCs w:val="28"/>
              </w:rPr>
            </w:pPr>
            <w:r w:rsidRPr="00FB23C7">
              <w:rPr>
                <w:rFonts w:eastAsia="Calibri"/>
                <w:noProof/>
                <w:color w:val="000000"/>
                <w:sz w:val="28"/>
                <w:szCs w:val="28"/>
              </w:rPr>
              <w:drawing>
                <wp:anchor distT="0" distB="0" distL="114300" distR="114300" simplePos="0" relativeHeight="251661312" behindDoc="0" locked="0" layoutInCell="1" allowOverlap="0" wp14:anchorId="652A36B5" wp14:editId="1F81B33E">
                  <wp:simplePos x="0" y="0"/>
                  <wp:positionH relativeFrom="column">
                    <wp:align>left</wp:align>
                  </wp:positionH>
                  <wp:positionV relativeFrom="line">
                    <wp:posOffset>0</wp:posOffset>
                  </wp:positionV>
                  <wp:extent cx="1666875" cy="1762125"/>
                  <wp:effectExtent l="0" t="0" r="9525" b="9525"/>
                  <wp:wrapSquare wrapText="bothSides"/>
                  <wp:docPr id="3" name="Picture 3" descr="C:\Users\TRUNG\AppData\Local\Temp\ksohtml152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UNG\AppData\Local\Temp\ksohtml1524\wps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3C7">
              <w:rPr>
                <w:rFonts w:eastAsia="Calibri"/>
                <w:color w:val="000000"/>
                <w:sz w:val="28"/>
                <w:szCs w:val="28"/>
              </w:rPr>
              <w:t>+ GV yêu cầu HS quan sát Hình 17.4 và đọc mục Em có biết SHS trang 86:</w:t>
            </w:r>
            <w:r w:rsidRPr="00FB23C7">
              <w:rPr>
                <w:rFonts w:eastAsia="Calibri"/>
                <w:sz w:val="28"/>
                <w:szCs w:val="28"/>
              </w:rPr>
              <w:t xml:space="preserve"> </w:t>
            </w:r>
            <w:r w:rsidRPr="00FB23C7">
              <w:rPr>
                <w:rFonts w:eastAsia="Calibri"/>
                <w:color w:val="000000"/>
                <w:sz w:val="28"/>
                <w:szCs w:val="28"/>
              </w:rPr>
              <w:t>Việt Nam tiếp thu Phật giáo từ hai con đường: đầu tiên trực tiếp từ Ấn Độ sang và sau này là từ Trung Quốc sang, nhưng vẫn có điểm sáng tạo riêng. Truyền thuyết chùa Dâu giải thích tín ngưỡng thờ Tứ Pháp của người Việt. Tứ Pháp gồm Pháp Vân, Pháp Vũ, Pháp Lôi và Pháp Điện, nghĩa là 4 vị thần: mây, mưa, sấm, chớp. Đó là những vị thần bảo vệ mùa màng và phù hộ cho nông dân.</w:t>
            </w:r>
            <w:r w:rsidRPr="00FB23C7">
              <w:rPr>
                <w:rFonts w:eastAsia="Calibri"/>
                <w:b/>
                <w:color w:val="000000"/>
                <w:sz w:val="28"/>
                <w:szCs w:val="28"/>
              </w:rPr>
              <w:t xml:space="preserve"> </w:t>
            </w:r>
          </w:p>
          <w:p w:rsidR="00FB23C7" w:rsidRPr="00FB23C7" w:rsidRDefault="00FB23C7" w:rsidP="00F363D7">
            <w:pPr>
              <w:spacing w:line="288" w:lineRule="auto"/>
              <w:rPr>
                <w:rFonts w:eastAsia="Calibri"/>
                <w:color w:val="000000"/>
                <w:sz w:val="28"/>
                <w:szCs w:val="28"/>
              </w:rPr>
            </w:pPr>
            <w:r w:rsidRPr="00FB23C7">
              <w:rPr>
                <w:rFonts w:eastAsia="Calibri"/>
                <w:noProof/>
                <w:color w:val="000000"/>
                <w:sz w:val="28"/>
                <w:szCs w:val="28"/>
              </w:rPr>
              <w:drawing>
                <wp:anchor distT="0" distB="0" distL="114300" distR="114300" simplePos="0" relativeHeight="251662336" behindDoc="0" locked="0" layoutInCell="1" allowOverlap="0" wp14:anchorId="4DC6242B" wp14:editId="45666CDF">
                  <wp:simplePos x="0" y="0"/>
                  <wp:positionH relativeFrom="column">
                    <wp:align>left</wp:align>
                  </wp:positionH>
                  <wp:positionV relativeFrom="line">
                    <wp:posOffset>0</wp:posOffset>
                  </wp:positionV>
                  <wp:extent cx="1571625" cy="1590675"/>
                  <wp:effectExtent l="0" t="0" r="9525" b="9525"/>
                  <wp:wrapSquare wrapText="bothSides"/>
                  <wp:docPr id="4" name="Picture 4" descr="C:\Users\TRUNG\AppData\Local\Temp\ksohtml152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UNG\AppData\Local\Temp\ksohtml1524\wp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3C7">
              <w:rPr>
                <w:rFonts w:eastAsia="Calibri"/>
                <w:color w:val="000000"/>
                <w:sz w:val="28"/>
                <w:szCs w:val="28"/>
              </w:rPr>
              <w:t xml:space="preserve">+ Hình 17.5: Chuông Thanh Mai là chuông đồng cổ nhất | Việt Nam do Giáo hội Phật giáo TP. Hồ Chí Minh và Trung tâm Sách kỉ lục Việt Nam công bố, là bảo vật quốc gia có niên đại sớm nhất (năm 798) được phát hiện ở Việt Nam. Quai đúc nổi đôi rồng, đấu lưng vào nhau, uốn cong một cách khéo léo tạo thành núm treo chuông. Hình rồng không vảy, đầu to, không bờm, miệng ngậm tì xuống đỉnh chuông. Con rồng này có nét tương đồng với hình tượng rồng khắc trên bia đá cổ nhất Việt Nam là bia Trường Xuân (Thanh Hoá), năm 618. Đây cũng là quả chuông đồng đầu tiên có văn tự được tìm thấy cho đến nay, chứa đựng nhiều thông tin quan trọng cho biết hoạt động, ảnh hưởng của Phật giáo và sự giao lưu văn hoá, xã hội Việt Nam thời Bắc thuộc. Trải qua hàng nghìn năm, chiếc chuông không bị hoen gỉ mà </w:t>
            </w:r>
            <w:r w:rsidRPr="00FB23C7">
              <w:rPr>
                <w:rFonts w:eastAsia="Calibri"/>
                <w:color w:val="000000"/>
                <w:sz w:val="28"/>
                <w:szCs w:val="28"/>
              </w:rPr>
              <w:lastRenderedPageBreak/>
              <w:t>vẫn giữ nguyên được hình dáng, màu sắc ban đầu cho thấy kĩ thuật đúc đồng đỉnh cao của thời kì này.</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Hình 17.6: Khay gốm (Lạch Trường, Thanh Hoá) được làm bằng chất liệu đất sét mịn màu nâu trắng. Sự giao thoa văn hoá Hán - Việt được thể hiện qua hoa văn </w:t>
            </w:r>
            <w:r w:rsidRPr="00FB23C7">
              <w:rPr>
                <w:rFonts w:eastAsia="Calibri"/>
                <w:noProof/>
                <w:color w:val="000000"/>
                <w:sz w:val="28"/>
                <w:szCs w:val="28"/>
              </w:rPr>
              <w:drawing>
                <wp:anchor distT="0" distB="0" distL="114300" distR="114300" simplePos="0" relativeHeight="251663360" behindDoc="0" locked="0" layoutInCell="1" allowOverlap="0" wp14:anchorId="056B8C65" wp14:editId="09F5A8F4">
                  <wp:simplePos x="0" y="0"/>
                  <wp:positionH relativeFrom="column">
                    <wp:align>left</wp:align>
                  </wp:positionH>
                  <wp:positionV relativeFrom="line">
                    <wp:posOffset>0</wp:posOffset>
                  </wp:positionV>
                  <wp:extent cx="1704975" cy="1400175"/>
                  <wp:effectExtent l="0" t="0" r="9525" b="9525"/>
                  <wp:wrapSquare wrapText="bothSides"/>
                  <wp:docPr id="5" name="Picture 5" descr="C:\Users\TRUNG\AppData\Local\Temp\ksohtml152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RUNG\AppData\Local\Temp\ksohtml1524\wps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3C7">
              <w:rPr>
                <w:rFonts w:eastAsia="Calibri"/>
                <w:color w:val="000000"/>
                <w:sz w:val="28"/>
                <w:szCs w:val="28"/>
              </w:rPr>
              <w:t>trang trí trên khay gốm: ở giữa khay gốm được trang trí hình ảnh ba con cá chụm đầu vào nhau theo điển tích “Tam ngư châu nguyệt” là chủ đề quen thuộc trong nghệ thuật tạo hình Trung Quốc. Viên ngoài khay được trang trí hoa văn đường tròn tiếp tuyến mang đậm dâu ấn văn hoá Đông Sơn càng tạo cho chiếc khay gốm thêm sinh động.</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mở rộng kiến thức: </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Ngoài một số  tiếp thu có sáng tạo và chọn lọc đã tìm hiểu và SHS đã nêu, nhân dân ta còn tiếp thu, sáng tạo một số có nguồn gốc từ Trung Quốc như tết Hàn thực, tết Đoan Ngọ, tết Trung thu,... nhưng đã có sự vận dụng cho phù hợp với sinh hoạt văn hoá của người Việt.</w:t>
            </w:r>
            <w:r w:rsidRPr="00FB23C7">
              <w:rPr>
                <w:rFonts w:eastAsia="Calibri"/>
                <w:sz w:val="28"/>
                <w:szCs w:val="28"/>
              </w:rPr>
              <w:t xml:space="preserve"> </w:t>
            </w:r>
            <w:r w:rsidRPr="00FB23C7">
              <w:rPr>
                <w:rFonts w:eastAsia="Calibri"/>
                <w:color w:val="000000"/>
                <w:sz w:val="28"/>
                <w:szCs w:val="28"/>
              </w:rPr>
              <w:t xml:space="preserve">Tết Hàn thực sang Việt Nam trở thành tết Bánh trôi, bánh chay, tết Đoan ngọ trở thành ngày tết “giết sâu bọ”, tết Trung thu của người Việt Nam dành cho thiếu nhi trong khi ở Trung Quốc dành cho sum họp gia đình,... Đó là nét khác biệt thể hiện sự tiếp thu và Việt hoá văn hoá Trung Quốc của người Việt. </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trích lời tâu của viên quan Lưu An với vua Hán Vũ Đế: “Việt là đất ở ngoài cõi. Dân cắt tóc vẽ mình, không thể lấy pháp độ của nước đội mũ mang đai mà trị được”. (Ngô Sỹ Liên và các sử thần thời Lê, Đại Việt sử kí toàn thư (bản dịch), </w:t>
            </w:r>
            <w:r w:rsidRPr="00FB23C7">
              <w:rPr>
                <w:rFonts w:eastAsia="Calibri"/>
                <w:color w:val="000000"/>
                <w:sz w:val="28"/>
                <w:szCs w:val="28"/>
              </w:rPr>
              <w:lastRenderedPageBreak/>
              <w:t>NXB Khoa học xã hội, Hà Nội, 1998, tr.147). GV yêu cầu HS trả lời câu hỏi: Lời tâu của viên quan đô hộ người Hán cho em biết điều gì?</w:t>
            </w:r>
          </w:p>
          <w:p w:rsidR="00FB23C7" w:rsidRPr="00FB23C7" w:rsidRDefault="00FB23C7" w:rsidP="00F363D7">
            <w:pPr>
              <w:spacing w:line="288" w:lineRule="auto"/>
              <w:rPr>
                <w:rFonts w:eastAsia="Calibri"/>
                <w:b/>
                <w:color w:val="000000"/>
                <w:sz w:val="28"/>
                <w:szCs w:val="28"/>
              </w:rPr>
            </w:pPr>
            <w:r w:rsidRPr="00FB23C7">
              <w:rPr>
                <w:rFonts w:eastAsia="Calibri"/>
                <w:b/>
                <w:color w:val="000000"/>
                <w:sz w:val="28"/>
                <w:szCs w:val="28"/>
              </w:rPr>
              <w:t>Bước 2: HS thực hiện nhiệm vụ học tập</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hướng dẫn, HS đọc sgk và thực hiện yêu cầu. </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theo dõi, hỗ trợ HS nếu cần thiết. </w:t>
            </w:r>
          </w:p>
          <w:p w:rsidR="00FB23C7" w:rsidRPr="00FB23C7" w:rsidRDefault="00FB23C7" w:rsidP="00F363D7">
            <w:pPr>
              <w:spacing w:line="288" w:lineRule="auto"/>
              <w:rPr>
                <w:rFonts w:eastAsia="Calibri"/>
                <w:b/>
                <w:color w:val="000000"/>
                <w:sz w:val="28"/>
                <w:szCs w:val="28"/>
              </w:rPr>
            </w:pPr>
            <w:r w:rsidRPr="00FB23C7">
              <w:rPr>
                <w:rFonts w:eastAsia="Calibri"/>
                <w:b/>
                <w:color w:val="000000"/>
                <w:sz w:val="28"/>
                <w:szCs w:val="28"/>
              </w:rPr>
              <w:t>Bước 3: Báo cáo kết quả hoạt động và thảo luận</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gọi HS trả lời câu hỏi. </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GV gọi HS khác nhận xét, bổ sung.</w:t>
            </w:r>
          </w:p>
          <w:p w:rsidR="00FB23C7" w:rsidRPr="00FB23C7" w:rsidRDefault="00FB23C7" w:rsidP="00F363D7">
            <w:pPr>
              <w:spacing w:line="288" w:lineRule="auto"/>
              <w:rPr>
                <w:rFonts w:eastAsia="Calibri"/>
                <w:color w:val="000000"/>
                <w:sz w:val="28"/>
                <w:szCs w:val="28"/>
              </w:rPr>
            </w:pPr>
            <w:r w:rsidRPr="00FB23C7">
              <w:rPr>
                <w:rFonts w:eastAsia="Calibri"/>
                <w:b/>
                <w:color w:val="000000"/>
                <w:sz w:val="28"/>
                <w:szCs w:val="28"/>
              </w:rPr>
              <w:t>Bước 4: Đánh giá kết quả, thực hiện nhiệm vụ học tập</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GV đánh giá, nhận xét, chuẩn kiến thức. </w:t>
            </w:r>
          </w:p>
        </w:tc>
        <w:tc>
          <w:tcPr>
            <w:tcW w:w="4536" w:type="dxa"/>
            <w:tcBorders>
              <w:top w:val="single" w:sz="4" w:space="0" w:color="auto"/>
              <w:left w:val="single" w:sz="4" w:space="0" w:color="auto"/>
              <w:bottom w:val="single" w:sz="4" w:space="0" w:color="auto"/>
              <w:right w:val="single" w:sz="4" w:space="0" w:color="auto"/>
            </w:tcBorders>
          </w:tcPr>
          <w:p w:rsidR="00FB23C7" w:rsidRPr="00FB23C7" w:rsidRDefault="00FB23C7" w:rsidP="00F363D7">
            <w:pPr>
              <w:spacing w:line="288" w:lineRule="auto"/>
              <w:rPr>
                <w:rFonts w:eastAsia="Calibri"/>
                <w:b/>
                <w:color w:val="000000"/>
                <w:sz w:val="28"/>
                <w:szCs w:val="28"/>
              </w:rPr>
            </w:pPr>
            <w:r w:rsidRPr="00FB23C7">
              <w:rPr>
                <w:rFonts w:eastAsia="Calibri"/>
                <w:b/>
                <w:color w:val="000000"/>
                <w:sz w:val="28"/>
                <w:szCs w:val="28"/>
              </w:rPr>
              <w:lastRenderedPageBreak/>
              <w:t>2. Phát triển văn hóa dân tộc</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Nhân dân ta đã vừa bảo tồn văn hoá truyền thống vừa chủ động tiếp thu có chọn lọc và sáng tạo những giá trị văn </w:t>
            </w:r>
            <w:r w:rsidRPr="00FB23C7">
              <w:rPr>
                <w:rFonts w:eastAsia="Calibri"/>
                <w:color w:val="000000"/>
                <w:sz w:val="28"/>
                <w:szCs w:val="28"/>
              </w:rPr>
              <w:lastRenderedPageBreak/>
              <w:t>hoá bên ngoài để phát triển nền văn hoá dân tộc trong hơn ngàn năm Bắc thuộc:</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Phật giáo, đạo giáo du nhập vào nước ta hòa quyện với tín ngưỡng dân gian.</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Chủ động tiếp thu chữ Hán nhưng vẫn sử dụng tiếng Việt, dùng âm Việt để đọc chữ Hán, vì vậy, vốn từ Hán - Việt ngày càng phong phú, đa dạng. </w:t>
            </w: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Người Việt đã tiếp thụ một số kĩ thuật tiến bộ của Trung Quốc như làm giấy, dệt lụa, kĩ thuật bón phân bắc trong trồng trọt,... Một số sản phẩm thủ công thời kì này thể hiện khá rõ dấu ấn của sự giao lưu với văn hoá Trung Quốc.</w:t>
            </w: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r w:rsidRPr="00FB23C7">
              <w:rPr>
                <w:rFonts w:eastAsia="Calibri"/>
                <w:color w:val="000000"/>
                <w:sz w:val="28"/>
                <w:szCs w:val="28"/>
              </w:rPr>
              <w:t xml:space="preserve">- Lời tâu của viên quan đô hộ người Hán cho em biết: Nước ta vốn là một nước độc lập (ngoài cõi), có truyền thống văn hoá, phong tục tập quán riêng (cắt tóc, vẽ mình), khác với người Hán, không thể áp đặt được đồng thời cũng phản ánh sự thừa nhận thất bại từ chính sách cai trị của các </w:t>
            </w:r>
            <w:r w:rsidRPr="00FB23C7">
              <w:rPr>
                <w:rFonts w:eastAsia="Calibri"/>
                <w:color w:val="000000"/>
                <w:sz w:val="28"/>
                <w:szCs w:val="28"/>
              </w:rPr>
              <w:lastRenderedPageBreak/>
              <w:t>triều đại phong kiến phương Bắc.</w:t>
            </w:r>
          </w:p>
          <w:p w:rsidR="00FB23C7" w:rsidRPr="00FB23C7" w:rsidRDefault="00FB23C7" w:rsidP="00F363D7">
            <w:pPr>
              <w:spacing w:line="288" w:lineRule="auto"/>
              <w:rPr>
                <w:rFonts w:eastAsia="Calibri"/>
                <w:color w:val="000000"/>
                <w:sz w:val="28"/>
                <w:szCs w:val="28"/>
              </w:rPr>
            </w:pPr>
          </w:p>
          <w:p w:rsidR="00FB23C7" w:rsidRPr="00FB23C7" w:rsidRDefault="00FB23C7" w:rsidP="00F363D7">
            <w:pPr>
              <w:spacing w:line="288" w:lineRule="auto"/>
              <w:rPr>
                <w:rFonts w:eastAsia="Calibri"/>
                <w:color w:val="000000"/>
                <w:sz w:val="28"/>
                <w:szCs w:val="28"/>
              </w:rPr>
            </w:pPr>
          </w:p>
        </w:tc>
      </w:tr>
    </w:tbl>
    <w:p w:rsidR="00FB23C7" w:rsidRPr="00FB23C7" w:rsidRDefault="00FB23C7" w:rsidP="00F363D7">
      <w:pPr>
        <w:spacing w:line="288" w:lineRule="auto"/>
        <w:rPr>
          <w:rFonts w:eastAsia="Calibri" w:cs="Times New Roman"/>
          <w:b/>
          <w:kern w:val="0"/>
          <w:szCs w:val="28"/>
          <w14:ligatures w14:val="none"/>
        </w:rPr>
      </w:pPr>
      <w:r w:rsidRPr="00FB23C7">
        <w:rPr>
          <w:rFonts w:eastAsia="Calibri" w:cs="Times New Roman"/>
          <w:b/>
          <w:kern w:val="0"/>
          <w:szCs w:val="28"/>
          <w14:ligatures w14:val="none"/>
        </w:rPr>
        <w:lastRenderedPageBreak/>
        <w:t>C. HOẠT ĐỘNG LUYỆN TẬP</w:t>
      </w:r>
    </w:p>
    <w:p w:rsidR="00FB23C7" w:rsidRPr="00FB23C7" w:rsidRDefault="00FB23C7" w:rsidP="00F363D7">
      <w:pPr>
        <w:spacing w:line="288" w:lineRule="auto"/>
        <w:rPr>
          <w:rFonts w:eastAsia="Calibri" w:cs="Times New Roman"/>
          <w:b/>
          <w:bCs/>
          <w:color w:val="000000"/>
          <w:kern w:val="0"/>
          <w:szCs w:val="28"/>
          <w14:ligatures w14:val="none"/>
        </w:rPr>
      </w:pPr>
      <w:r w:rsidRPr="00FB23C7">
        <w:rPr>
          <w:rFonts w:eastAsia="Calibri" w:cs="Times New Roman"/>
          <w:b/>
          <w:bCs/>
          <w:color w:val="000000"/>
          <w:kern w:val="0"/>
          <w:szCs w:val="28"/>
          <w14:ligatures w14:val="none"/>
        </w:rPr>
        <w:t xml:space="preserve">a. Mục tiêu: </w:t>
      </w:r>
      <w:r w:rsidRPr="00FB23C7">
        <w:rPr>
          <w:rFonts w:eastAsia="Calibri" w:cs="Times New Roman"/>
          <w:bCs/>
          <w:color w:val="000000"/>
          <w:kern w:val="0"/>
          <w:szCs w:val="28"/>
          <w14:ligatures w14:val="none"/>
        </w:rPr>
        <w:t xml:space="preserve">Củng cố lại kiến thức đã học thông qua dạng câu hỏi lý thuyết . </w:t>
      </w:r>
    </w:p>
    <w:p w:rsidR="00FB23C7" w:rsidRPr="00FB23C7" w:rsidRDefault="00FB23C7" w:rsidP="00F363D7">
      <w:pPr>
        <w:spacing w:line="288" w:lineRule="auto"/>
        <w:rPr>
          <w:rFonts w:eastAsia="Calibri" w:cs="Times New Roman"/>
          <w:bCs/>
          <w:color w:val="000000"/>
          <w:kern w:val="0"/>
          <w:szCs w:val="28"/>
          <w14:ligatures w14:val="none"/>
        </w:rPr>
      </w:pPr>
      <w:r w:rsidRPr="00FB23C7">
        <w:rPr>
          <w:rFonts w:eastAsia="Calibri" w:cs="Times New Roman"/>
          <w:b/>
          <w:bCs/>
          <w:color w:val="000000"/>
          <w:kern w:val="0"/>
          <w:szCs w:val="28"/>
          <w14:ligatures w14:val="none"/>
        </w:rPr>
        <w:t xml:space="preserve">b. Nội dung: </w:t>
      </w:r>
      <w:r w:rsidRPr="00FB23C7">
        <w:rPr>
          <w:rFonts w:eastAsia="Calibri" w:cs="Times New Roman"/>
          <w:bCs/>
          <w:color w:val="000000"/>
          <w:kern w:val="0"/>
          <w:szCs w:val="28"/>
          <w14:ligatures w14:val="none"/>
        </w:rPr>
        <w:t>HS sử dụng SHS, kiến thức đã học, GV hướng dẫn (nếu cần thiết) để trả lời câu hỏi.</w:t>
      </w:r>
    </w:p>
    <w:p w:rsidR="00FB23C7" w:rsidRPr="00FB23C7" w:rsidRDefault="00FB23C7" w:rsidP="00F363D7">
      <w:pPr>
        <w:spacing w:line="288" w:lineRule="auto"/>
        <w:rPr>
          <w:rFonts w:eastAsia="Calibri" w:cs="Times New Roman"/>
          <w:b/>
          <w:bCs/>
          <w:color w:val="000000"/>
          <w:kern w:val="0"/>
          <w:szCs w:val="28"/>
          <w14:ligatures w14:val="none"/>
        </w:rPr>
      </w:pPr>
      <w:r w:rsidRPr="00FB23C7">
        <w:rPr>
          <w:rFonts w:eastAsia="Calibri" w:cs="Times New Roman"/>
          <w:b/>
          <w:bCs/>
          <w:color w:val="000000"/>
          <w:kern w:val="0"/>
          <w:szCs w:val="28"/>
          <w14:ligatures w14:val="none"/>
        </w:rPr>
        <w:t xml:space="preserve">c. Sản phẩm học tập: </w:t>
      </w:r>
      <w:r w:rsidRPr="00FB23C7">
        <w:rPr>
          <w:rFonts w:eastAsia="Calibri" w:cs="Times New Roman"/>
          <w:bCs/>
          <w:color w:val="000000"/>
          <w:kern w:val="0"/>
          <w:szCs w:val="28"/>
          <w14:ligatures w14:val="none"/>
        </w:rPr>
        <w:t>Câu trả lời của HS.</w:t>
      </w:r>
    </w:p>
    <w:p w:rsidR="00FB23C7" w:rsidRPr="00FB23C7" w:rsidRDefault="00FB23C7" w:rsidP="00F363D7">
      <w:pPr>
        <w:spacing w:line="288" w:lineRule="auto"/>
        <w:rPr>
          <w:rFonts w:eastAsia="Calibri" w:cs="Times New Roman"/>
          <w:b/>
          <w:bCs/>
          <w:color w:val="000000"/>
          <w:kern w:val="0"/>
          <w:szCs w:val="28"/>
          <w14:ligatures w14:val="none"/>
        </w:rPr>
      </w:pPr>
      <w:r w:rsidRPr="00FB23C7">
        <w:rPr>
          <w:rFonts w:eastAsia="Calibri" w:cs="Times New Roman"/>
          <w:b/>
          <w:bCs/>
          <w:color w:val="000000"/>
          <w:kern w:val="0"/>
          <w:szCs w:val="28"/>
          <w14:ligatures w14:val="none"/>
        </w:rPr>
        <w:t>d. Tổ chức thực hiện:</w:t>
      </w:r>
    </w:p>
    <w:p w:rsidR="00FB23C7" w:rsidRPr="00FB23C7" w:rsidRDefault="00FB23C7" w:rsidP="00F363D7">
      <w:pPr>
        <w:spacing w:line="288" w:lineRule="auto"/>
        <w:rPr>
          <w:rFonts w:eastAsia="Calibri" w:cs="Times New Roman"/>
          <w:bCs/>
          <w:color w:val="000000"/>
          <w:kern w:val="0"/>
          <w:szCs w:val="28"/>
          <w14:ligatures w14:val="none"/>
        </w:rPr>
      </w:pPr>
      <w:r w:rsidRPr="00FB23C7">
        <w:rPr>
          <w:rFonts w:eastAsia="Calibri" w:cs="Times New Roman"/>
          <w:bCs/>
          <w:i/>
          <w:color w:val="000000"/>
          <w:kern w:val="0"/>
          <w:szCs w:val="28"/>
          <w14:ligatures w14:val="none"/>
        </w:rPr>
        <w:t xml:space="preserve">- GV yêu cầu HS trả lời câu hỏi 2 phần Luyện tập SHS trang 87: </w:t>
      </w:r>
      <w:r w:rsidRPr="00FB23C7">
        <w:rPr>
          <w:rFonts w:eastAsia="Calibri" w:cs="Times New Roman"/>
          <w:bCs/>
          <w:color w:val="000000"/>
          <w:kern w:val="0"/>
          <w:szCs w:val="28"/>
          <w14:ligatures w14:val="none"/>
        </w:rPr>
        <w:t>Những phong tục, tập quán nào được người Việt được bảo tồn suốt thời Bắc thuộc và vẫn lưu giữ trong đời sống văn hoá hằng ngày của chúng ta ngày nay?</w:t>
      </w:r>
    </w:p>
    <w:p w:rsidR="00FB23C7" w:rsidRPr="00FB23C7" w:rsidRDefault="00FB23C7" w:rsidP="00F363D7">
      <w:pPr>
        <w:spacing w:line="288" w:lineRule="auto"/>
        <w:rPr>
          <w:rFonts w:eastAsia="Calibri" w:cs="Times New Roman"/>
          <w:bCs/>
          <w:color w:val="000000"/>
          <w:kern w:val="0"/>
          <w:szCs w:val="28"/>
          <w14:ligatures w14:val="none"/>
        </w:rPr>
      </w:pPr>
      <w:r w:rsidRPr="00FB23C7">
        <w:rPr>
          <w:rFonts w:eastAsia="Calibri" w:cs="Times New Roman"/>
          <w:b/>
          <w:bCs/>
          <w:iCs/>
          <w:kern w:val="0"/>
          <w:szCs w:val="28"/>
          <w14:ligatures w14:val="none"/>
        </w:rPr>
        <w:t xml:space="preserve">- </w:t>
      </w:r>
      <w:r w:rsidRPr="00FB23C7">
        <w:rPr>
          <w:rFonts w:eastAsia="Calibri" w:cs="Times New Roman"/>
          <w:bCs/>
          <w:i/>
          <w:iCs/>
          <w:kern w:val="0"/>
          <w:szCs w:val="28"/>
          <w14:ligatures w14:val="none"/>
        </w:rPr>
        <w:t>HS tiếp nhận nhiệm vụ, đưa ra câu trả lời:</w:t>
      </w:r>
      <w:r w:rsidRPr="00FB23C7">
        <w:rPr>
          <w:rFonts w:eastAsia="Calibri" w:cs="Times New Roman"/>
          <w:bCs/>
          <w:color w:val="000000"/>
          <w:kern w:val="0"/>
          <w:szCs w:val="28"/>
          <w14:ligatures w14:val="none"/>
        </w:rPr>
        <w:t xml:space="preserve"> Những phong tục, tập quán được người Việt được bảo tồn suốt thời Bắc thuộc và vẫn lưu giữ trong đời sống văn hoá hằng ngày của chúng ta ngày nay: thờ cúng tổ tiên, nhuộm răng, ăn trầu, ăn mắm, làm bánh chưng bánh giày. </w:t>
      </w:r>
    </w:p>
    <w:p w:rsidR="00FB23C7" w:rsidRPr="00FB23C7" w:rsidRDefault="00FB23C7" w:rsidP="00F363D7">
      <w:pPr>
        <w:spacing w:line="288" w:lineRule="auto"/>
        <w:rPr>
          <w:rFonts w:eastAsia="Calibri" w:cs="Times New Roman"/>
          <w:bCs/>
          <w:color w:val="000000"/>
          <w:kern w:val="0"/>
          <w:szCs w:val="28"/>
          <w14:ligatures w14:val="none"/>
        </w:rPr>
      </w:pPr>
      <w:r w:rsidRPr="00FB23C7">
        <w:rPr>
          <w:rFonts w:eastAsia="Calibri" w:cs="Times New Roman"/>
          <w:bCs/>
          <w:i/>
          <w:iCs/>
          <w:kern w:val="0"/>
          <w:szCs w:val="28"/>
          <w14:ligatures w14:val="none"/>
        </w:rPr>
        <w:t xml:space="preserve"> - GV nhận xét, chuẩn kiến thức.</w:t>
      </w:r>
    </w:p>
    <w:p w:rsidR="00FB23C7" w:rsidRPr="00FB23C7" w:rsidRDefault="00FB23C7" w:rsidP="00F363D7">
      <w:pPr>
        <w:spacing w:line="288" w:lineRule="auto"/>
        <w:rPr>
          <w:rFonts w:eastAsia="Calibri" w:cs="Times New Roman"/>
          <w:b/>
          <w:kern w:val="0"/>
          <w:szCs w:val="28"/>
          <w14:ligatures w14:val="none"/>
        </w:rPr>
      </w:pPr>
      <w:r w:rsidRPr="00FB23C7">
        <w:rPr>
          <w:rFonts w:eastAsia="Calibri" w:cs="Times New Roman"/>
          <w:b/>
          <w:kern w:val="0"/>
          <w:szCs w:val="28"/>
          <w14:ligatures w14:val="none"/>
        </w:rPr>
        <w:t>D. HOẠT ĐỘNG VẬN DỤNG</w:t>
      </w:r>
    </w:p>
    <w:p w:rsidR="00FB23C7" w:rsidRPr="00FB23C7" w:rsidRDefault="00FB23C7" w:rsidP="00F363D7">
      <w:pPr>
        <w:spacing w:line="288" w:lineRule="auto"/>
        <w:rPr>
          <w:rFonts w:eastAsia="Calibri" w:cs="Times New Roman"/>
          <w:b/>
          <w:bCs/>
          <w:color w:val="000000"/>
          <w:kern w:val="0"/>
          <w:szCs w:val="28"/>
          <w14:ligatures w14:val="none"/>
        </w:rPr>
      </w:pPr>
      <w:r w:rsidRPr="00FB23C7">
        <w:rPr>
          <w:rFonts w:eastAsia="Calibri" w:cs="Times New Roman"/>
          <w:b/>
          <w:bCs/>
          <w:color w:val="000000"/>
          <w:kern w:val="0"/>
          <w:szCs w:val="28"/>
          <w14:ligatures w14:val="none"/>
        </w:rPr>
        <w:t xml:space="preserve">a. Mục tiêu: </w:t>
      </w:r>
      <w:r w:rsidRPr="00FB23C7">
        <w:rPr>
          <w:rFonts w:eastAsia="Calibri" w:cs="Times New Roman"/>
          <w:bCs/>
          <w:color w:val="000000"/>
          <w:kern w:val="0"/>
          <w:szCs w:val="28"/>
          <w14:ligatures w14:val="none"/>
        </w:rPr>
        <w:t xml:space="preserve">Củng cố lại kiến thức đã học thông qua dạng câu hỏi thực hành. </w:t>
      </w:r>
    </w:p>
    <w:p w:rsidR="00FB23C7" w:rsidRPr="00FB23C7" w:rsidRDefault="00FB23C7" w:rsidP="00F363D7">
      <w:pPr>
        <w:spacing w:line="288" w:lineRule="auto"/>
        <w:rPr>
          <w:rFonts w:eastAsia="Calibri" w:cs="Times New Roman"/>
          <w:bCs/>
          <w:color w:val="000000"/>
          <w:kern w:val="0"/>
          <w:szCs w:val="28"/>
          <w14:ligatures w14:val="none"/>
        </w:rPr>
      </w:pPr>
      <w:r w:rsidRPr="00FB23C7">
        <w:rPr>
          <w:rFonts w:eastAsia="Calibri" w:cs="Times New Roman"/>
          <w:b/>
          <w:bCs/>
          <w:color w:val="000000"/>
          <w:kern w:val="0"/>
          <w:szCs w:val="28"/>
          <w14:ligatures w14:val="none"/>
        </w:rPr>
        <w:t xml:space="preserve">b. Nội dung: </w:t>
      </w:r>
      <w:r w:rsidRPr="00FB23C7">
        <w:rPr>
          <w:rFonts w:eastAsia="Calibri" w:cs="Times New Roman"/>
          <w:bCs/>
          <w:color w:val="000000"/>
          <w:kern w:val="0"/>
          <w:szCs w:val="28"/>
          <w14:ligatures w14:val="none"/>
        </w:rPr>
        <w:t>HS sử dụng SHS, kiến thức đã học, kiến thức và hiểu biết thực tế, GV hướng dẫn (nếu cần thiết) để trả lời câu hỏi.</w:t>
      </w:r>
    </w:p>
    <w:p w:rsidR="00FB23C7" w:rsidRPr="00FB23C7" w:rsidRDefault="00FB23C7" w:rsidP="00F363D7">
      <w:pPr>
        <w:spacing w:line="288" w:lineRule="auto"/>
        <w:rPr>
          <w:rFonts w:eastAsia="Calibri" w:cs="Times New Roman"/>
          <w:b/>
          <w:bCs/>
          <w:color w:val="000000"/>
          <w:kern w:val="0"/>
          <w:szCs w:val="28"/>
          <w14:ligatures w14:val="none"/>
        </w:rPr>
      </w:pPr>
      <w:r w:rsidRPr="00FB23C7">
        <w:rPr>
          <w:rFonts w:eastAsia="Calibri" w:cs="Times New Roman"/>
          <w:b/>
          <w:bCs/>
          <w:color w:val="000000"/>
          <w:kern w:val="0"/>
          <w:szCs w:val="28"/>
          <w14:ligatures w14:val="none"/>
        </w:rPr>
        <w:t xml:space="preserve">c. Sản phẩm học tập: </w:t>
      </w:r>
      <w:r w:rsidRPr="00FB23C7">
        <w:rPr>
          <w:rFonts w:eastAsia="Calibri" w:cs="Times New Roman"/>
          <w:bCs/>
          <w:color w:val="000000"/>
          <w:kern w:val="0"/>
          <w:szCs w:val="28"/>
          <w14:ligatures w14:val="none"/>
        </w:rPr>
        <w:t>Câu trả lời của HS.</w:t>
      </w:r>
    </w:p>
    <w:p w:rsidR="00FB23C7" w:rsidRPr="00FB23C7" w:rsidRDefault="00FB23C7" w:rsidP="00F363D7">
      <w:pPr>
        <w:spacing w:line="288" w:lineRule="auto"/>
        <w:rPr>
          <w:rFonts w:eastAsia="Calibri" w:cs="Times New Roman"/>
          <w:b/>
          <w:bCs/>
          <w:color w:val="000000"/>
          <w:kern w:val="0"/>
          <w:szCs w:val="28"/>
          <w14:ligatures w14:val="none"/>
        </w:rPr>
      </w:pPr>
      <w:r w:rsidRPr="00FB23C7">
        <w:rPr>
          <w:rFonts w:eastAsia="Calibri" w:cs="Times New Roman"/>
          <w:b/>
          <w:bCs/>
          <w:color w:val="000000"/>
          <w:kern w:val="0"/>
          <w:szCs w:val="28"/>
          <w14:ligatures w14:val="none"/>
        </w:rPr>
        <w:t>d. Tổ chức thực hiện:</w:t>
      </w:r>
    </w:p>
    <w:p w:rsidR="00FB23C7" w:rsidRPr="00FB23C7" w:rsidRDefault="00FB23C7" w:rsidP="00F363D7">
      <w:pPr>
        <w:spacing w:line="288" w:lineRule="auto"/>
        <w:rPr>
          <w:rFonts w:eastAsia="Calibri" w:cs="Times New Roman"/>
          <w:bCs/>
          <w:color w:val="000000"/>
          <w:kern w:val="0"/>
          <w:szCs w:val="28"/>
          <w14:ligatures w14:val="none"/>
        </w:rPr>
      </w:pPr>
      <w:r w:rsidRPr="00FB23C7">
        <w:rPr>
          <w:rFonts w:eastAsia="Calibri" w:cs="Times New Roman"/>
          <w:bCs/>
          <w:i/>
          <w:color w:val="000000"/>
          <w:kern w:val="0"/>
          <w:szCs w:val="28"/>
          <w14:ligatures w14:val="none"/>
        </w:rPr>
        <w:t xml:space="preserve">- GV yêu cầu HS trả lời câu hỏi 3 phần Vận dụng SHS trang 87: </w:t>
      </w:r>
      <w:r w:rsidRPr="00FB23C7">
        <w:rPr>
          <w:rFonts w:eastAsia="Calibri" w:cs="Times New Roman"/>
          <w:bCs/>
          <w:color w:val="000000"/>
          <w:kern w:val="0"/>
          <w:szCs w:val="28"/>
          <w14:ligatures w14:val="none"/>
        </w:rPr>
        <w:t xml:space="preserve">Theo em, tiếng nói có vai trò như thế nào trong việc giữ gìn và phát huy bản sắc dân tộc? Em có </w:t>
      </w:r>
      <w:r w:rsidRPr="00FB23C7">
        <w:rPr>
          <w:rFonts w:eastAsia="Calibri" w:cs="Times New Roman"/>
          <w:bCs/>
          <w:color w:val="000000"/>
          <w:kern w:val="0"/>
          <w:szCs w:val="28"/>
          <w14:ligatures w14:val="none"/>
        </w:rPr>
        <w:lastRenderedPageBreak/>
        <w:t xml:space="preserve">suy nghĩ gì về hiện tượng nhiều học sinh “pha” tiếng nước ngoài vào tiếng Việt khi giao tiếp? </w:t>
      </w:r>
    </w:p>
    <w:p w:rsidR="00FB23C7" w:rsidRPr="00FB23C7" w:rsidRDefault="00FB23C7" w:rsidP="00F363D7">
      <w:pPr>
        <w:spacing w:line="288" w:lineRule="auto"/>
        <w:rPr>
          <w:rFonts w:eastAsia="Calibri" w:cs="Times New Roman"/>
          <w:bCs/>
          <w:i/>
          <w:iCs/>
          <w:kern w:val="0"/>
          <w:szCs w:val="28"/>
          <w14:ligatures w14:val="none"/>
        </w:rPr>
      </w:pPr>
      <w:r w:rsidRPr="00FB23C7">
        <w:rPr>
          <w:rFonts w:eastAsia="Calibri" w:cs="Times New Roman"/>
          <w:b/>
          <w:bCs/>
          <w:iCs/>
          <w:kern w:val="0"/>
          <w:szCs w:val="28"/>
          <w14:ligatures w14:val="none"/>
        </w:rPr>
        <w:t xml:space="preserve">- </w:t>
      </w:r>
      <w:r w:rsidRPr="00FB23C7">
        <w:rPr>
          <w:rFonts w:eastAsia="Calibri" w:cs="Times New Roman"/>
          <w:bCs/>
          <w:i/>
          <w:iCs/>
          <w:kern w:val="0"/>
          <w:szCs w:val="28"/>
          <w14:ligatures w14:val="none"/>
        </w:rPr>
        <w:t>HS tiếp nhận nhiệm vụ, đưa ra câu trả lời:</w:t>
      </w:r>
    </w:p>
    <w:p w:rsidR="00FB23C7" w:rsidRPr="00FB23C7" w:rsidRDefault="00FB23C7" w:rsidP="00F363D7">
      <w:pPr>
        <w:spacing w:line="288" w:lineRule="auto"/>
        <w:rPr>
          <w:rFonts w:eastAsia="Calibri" w:cs="Times New Roman"/>
          <w:bCs/>
          <w:iCs/>
          <w:kern w:val="0"/>
          <w:szCs w:val="28"/>
          <w14:ligatures w14:val="none"/>
        </w:rPr>
      </w:pPr>
      <w:r w:rsidRPr="00FB23C7">
        <w:rPr>
          <w:rFonts w:eastAsia="Calibri" w:cs="Times New Roman"/>
          <w:bCs/>
          <w:iCs/>
          <w:kern w:val="0"/>
          <w:szCs w:val="28"/>
          <w14:ligatures w14:val="none"/>
        </w:rPr>
        <w:t>+ Tiếng nói, chữ viết tiếng Việt có nguồn gốc bản địa, được cha ông ta sáng tạo, gìn giữ, cải tiến trong hành trình tạo dựng cuộc sống, phát triển cộng đồng xã hội. Trải qua các triều đại lịch sử, qua những giai đoạn phát triển, tiếng Việt đã trở thành hồn cốt của dân tộc, có sức sống lâu bền trong tâm hồn, lối sống, tư duy của con người Việt Nam.</w:t>
      </w:r>
    </w:p>
    <w:p w:rsidR="00FB23C7" w:rsidRPr="00FB23C7" w:rsidRDefault="00FB23C7" w:rsidP="00F363D7">
      <w:pPr>
        <w:spacing w:line="288" w:lineRule="auto"/>
        <w:rPr>
          <w:rFonts w:eastAsia="Calibri" w:cs="Times New Roman"/>
          <w:bCs/>
          <w:iCs/>
          <w:kern w:val="0"/>
          <w:szCs w:val="28"/>
          <w14:ligatures w14:val="none"/>
        </w:rPr>
      </w:pPr>
      <w:r w:rsidRPr="00FB23C7">
        <w:rPr>
          <w:rFonts w:eastAsia="Calibri" w:cs="Times New Roman"/>
          <w:bCs/>
          <w:iCs/>
          <w:kern w:val="0"/>
          <w:szCs w:val="28"/>
          <w14:ligatures w14:val="none"/>
        </w:rPr>
        <w:t xml:space="preserve">+ Không đồng tình với hiện tượng các bạn trẻ lạm dụng việc sử dụng tiếng nước ngoài vào tiếng Việt khi giao tiếp. Tuy việc sử dụng tiếng lóng cũng có tác dụng nhất định đối với giới trẻ như: khả năng truyền đạt thông tin nhanh, tiết kiệm thời gian (chủ yếu dùng ký hiệu, viết tắt), có những yếu tố sáng tạo…làm cho hoạt động giao tiếp cũng phong phú hơn nhưng việc lạm dụng sử dụng quá đà sẽ đánh mất đi bản sắc dân tộc, mất đi sự trong sáng của tiếng Việt. </w:t>
      </w:r>
    </w:p>
    <w:p w:rsidR="00FB23C7" w:rsidRPr="00FB23C7" w:rsidRDefault="00FB23C7" w:rsidP="00F363D7">
      <w:pPr>
        <w:spacing w:line="288" w:lineRule="auto"/>
        <w:rPr>
          <w:rFonts w:eastAsia="Calibri" w:cs="Times New Roman"/>
          <w:bCs/>
          <w:color w:val="000000"/>
          <w:kern w:val="0"/>
          <w:szCs w:val="28"/>
          <w14:ligatures w14:val="none"/>
        </w:rPr>
      </w:pPr>
      <w:r w:rsidRPr="00FB23C7">
        <w:rPr>
          <w:rFonts w:eastAsia="Calibri" w:cs="Times New Roman"/>
          <w:bCs/>
          <w:i/>
          <w:iCs/>
          <w:kern w:val="0"/>
          <w:szCs w:val="28"/>
          <w14:ligatures w14:val="none"/>
        </w:rPr>
        <w:t>- GV nhận xét, chuẩn kiến thức.</w:t>
      </w:r>
    </w:p>
    <w:p w:rsidR="00B47A08" w:rsidRPr="00F363D7" w:rsidRDefault="00B47A08" w:rsidP="00F363D7">
      <w:pPr>
        <w:spacing w:line="288" w:lineRule="auto"/>
        <w:rPr>
          <w:rFonts w:cs="Times New Roman"/>
          <w:szCs w:val="28"/>
        </w:rPr>
      </w:pPr>
    </w:p>
    <w:sectPr w:rsidR="00B47A08" w:rsidRPr="00F363D7" w:rsidSect="00F363D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Ligh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B0F9E"/>
    <w:multiLevelType w:val="multilevel"/>
    <w:tmpl w:val="88C6BCE4"/>
    <w:lvl w:ilvl="0">
      <w:start w:val="1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70868BB"/>
    <w:multiLevelType w:val="multilevel"/>
    <w:tmpl w:val="51C69726"/>
    <w:lvl w:ilvl="0">
      <w:start w:val="1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17900E5"/>
    <w:multiLevelType w:val="multilevel"/>
    <w:tmpl w:val="DE4C8E20"/>
    <w:lvl w:ilvl="0">
      <w:start w:val="1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BA70FDE"/>
    <w:multiLevelType w:val="multilevel"/>
    <w:tmpl w:val="CD605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C7"/>
    <w:rsid w:val="00B47A08"/>
    <w:rsid w:val="00E95D54"/>
    <w:rsid w:val="00F363D7"/>
    <w:rsid w:val="00FB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FB23C7"/>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FB23C7"/>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5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3</cp:revision>
  <dcterms:created xsi:type="dcterms:W3CDTF">2025-05-11T08:23:00Z</dcterms:created>
  <dcterms:modified xsi:type="dcterms:W3CDTF">2025-05-11T08:31:00Z</dcterms:modified>
</cp:coreProperties>
</file>