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47A" w:rsidRDefault="00370C6B" w:rsidP="00C810D6">
      <w:pPr>
        <w:spacing w:before="120" w:after="120"/>
        <w:ind w:firstLine="720"/>
      </w:pPr>
      <w:r>
        <w:t xml:space="preserve">Thông báo </w:t>
      </w:r>
      <w:proofErr w:type="gramStart"/>
      <w:r>
        <w:t>thu</w:t>
      </w:r>
      <w:proofErr w:type="gramEnd"/>
      <w:r>
        <w:t xml:space="preserve"> hồ sơ bổ nhiệm vào CDNN và xếp lương đối với giáo viên trúng tuyển kỳ tuyển dụng VCGD năm 2021, 2022 và thu hồ sơ đối với giáo viên đủ điều kiện chuyển mã CDNN theo TT 02, 03/2021/TT-BGDĐT ngày 02/02/2021 của Bộ Giáo dục và Đào tạo:</w:t>
      </w:r>
    </w:p>
    <w:p w:rsidR="00370C6B" w:rsidRDefault="00370C6B" w:rsidP="00C810D6">
      <w:pPr>
        <w:spacing w:before="120" w:after="120"/>
        <w:ind w:firstLine="720"/>
      </w:pPr>
      <w:r>
        <w:t>Kính đề nghị các nhà trường rà soát các trường hợp giáo viên, nhân viên tại đơn vị:</w:t>
      </w:r>
    </w:p>
    <w:p w:rsidR="00182234" w:rsidRDefault="00370C6B" w:rsidP="00C810D6">
      <w:pPr>
        <w:spacing w:before="120" w:after="120"/>
        <w:ind w:firstLine="720"/>
      </w:pPr>
      <w:r>
        <w:t xml:space="preserve">1. Giáo viên, nhân viên trúng tuyển kỳ tuyển dụng VCGD năm 2021, 2022; đến nay đã hết thời gian tập sự, đủ điều kiện bổ nhiệm vào CDNN hoặc được miễn tập sự và có chứng chỉ CDNN, đủ điều kiện bổ nhiệm vào CDNN, lập danh sách (theo mẫu </w:t>
      </w:r>
      <w:r w:rsidR="00182234">
        <w:t xml:space="preserve">số 1 </w:t>
      </w:r>
      <w:r>
        <w:t>đính kèm) và hồ sơ gửi về phòng Nội vụ để thẩm định, báo cáo Sở Nội vụ thỏa thuận bổ nhiệm vào CDNN.</w:t>
      </w:r>
      <w:r w:rsidR="00182234">
        <w:t xml:space="preserve"> Thành phần hồ sơ theo hướng dẫn tại Công văn số 159/UBND-NV ngày 07/02/2023 của UBND huyện Thanh Trì về việc hướng dẫn một số nội dung tuyển dụng viên chức trúng tuyển vào các đơn vị sự nghiệp công lập.</w:t>
      </w:r>
    </w:p>
    <w:p w:rsidR="00370C6B" w:rsidRDefault="00370C6B" w:rsidP="00C810D6">
      <w:pPr>
        <w:spacing w:before="120" w:after="120"/>
        <w:ind w:firstLine="720"/>
      </w:pPr>
      <w:r>
        <w:t>2. Giáo viên đang giữ mã CDNN cũ</w:t>
      </w:r>
      <w:r w:rsidR="00182234">
        <w:t xml:space="preserve"> (V.07.03.09, V.07.04.12</w:t>
      </w:r>
      <w:r>
        <w:t>,</w:t>
      </w:r>
      <w:r w:rsidR="00182234">
        <w:t>…)</w:t>
      </w:r>
      <w:r>
        <w:t xml:space="preserve"> đến nay đã có bằng Đại học, đủ điều kiện chuyển mã CDNN mới</w:t>
      </w:r>
      <w:r w:rsidR="00182234">
        <w:t xml:space="preserve"> (V.07.03.29, V.07.04.32,…)</w:t>
      </w:r>
      <w:r>
        <w:t xml:space="preserve"> theo Thông tư 02, 03/2021/TT-BGDĐT ngày 02/02/2021 của Bộ Giáo dục và Đào tạo</w:t>
      </w:r>
      <w:r w:rsidR="00046B7C">
        <w:t xml:space="preserve"> và Thông tư số 08/2023/TT-BGDĐT ngày 14/4/2023 của Bộ Giáo dục và Đào tạo</w:t>
      </w:r>
      <w:r>
        <w:t>. Các nhà trường lập danh sách (</w:t>
      </w:r>
      <w:proofErr w:type="gramStart"/>
      <w:r>
        <w:t>theo</w:t>
      </w:r>
      <w:proofErr w:type="gramEnd"/>
      <w:r>
        <w:t xml:space="preserve"> mẫu số 2</w:t>
      </w:r>
      <w:r w:rsidR="00182234">
        <w:t xml:space="preserve"> đính kèm) và</w:t>
      </w:r>
      <w:r>
        <w:t xml:space="preserve"> hồ sơ gửi về phòng Nội vụ để thẩm định, báo cáo Sở Nội vụ thỏa thuận bổ nhiệm vào CDNN.</w:t>
      </w:r>
      <w:r w:rsidR="00C810D6">
        <w:t xml:space="preserve"> Thành phần hồ sơ </w:t>
      </w:r>
      <w:proofErr w:type="gramStart"/>
      <w:r w:rsidR="00C810D6">
        <w:t>theo</w:t>
      </w:r>
      <w:proofErr w:type="gramEnd"/>
      <w:r w:rsidR="00C810D6">
        <w:t xml:space="preserve"> hướng dẫn tại Công văn số 984/UBND-NV ngày 26/5/2021 của UBND huyện Thanh Trì về việc hướng dẫn việc bổ nhiệm CDNN và xếp lương viên chức giảng dạy trong các trường Mầm non, Tiểu học và THCS công lập.</w:t>
      </w:r>
    </w:p>
    <w:p w:rsidR="00370C6B" w:rsidRDefault="00370C6B" w:rsidP="00C810D6">
      <w:pPr>
        <w:spacing w:before="120" w:after="120"/>
        <w:ind w:firstLine="720"/>
      </w:pPr>
      <w:r>
        <w:t>Thời hạn nộp công văn, danh sách và hồ sơ về phòng Nội vụ: trước 17h00 ngày 13/10/2023.</w:t>
      </w:r>
    </w:p>
    <w:p w:rsidR="00370C6B" w:rsidRDefault="00370C6B" w:rsidP="00C810D6">
      <w:pPr>
        <w:spacing w:before="120" w:after="120"/>
        <w:ind w:firstLine="720"/>
      </w:pPr>
      <w:r>
        <w:t>Trân trọng cảm ơn!</w:t>
      </w:r>
    </w:p>
    <w:sectPr w:rsidR="00370C6B" w:rsidSect="003A6C80">
      <w:pgSz w:w="11907" w:h="16840" w:code="9"/>
      <w:pgMar w:top="1134" w:right="851" w:bottom="1134" w:left="1701" w:header="340" w:footer="34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370C6B"/>
    <w:rsid w:val="00046B7C"/>
    <w:rsid w:val="00182234"/>
    <w:rsid w:val="00287FB3"/>
    <w:rsid w:val="00370C6B"/>
    <w:rsid w:val="003A6C80"/>
    <w:rsid w:val="007D39F8"/>
    <w:rsid w:val="00B52BD0"/>
    <w:rsid w:val="00B5647A"/>
    <w:rsid w:val="00B748AB"/>
    <w:rsid w:val="00C810D6"/>
    <w:rsid w:val="00EF71D2"/>
    <w:rsid w:val="00F64B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Lines="50" w:afterLines="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4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2023-10-03T04:33:00Z</dcterms:created>
  <dcterms:modified xsi:type="dcterms:W3CDTF">2023-10-03T07:17:00Z</dcterms:modified>
</cp:coreProperties>
</file>