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jc w:val="center"/>
        <w:tblLook w:val="01E0" w:firstRow="1" w:lastRow="1" w:firstColumn="1" w:lastColumn="1" w:noHBand="0" w:noVBand="0"/>
      </w:tblPr>
      <w:tblGrid>
        <w:gridCol w:w="4378"/>
        <w:gridCol w:w="5540"/>
      </w:tblGrid>
      <w:tr w:rsidR="004A31DB" w:rsidRPr="0056250D" w:rsidTr="00F636A3">
        <w:trPr>
          <w:trHeight w:val="699"/>
          <w:jc w:val="center"/>
        </w:trPr>
        <w:tc>
          <w:tcPr>
            <w:tcW w:w="4378" w:type="dxa"/>
          </w:tcPr>
          <w:p w:rsidR="004A31DB" w:rsidRPr="0056250D" w:rsidRDefault="004A31DB" w:rsidP="004A31DB">
            <w:pPr>
              <w:spacing w:after="0" w:line="240" w:lineRule="auto"/>
              <w:ind w:left="-108" w:right="-108"/>
              <w:jc w:val="center"/>
              <w:rPr>
                <w:bCs/>
                <w:sz w:val="26"/>
                <w:szCs w:val="26"/>
              </w:rPr>
            </w:pPr>
            <w:r w:rsidRPr="0056250D">
              <w:rPr>
                <w:bCs/>
                <w:sz w:val="26"/>
                <w:szCs w:val="26"/>
              </w:rPr>
              <w:t>PHÒNG GD&amp;ĐT HUYỆN THANH TRÌ</w:t>
            </w:r>
          </w:p>
          <w:p w:rsidR="004A31DB" w:rsidRPr="00D75C9F" w:rsidRDefault="004A31DB" w:rsidP="004A31DB">
            <w:pPr>
              <w:spacing w:after="0" w:line="240" w:lineRule="auto"/>
              <w:ind w:left="-108" w:right="-108"/>
              <w:jc w:val="center"/>
              <w:rPr>
                <w:b/>
                <w:bCs/>
                <w:sz w:val="26"/>
                <w:szCs w:val="26"/>
              </w:rPr>
            </w:pPr>
            <w:r>
              <w:rPr>
                <w:noProof/>
                <w:szCs w:val="28"/>
              </w:rPr>
              <mc:AlternateContent>
                <mc:Choice Requires="wps">
                  <w:drawing>
                    <wp:anchor distT="4294967293" distB="4294967293" distL="114300" distR="114300" simplePos="0" relativeHeight="251657216" behindDoc="0" locked="0" layoutInCell="1" allowOverlap="1">
                      <wp:simplePos x="0" y="0"/>
                      <wp:positionH relativeFrom="column">
                        <wp:posOffset>746125</wp:posOffset>
                      </wp:positionH>
                      <wp:positionV relativeFrom="paragraph">
                        <wp:posOffset>189864</wp:posOffset>
                      </wp:positionV>
                      <wp:extent cx="1054100" cy="0"/>
                      <wp:effectExtent l="0" t="0" r="317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2D82C" id="Straight Connector 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75pt,14.95pt" to="141.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c6r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aZ6l0EI6+BJSDInGOv+Z6w4Fo8RSqCAbKcjp2flA&#10;hBRDSDhWeiOkjK2XCvUlXkwn05jgtBQsOEOYs4d9JS06kTA88YtVgecxzOqjYhGs5YStb7YnQl5t&#10;uFyqgAelAJ2bdZ2OH4t0sZ6v5/kon8zWozyt69GnTZWPZpvs47T+UFdVnf0M1LK8aAVjXAV2w6Rm&#10;+d9Nwu3NXGfsPqt3GZK36FEvIDv8I+nYy9C+6yDsNbts7dBjGM4YfHtIYfof92A/PvfVLwAAAP//&#10;AwBQSwMEFAAGAAgAAAAhALKCagrdAAAACQEAAA8AAABkcnMvZG93bnJldi54bWxMj8FOwzAQRO9I&#10;/IO1SFwq6jQV0IY4FQJy40IBcd3GSxIRr9PYbQNf30U9wHFmn2Zn8tXoOrWnIbSeDcymCSjiytuW&#10;awNvr+XVAlSIyBY7z2TgmwKsivOzHDPrD/xC+3WslYRwyNBAE2OfaR2qhhyGqe+J5fbpB4dR5FBr&#10;O+BBwl2n0yS50Q5blg8N9vTQUPW13jkDoXynbfkzqSbJx7z2lG4fn5/QmMuL8f4OVKQx/sHwW1+q&#10;QyGdNn7HNqhO9Oz2WlAD6XIJSoB0MRdjczJ0kev/C4ojAAAA//8DAFBLAQItABQABgAIAAAAIQC2&#10;gziS/gAAAOEBAAATAAAAAAAAAAAAAAAAAAAAAABbQ29udGVudF9UeXBlc10ueG1sUEsBAi0AFAAG&#10;AAgAAAAhADj9If/WAAAAlAEAAAsAAAAAAAAAAAAAAAAALwEAAF9yZWxzLy5yZWxzUEsBAi0AFAAG&#10;AAgAAAAhADpBzqscAgAANgQAAA4AAAAAAAAAAAAAAAAALgIAAGRycy9lMm9Eb2MueG1sUEsBAi0A&#10;FAAGAAgAAAAhALKCagrdAAAACQEAAA8AAAAAAAAAAAAAAAAAdgQAAGRycy9kb3ducmV2LnhtbFBL&#10;BQYAAAAABAAEAPMAAACABQAAAAA=&#10;"/>
                  </w:pict>
                </mc:Fallback>
              </mc:AlternateContent>
            </w:r>
            <w:r w:rsidRPr="0056250D">
              <w:rPr>
                <w:b/>
                <w:bCs/>
                <w:sz w:val="26"/>
                <w:szCs w:val="26"/>
              </w:rPr>
              <w:t>TRƯỜNG THCS CHU VĂN AN</w:t>
            </w:r>
          </w:p>
        </w:tc>
        <w:tc>
          <w:tcPr>
            <w:tcW w:w="5540" w:type="dxa"/>
          </w:tcPr>
          <w:p w:rsidR="004A31DB" w:rsidRPr="0056250D" w:rsidRDefault="004A31DB" w:rsidP="004A31DB">
            <w:pPr>
              <w:spacing w:after="0" w:line="240" w:lineRule="auto"/>
              <w:ind w:left="-108" w:right="-108" w:firstLine="108"/>
              <w:rPr>
                <w:b/>
                <w:iCs/>
                <w:sz w:val="26"/>
                <w:szCs w:val="26"/>
              </w:rPr>
            </w:pPr>
            <w:r w:rsidRPr="0056250D">
              <w:rPr>
                <w:b/>
                <w:iCs/>
                <w:sz w:val="26"/>
                <w:szCs w:val="26"/>
              </w:rPr>
              <w:t>CỘNG HOÀ XÃ HỘI CHỦ NGHĨA VIỆT NAM</w:t>
            </w:r>
          </w:p>
          <w:p w:rsidR="004A31DB" w:rsidRPr="00D75C9F" w:rsidRDefault="004A31DB" w:rsidP="004A31DB">
            <w:pPr>
              <w:spacing w:after="0" w:line="240" w:lineRule="auto"/>
              <w:ind w:left="-108" w:right="-108"/>
              <w:jc w:val="center"/>
              <w:rPr>
                <w:b/>
                <w:iCs/>
                <w:sz w:val="26"/>
                <w:szCs w:val="26"/>
              </w:rPr>
            </w:pPr>
            <w:r>
              <w:rPr>
                <w:noProof/>
                <w:szCs w:val="28"/>
              </w:rPr>
              <mc:AlternateContent>
                <mc:Choice Requires="wps">
                  <w:drawing>
                    <wp:anchor distT="4294967293" distB="4294967293" distL="114300" distR="114300" simplePos="0" relativeHeight="251658240" behindDoc="0" locked="0" layoutInCell="1" allowOverlap="1">
                      <wp:simplePos x="0" y="0"/>
                      <wp:positionH relativeFrom="column">
                        <wp:posOffset>644525</wp:posOffset>
                      </wp:positionH>
                      <wp:positionV relativeFrom="paragraph">
                        <wp:posOffset>194944</wp:posOffset>
                      </wp:positionV>
                      <wp:extent cx="2019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F90AF" id="Straight Connector 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75pt,15.35pt" to="209.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8PS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T5Fk8pWAhvZ0lpLhdNNb5D1z3KExKLIUKspGCHF+cB+pQ&#10;eisJ20pvhJTReqnQUOLFdDKNF5yWgoXDUOZsu6+kRUcSwhN/QQcAeyiz+qBYBOs4Yevr3BMhL3Oo&#10;lyrgQStA5zq7pOPbIl2s5+t5Psons/UoT+t69H5T5aPZJns3rZ/qqqqz74FalhedYIyrwO6W1Cz/&#10;uyRc38wlY/es3mVIHtFji0D29h9JRy+DfZcg7DU7b21QI9gK4YzF14cU0v/rOlb9fO6rHwAAAP//&#10;AwBQSwMEFAAGAAgAAAAhAMLZzdvcAAAACQEAAA8AAABkcnMvZG93bnJldi54bWxMj8FOwzAQRO9I&#10;/IO1SFyq1k4LBUKcCgG59UIBcd0mSxIRr9PYbQNfzyIOcJzZp9mZbDW6Th1oCK1nC8nMgCIufdVy&#10;beHluZhegwoRucLOM1n4pACr/PQkw7TyR36iwybWSkI4pGihibFPtQ5lQw7DzPfEcnv3g8Mocqh1&#10;NeBRwl2n58YstcOW5UODPd03VH5s9s5CKF5pV3xNyol5W9Se5ruH9SNae3423t2CijTGPxh+6kt1&#10;yKXT1u+5CqoTbZJLQS0szBUoAS6SGzG2v4bOM/1/Qf4NAAD//wMAUEsBAi0AFAAGAAgAAAAhALaD&#10;OJL+AAAA4QEAABMAAAAAAAAAAAAAAAAAAAAAAFtDb250ZW50X1R5cGVzXS54bWxQSwECLQAUAAYA&#10;CAAAACEAOP0h/9YAAACUAQAACwAAAAAAAAAAAAAAAAAvAQAAX3JlbHMvLnJlbHNQSwECLQAUAAYA&#10;CAAAACEASaPD0hwCAAA2BAAADgAAAAAAAAAAAAAAAAAuAgAAZHJzL2Uyb0RvYy54bWxQSwECLQAU&#10;AAYACAAAACEAwtnN29wAAAAJAQAADwAAAAAAAAAAAAAAAAB2BAAAZHJzL2Rvd25yZXYueG1sUEsF&#10;BgAAAAAEAAQA8wAAAH8FAAAAAA==&#10;"/>
                  </w:pict>
                </mc:Fallback>
              </mc:AlternateContent>
            </w:r>
            <w:r w:rsidRPr="0056250D">
              <w:rPr>
                <w:b/>
                <w:iCs/>
                <w:sz w:val="26"/>
                <w:szCs w:val="26"/>
              </w:rPr>
              <w:t>Độc lập - Tự do - Hạnh phúc</w:t>
            </w:r>
          </w:p>
        </w:tc>
      </w:tr>
      <w:tr w:rsidR="004A31DB" w:rsidRPr="0056250D" w:rsidTr="00F636A3">
        <w:trPr>
          <w:trHeight w:val="66"/>
          <w:jc w:val="center"/>
        </w:trPr>
        <w:tc>
          <w:tcPr>
            <w:tcW w:w="4378" w:type="dxa"/>
          </w:tcPr>
          <w:p w:rsidR="004A31DB" w:rsidRPr="0056250D" w:rsidRDefault="004A31DB" w:rsidP="004A31DB">
            <w:pPr>
              <w:spacing w:after="0" w:line="240" w:lineRule="auto"/>
              <w:rPr>
                <w:b/>
                <w:iCs/>
              </w:rPr>
            </w:pPr>
          </w:p>
        </w:tc>
        <w:tc>
          <w:tcPr>
            <w:tcW w:w="5540" w:type="dxa"/>
          </w:tcPr>
          <w:p w:rsidR="004A31DB" w:rsidRDefault="004A31DB" w:rsidP="004A31DB">
            <w:pPr>
              <w:spacing w:after="0" w:line="240" w:lineRule="auto"/>
              <w:rPr>
                <w:i/>
                <w:sz w:val="26"/>
                <w:szCs w:val="24"/>
              </w:rPr>
            </w:pPr>
            <w:r>
              <w:rPr>
                <w:i/>
                <w:sz w:val="26"/>
                <w:szCs w:val="24"/>
              </w:rPr>
              <w:t xml:space="preserve">                </w:t>
            </w:r>
          </w:p>
          <w:p w:rsidR="004A31DB" w:rsidRPr="0056250D" w:rsidRDefault="004A31DB" w:rsidP="00BF145F">
            <w:pPr>
              <w:spacing w:after="0" w:line="240" w:lineRule="auto"/>
              <w:rPr>
                <w:b/>
                <w:iCs/>
                <w:szCs w:val="24"/>
              </w:rPr>
            </w:pPr>
            <w:r>
              <w:rPr>
                <w:i/>
                <w:sz w:val="26"/>
                <w:szCs w:val="24"/>
              </w:rPr>
              <w:t xml:space="preserve">                   </w:t>
            </w:r>
            <w:r w:rsidRPr="0056250D">
              <w:rPr>
                <w:i/>
                <w:sz w:val="26"/>
                <w:szCs w:val="24"/>
              </w:rPr>
              <w:t xml:space="preserve">Tứ Hiệp, ngày </w:t>
            </w:r>
            <w:r w:rsidR="00BF145F">
              <w:rPr>
                <w:i/>
                <w:sz w:val="26"/>
                <w:szCs w:val="24"/>
              </w:rPr>
              <w:t>10</w:t>
            </w:r>
            <w:r>
              <w:rPr>
                <w:i/>
                <w:sz w:val="26"/>
                <w:szCs w:val="24"/>
              </w:rPr>
              <w:t xml:space="preserve"> tháng </w:t>
            </w:r>
            <w:r w:rsidR="00BF145F">
              <w:rPr>
                <w:i/>
                <w:sz w:val="26"/>
                <w:szCs w:val="24"/>
              </w:rPr>
              <w:t>10</w:t>
            </w:r>
            <w:r>
              <w:rPr>
                <w:i/>
                <w:sz w:val="26"/>
                <w:szCs w:val="24"/>
              </w:rPr>
              <w:t xml:space="preserve"> năm 202</w:t>
            </w:r>
            <w:r w:rsidR="00BF145F">
              <w:rPr>
                <w:i/>
                <w:sz w:val="26"/>
                <w:szCs w:val="24"/>
              </w:rPr>
              <w:t>3</w:t>
            </w:r>
          </w:p>
        </w:tc>
      </w:tr>
    </w:tbl>
    <w:p w:rsidR="004A31DB" w:rsidRPr="0056250D" w:rsidRDefault="004A31DB" w:rsidP="004A31DB">
      <w:pPr>
        <w:shd w:val="clear" w:color="auto" w:fill="FFFFFF"/>
        <w:spacing w:after="0" w:line="240" w:lineRule="auto"/>
        <w:jc w:val="center"/>
        <w:rPr>
          <w:b/>
          <w:bCs/>
        </w:rPr>
      </w:pPr>
    </w:p>
    <w:p w:rsidR="004A31DB" w:rsidRPr="0056250D" w:rsidRDefault="004A31DB" w:rsidP="004A31DB">
      <w:pPr>
        <w:shd w:val="clear" w:color="auto" w:fill="FFFFFF"/>
        <w:spacing w:after="0" w:line="240" w:lineRule="auto"/>
        <w:jc w:val="center"/>
        <w:rPr>
          <w:b/>
          <w:bCs/>
        </w:rPr>
      </w:pPr>
      <w:r w:rsidRPr="0056250D">
        <w:rPr>
          <w:b/>
          <w:bCs/>
        </w:rPr>
        <w:t xml:space="preserve">BÀI TUYÊN TRUYỀN </w:t>
      </w:r>
    </w:p>
    <w:p w:rsidR="004A31DB" w:rsidRDefault="004A31DB" w:rsidP="004A31DB">
      <w:pPr>
        <w:shd w:val="clear" w:color="auto" w:fill="FFFFFF"/>
        <w:spacing w:after="0" w:line="240" w:lineRule="auto"/>
        <w:jc w:val="center"/>
        <w:textAlignment w:val="baseline"/>
        <w:outlineLvl w:val="0"/>
        <w:rPr>
          <w:b/>
        </w:rPr>
      </w:pPr>
      <w:r w:rsidRPr="0056250D">
        <w:rPr>
          <w:b/>
          <w:bCs/>
        </w:rPr>
        <w:t xml:space="preserve">CHỦ ĐỀ: </w:t>
      </w:r>
      <w:bookmarkStart w:id="0" w:name="_Hlk22915239"/>
      <w:r w:rsidRPr="0056250D">
        <w:rPr>
          <w:b/>
          <w:bCs/>
        </w:rPr>
        <w:t xml:space="preserve">TUYÊN TRUYỀN </w:t>
      </w:r>
      <w:bookmarkEnd w:id="0"/>
      <w:r>
        <w:rPr>
          <w:b/>
          <w:kern w:val="36"/>
        </w:rPr>
        <w:t xml:space="preserve">PHÒNG </w:t>
      </w:r>
      <w:r w:rsidRPr="00AE617E">
        <w:rPr>
          <w:b/>
        </w:rPr>
        <w:t xml:space="preserve">CHỐNG </w:t>
      </w:r>
      <w:r>
        <w:rPr>
          <w:b/>
        </w:rPr>
        <w:t>SỐT XUẤT HUYẾT</w:t>
      </w:r>
      <w:r w:rsidRPr="00AE617E">
        <w:rPr>
          <w:b/>
        </w:rPr>
        <w:t xml:space="preserve"> </w:t>
      </w:r>
    </w:p>
    <w:p w:rsidR="004A31DB" w:rsidRPr="001A458F" w:rsidRDefault="004A31DB" w:rsidP="004A31DB">
      <w:pPr>
        <w:shd w:val="clear" w:color="auto" w:fill="FFFFFF"/>
        <w:spacing w:after="0" w:line="240" w:lineRule="auto"/>
        <w:jc w:val="center"/>
        <w:textAlignment w:val="baseline"/>
        <w:outlineLvl w:val="0"/>
        <w:rPr>
          <w:rFonts w:eastAsia="Arial"/>
        </w:rPr>
      </w:pPr>
      <w:r w:rsidRPr="0056250D">
        <w:rPr>
          <w:rFonts w:eastAsia="Arial"/>
          <w:b/>
          <w:lang w:val="vi-VN"/>
        </w:rPr>
        <w:t xml:space="preserve">NĂM HỌC </w:t>
      </w:r>
      <w:r w:rsidR="001A458F">
        <w:rPr>
          <w:rFonts w:eastAsia="Arial"/>
          <w:b/>
        </w:rPr>
        <w:t>2023-2024</w:t>
      </w:r>
    </w:p>
    <w:p w:rsidR="004A31DB" w:rsidRPr="00AE617E" w:rsidRDefault="004A31DB" w:rsidP="004A31DB">
      <w:pPr>
        <w:spacing w:after="0" w:line="240" w:lineRule="auto"/>
        <w:rPr>
          <w:b/>
          <w:color w:val="000000"/>
          <w:shd w:val="clear" w:color="auto" w:fill="FFFFFF"/>
        </w:rPr>
      </w:pPr>
    </w:p>
    <w:p w:rsidR="004A31DB" w:rsidRPr="004A31DB" w:rsidRDefault="004A31DB" w:rsidP="004A31DB">
      <w:pPr>
        <w:pStyle w:val="NormalWeb"/>
        <w:shd w:val="clear" w:color="auto" w:fill="FFFFFF"/>
        <w:spacing w:before="0" w:beforeAutospacing="0" w:after="0" w:afterAutospacing="0"/>
        <w:jc w:val="both"/>
        <w:rPr>
          <w:rFonts w:ascii="Arial" w:hAnsi="Arial" w:cs="Arial"/>
          <w:color w:val="161616"/>
          <w:sz w:val="28"/>
          <w:szCs w:val="28"/>
        </w:rPr>
      </w:pPr>
      <w:r w:rsidRPr="004A31DB">
        <w:rPr>
          <w:rFonts w:ascii="Arial" w:hAnsi="Arial" w:cs="Arial"/>
          <w:color w:val="000000"/>
          <w:sz w:val="28"/>
          <w:szCs w:val="28"/>
        </w:rPr>
        <w:t> </w:t>
      </w:r>
      <w:bookmarkStart w:id="1" w:name="_GoBack"/>
      <w:bookmarkEnd w:id="1"/>
    </w:p>
    <w:p w:rsidR="004A31DB" w:rsidRPr="004A31DB" w:rsidRDefault="004A31DB" w:rsidP="004A31DB">
      <w:pPr>
        <w:pStyle w:val="NormalWeb"/>
        <w:shd w:val="clear" w:color="auto" w:fill="FFFFFF"/>
        <w:spacing w:before="0" w:beforeAutospacing="0" w:after="0" w:afterAutospacing="0"/>
        <w:ind w:firstLine="567"/>
        <w:jc w:val="both"/>
        <w:rPr>
          <w:rFonts w:ascii="Arial" w:hAnsi="Arial" w:cs="Arial"/>
          <w:color w:val="161616"/>
          <w:sz w:val="28"/>
          <w:szCs w:val="28"/>
        </w:rPr>
      </w:pPr>
      <w:r w:rsidRPr="004A31DB">
        <w:rPr>
          <w:color w:val="000000"/>
          <w:sz w:val="28"/>
          <w:szCs w:val="28"/>
          <w:shd w:val="clear" w:color="auto" w:fill="FFFFFF"/>
        </w:rPr>
        <w:t>       Hiện nay trước tình hình diễn biến phức tạp của dịch sốt xuất huyết, được sự vào cuộc quyết liệt của các cấp ủy Đảng, chính quyền đoàn thể cơ sở, trong đó phát huy vai trò xung kích, tình nguyện của lực lượng đo</w:t>
      </w:r>
      <w:r>
        <w:rPr>
          <w:color w:val="000000"/>
          <w:sz w:val="28"/>
          <w:szCs w:val="28"/>
          <w:shd w:val="clear" w:color="auto" w:fill="FFFFFF"/>
        </w:rPr>
        <w:t>àn viên, thanh niên, học sinh. Đ</w:t>
      </w:r>
      <w:r w:rsidRPr="004A31DB">
        <w:rPr>
          <w:color w:val="000000"/>
          <w:sz w:val="28"/>
          <w:szCs w:val="28"/>
          <w:shd w:val="clear" w:color="auto" w:fill="FFFFFF"/>
        </w:rPr>
        <w:t xml:space="preserve">ể khống chế, đẩy lùi dịch sốt xuất huyết, với quyết tâm không có số ca mắc bệnh sốt xuất huyết, không phát sinh  ổ dịch trong trường và trên địa bàn xã </w:t>
      </w:r>
      <w:r>
        <w:rPr>
          <w:color w:val="000000"/>
          <w:sz w:val="28"/>
          <w:szCs w:val="28"/>
          <w:shd w:val="clear" w:color="auto" w:fill="FFFFFF"/>
        </w:rPr>
        <w:t>Tứ Hiệp</w:t>
      </w:r>
      <w:r w:rsidRPr="004A31DB">
        <w:rPr>
          <w:color w:val="000000"/>
          <w:sz w:val="28"/>
          <w:szCs w:val="28"/>
          <w:shd w:val="clear" w:color="auto" w:fill="FFFFFF"/>
        </w:rPr>
        <w:t>.     </w:t>
      </w:r>
    </w:p>
    <w:p w:rsidR="004A31DB" w:rsidRPr="004A31DB" w:rsidRDefault="004A31DB" w:rsidP="004A31DB">
      <w:pPr>
        <w:pStyle w:val="NormalWeb"/>
        <w:shd w:val="clear" w:color="auto" w:fill="FFFFFF"/>
        <w:spacing w:before="0" w:beforeAutospacing="0" w:after="0" w:afterAutospacing="0"/>
        <w:ind w:firstLine="567"/>
        <w:jc w:val="both"/>
        <w:rPr>
          <w:rFonts w:ascii="Arial" w:hAnsi="Arial" w:cs="Arial"/>
          <w:color w:val="161616"/>
          <w:sz w:val="28"/>
          <w:szCs w:val="28"/>
        </w:rPr>
      </w:pPr>
      <w:r w:rsidRPr="004A31DB">
        <w:rPr>
          <w:color w:val="000000"/>
          <w:sz w:val="28"/>
          <w:szCs w:val="28"/>
        </w:rPr>
        <w:t xml:space="preserve"> Cán bộ trung tâm y tế huyện, xã và y tế nhà trường đã tuyên truyền đến các CBGV- NV và các em học sinh  trường THCS </w:t>
      </w:r>
      <w:r>
        <w:rPr>
          <w:color w:val="000000"/>
          <w:sz w:val="28"/>
          <w:szCs w:val="28"/>
        </w:rPr>
        <w:t>Chu Văn An</w:t>
      </w:r>
      <w:r w:rsidRPr="004A31DB">
        <w:rPr>
          <w:color w:val="000000"/>
          <w:sz w:val="28"/>
          <w:szCs w:val="28"/>
        </w:rPr>
        <w:t xml:space="preserve"> về nguyên nhân gây bệnh, và cách phòng chống dịch sốt xuất huyết, để các em tự bảo vệ sức khỏe bản thân, đồng thời tuyên truyền đến người thân trong gia đình kiến thức phòng ngừa dịch sốt xuất huyết.</w:t>
      </w:r>
    </w:p>
    <w:p w:rsidR="004A31DB" w:rsidRPr="004A31DB" w:rsidRDefault="004A31DB" w:rsidP="004A31DB">
      <w:pPr>
        <w:pStyle w:val="NormalWeb"/>
        <w:shd w:val="clear" w:color="auto" w:fill="FFFFFF"/>
        <w:spacing w:before="0" w:beforeAutospacing="0" w:after="0" w:afterAutospacing="0"/>
        <w:ind w:firstLine="567"/>
        <w:jc w:val="both"/>
        <w:rPr>
          <w:rFonts w:ascii="Arial" w:hAnsi="Arial" w:cs="Arial"/>
          <w:color w:val="161616"/>
          <w:sz w:val="28"/>
          <w:szCs w:val="28"/>
        </w:rPr>
      </w:pPr>
      <w:r w:rsidRPr="004A31DB">
        <w:rPr>
          <w:color w:val="000000"/>
          <w:sz w:val="28"/>
          <w:szCs w:val="28"/>
        </w:rPr>
        <w:t>     Hàng tuần, học sinh lao động trong và khu vực quanh nhà trường, dọn dẹp vệ sinh môi trường sạch sẽ, kiểm tra và lật úp dụng cụ chứa nước không cần thiết, thả  cá vào bể nước của nhà trường để tiêu diệt bọ gậy, lăng quăng, góp phần phòng chống dịch sốt xuất huyết trên địa bàn:</w:t>
      </w:r>
    </w:p>
    <w:p w:rsidR="004A31DB" w:rsidRPr="004A31DB" w:rsidRDefault="004A31DB" w:rsidP="004A31DB">
      <w:pPr>
        <w:pStyle w:val="NormalWeb"/>
        <w:shd w:val="clear" w:color="auto" w:fill="FFFFFF"/>
        <w:spacing w:before="0" w:beforeAutospacing="0" w:after="0" w:afterAutospacing="0"/>
        <w:ind w:firstLine="567"/>
        <w:jc w:val="both"/>
        <w:rPr>
          <w:rFonts w:ascii="Arial" w:hAnsi="Arial" w:cs="Arial"/>
          <w:color w:val="161616"/>
          <w:sz w:val="28"/>
          <w:szCs w:val="28"/>
        </w:rPr>
      </w:pPr>
      <w:r w:rsidRPr="004A31DB">
        <w:rPr>
          <w:color w:val="000000"/>
          <w:sz w:val="28"/>
          <w:szCs w:val="28"/>
        </w:rPr>
        <w:t> </w:t>
      </w:r>
    </w:p>
    <w:p w:rsidR="004A31DB" w:rsidRPr="004A31DB" w:rsidRDefault="004A31DB" w:rsidP="004A31DB">
      <w:pPr>
        <w:pStyle w:val="NormalWeb"/>
        <w:shd w:val="clear" w:color="auto" w:fill="FFFFFF"/>
        <w:spacing w:before="0" w:beforeAutospacing="0" w:after="0" w:afterAutospacing="0"/>
        <w:ind w:firstLine="567"/>
        <w:rPr>
          <w:rFonts w:ascii="Arial" w:hAnsi="Arial" w:cs="Arial"/>
          <w:color w:val="161616"/>
          <w:sz w:val="28"/>
          <w:szCs w:val="28"/>
        </w:rPr>
      </w:pPr>
      <w:r w:rsidRPr="004A31DB">
        <w:rPr>
          <w:rStyle w:val="Strong"/>
          <w:color w:val="000000"/>
          <w:sz w:val="28"/>
          <w:szCs w:val="28"/>
          <w:u w:val="single"/>
          <w:bdr w:val="none" w:sz="0" w:space="0" w:color="auto" w:frame="1"/>
        </w:rPr>
        <w:t>NGUYÊN NHÂN CỦA BỆNH, CÁCH LÂY TRUYỀN:</w:t>
      </w:r>
    </w:p>
    <w:p w:rsidR="004A31DB" w:rsidRPr="004A31DB" w:rsidRDefault="004A31DB" w:rsidP="004A31DB">
      <w:pPr>
        <w:pStyle w:val="NormalWeb"/>
        <w:shd w:val="clear" w:color="auto" w:fill="FFFFFF"/>
        <w:spacing w:before="0" w:beforeAutospacing="0" w:after="0" w:afterAutospacing="0"/>
        <w:ind w:firstLine="567"/>
        <w:rPr>
          <w:rFonts w:ascii="Arial" w:hAnsi="Arial" w:cs="Arial"/>
          <w:color w:val="161616"/>
          <w:sz w:val="28"/>
          <w:szCs w:val="28"/>
        </w:rPr>
      </w:pPr>
      <w:r w:rsidRPr="004A31DB">
        <w:rPr>
          <w:color w:val="000000"/>
          <w:sz w:val="28"/>
          <w:szCs w:val="28"/>
        </w:rPr>
        <w:t>– Bệnh SXH do virus Dengue ( Đen- gơ) gây nên. Virus Dengue lây truyền từ người bệnh sang người lành qua loài muỗi có tên là Aedes aegypti (An-des-ê-gyp-ti) thường được gọi là muỗi vằn.</w:t>
      </w:r>
    </w:p>
    <w:p w:rsidR="004A31DB" w:rsidRPr="004A31DB" w:rsidRDefault="004A31DB" w:rsidP="004A31DB">
      <w:pPr>
        <w:pStyle w:val="NormalWeb"/>
        <w:shd w:val="clear" w:color="auto" w:fill="FFFFFF"/>
        <w:spacing w:before="0" w:beforeAutospacing="0" w:after="0" w:afterAutospacing="0"/>
        <w:ind w:firstLine="567"/>
        <w:rPr>
          <w:rFonts w:ascii="Arial" w:hAnsi="Arial" w:cs="Arial"/>
          <w:color w:val="161616"/>
          <w:sz w:val="28"/>
          <w:szCs w:val="28"/>
        </w:rPr>
      </w:pPr>
      <w:r w:rsidRPr="004A31DB">
        <w:rPr>
          <w:color w:val="000000"/>
          <w:sz w:val="28"/>
          <w:szCs w:val="28"/>
        </w:rPr>
        <w:t>– Muỗi vằn có màu đen, trên thân và chân có những đốm trắng. Muỗi thường đậu ở quần áo, chăn, màn trong nhà.</w:t>
      </w:r>
    </w:p>
    <w:p w:rsidR="004A31DB" w:rsidRPr="004A31DB" w:rsidRDefault="004A31DB" w:rsidP="004A31DB">
      <w:pPr>
        <w:pStyle w:val="NormalWeb"/>
        <w:shd w:val="clear" w:color="auto" w:fill="FFFFFF"/>
        <w:spacing w:before="0" w:beforeAutospacing="0" w:after="0" w:afterAutospacing="0"/>
        <w:ind w:firstLine="567"/>
        <w:rPr>
          <w:rFonts w:ascii="Arial" w:hAnsi="Arial" w:cs="Arial"/>
          <w:color w:val="161616"/>
          <w:sz w:val="28"/>
          <w:szCs w:val="28"/>
        </w:rPr>
      </w:pPr>
      <w:r w:rsidRPr="004A31DB">
        <w:rPr>
          <w:color w:val="000000"/>
          <w:sz w:val="28"/>
          <w:szCs w:val="28"/>
        </w:rPr>
        <w:t>– Muỗi vằn hoạt động hút máu và ban ngày, cao nhất là vào sáng sớm và chiều tối.</w:t>
      </w:r>
    </w:p>
    <w:p w:rsidR="004A31DB" w:rsidRPr="004A31DB" w:rsidRDefault="004A31DB" w:rsidP="004A31DB">
      <w:pPr>
        <w:pStyle w:val="NormalWeb"/>
        <w:shd w:val="clear" w:color="auto" w:fill="FFFFFF"/>
        <w:spacing w:before="0" w:beforeAutospacing="0" w:after="0" w:afterAutospacing="0"/>
        <w:ind w:firstLine="567"/>
        <w:rPr>
          <w:rFonts w:ascii="Arial" w:hAnsi="Arial" w:cs="Arial"/>
          <w:color w:val="161616"/>
          <w:sz w:val="28"/>
          <w:szCs w:val="28"/>
        </w:rPr>
      </w:pPr>
      <w:r w:rsidRPr="004A31DB">
        <w:rPr>
          <w:rStyle w:val="Strong"/>
          <w:color w:val="000000"/>
          <w:sz w:val="28"/>
          <w:szCs w:val="28"/>
          <w:u w:val="single"/>
          <w:bdr w:val="none" w:sz="0" w:space="0" w:color="auto" w:frame="1"/>
        </w:rPr>
        <w:t>CÁCH PHÒNG CHỐNG BỆNH SỐT XUẤT HUYẾT:</w:t>
      </w:r>
    </w:p>
    <w:p w:rsidR="004A31DB" w:rsidRPr="004A31DB" w:rsidRDefault="004A31DB" w:rsidP="004A31DB">
      <w:pPr>
        <w:pStyle w:val="NormalWeb"/>
        <w:shd w:val="clear" w:color="auto" w:fill="FFFFFF"/>
        <w:spacing w:before="0" w:beforeAutospacing="0" w:after="0" w:afterAutospacing="0"/>
        <w:ind w:firstLine="567"/>
        <w:rPr>
          <w:rFonts w:ascii="Arial" w:hAnsi="Arial" w:cs="Arial"/>
          <w:color w:val="161616"/>
          <w:sz w:val="28"/>
          <w:szCs w:val="28"/>
        </w:rPr>
      </w:pPr>
      <w:r w:rsidRPr="004A31DB">
        <w:rPr>
          <w:color w:val="000000"/>
          <w:sz w:val="28"/>
          <w:szCs w:val="28"/>
        </w:rPr>
        <w:t>Cách phòng bệnh tốt nhất là diệt muỗi, lăng quăng/bọ gậy và phòng chống muỗi đốt.</w:t>
      </w:r>
    </w:p>
    <w:p w:rsidR="004A31DB" w:rsidRPr="004A31DB" w:rsidRDefault="004A31DB" w:rsidP="004A31DB">
      <w:pPr>
        <w:pStyle w:val="NormalWeb"/>
        <w:shd w:val="clear" w:color="auto" w:fill="FFFFFF"/>
        <w:spacing w:before="0" w:beforeAutospacing="0" w:after="0" w:afterAutospacing="0"/>
        <w:ind w:firstLine="567"/>
        <w:rPr>
          <w:rFonts w:ascii="Arial" w:hAnsi="Arial" w:cs="Arial"/>
          <w:color w:val="161616"/>
          <w:sz w:val="28"/>
          <w:szCs w:val="28"/>
        </w:rPr>
      </w:pPr>
      <w:r w:rsidRPr="004A31DB">
        <w:rPr>
          <w:color w:val="000000"/>
          <w:sz w:val="28"/>
          <w:szCs w:val="28"/>
        </w:rPr>
        <w:t>– Loại bỏ nơi sinh sản của muỗi, diệt lăng quăng/bọ gậy bằng cách:</w:t>
      </w:r>
    </w:p>
    <w:p w:rsidR="004A31DB" w:rsidRPr="004A31DB" w:rsidRDefault="004A31DB" w:rsidP="004A31DB">
      <w:pPr>
        <w:pStyle w:val="NormalWeb"/>
        <w:shd w:val="clear" w:color="auto" w:fill="FFFFFF"/>
        <w:spacing w:before="0" w:beforeAutospacing="0" w:after="0" w:afterAutospacing="0"/>
        <w:ind w:firstLine="567"/>
        <w:rPr>
          <w:rFonts w:ascii="Arial" w:hAnsi="Arial" w:cs="Arial"/>
          <w:color w:val="161616"/>
          <w:sz w:val="28"/>
          <w:szCs w:val="28"/>
        </w:rPr>
      </w:pPr>
      <w:r w:rsidRPr="004A31DB">
        <w:rPr>
          <w:color w:val="000000"/>
          <w:sz w:val="28"/>
          <w:szCs w:val="28"/>
        </w:rPr>
        <w:t>+ Đậy kín tất cả các dụng cụ chứa nước để muỗi không vào đẻ trứng.</w:t>
      </w:r>
    </w:p>
    <w:p w:rsidR="004A31DB" w:rsidRPr="004A31DB" w:rsidRDefault="004A31DB" w:rsidP="004A31DB">
      <w:pPr>
        <w:pStyle w:val="NormalWeb"/>
        <w:shd w:val="clear" w:color="auto" w:fill="FFFFFF"/>
        <w:spacing w:before="0" w:beforeAutospacing="0" w:after="0" w:afterAutospacing="0"/>
        <w:ind w:firstLine="567"/>
        <w:rPr>
          <w:rFonts w:ascii="Arial" w:hAnsi="Arial" w:cs="Arial"/>
          <w:color w:val="161616"/>
          <w:sz w:val="28"/>
          <w:szCs w:val="28"/>
        </w:rPr>
      </w:pPr>
      <w:r w:rsidRPr="004A31DB">
        <w:rPr>
          <w:color w:val="000000"/>
          <w:sz w:val="28"/>
          <w:szCs w:val="28"/>
        </w:rPr>
        <w:t>+ Thả cá hoặc mê zô vào các dụng cụ chứa nước lớn (bể, giếng, chum, vại…) để diệt lăng quăng/bọ gậy.</w:t>
      </w:r>
    </w:p>
    <w:p w:rsidR="004A31DB" w:rsidRPr="004A31DB" w:rsidRDefault="004A31DB" w:rsidP="004A31DB">
      <w:pPr>
        <w:pStyle w:val="NormalWeb"/>
        <w:shd w:val="clear" w:color="auto" w:fill="FFFFFF"/>
        <w:spacing w:before="0" w:beforeAutospacing="0" w:after="0" w:afterAutospacing="0"/>
        <w:ind w:firstLine="567"/>
        <w:rPr>
          <w:rFonts w:ascii="Arial" w:hAnsi="Arial" w:cs="Arial"/>
          <w:color w:val="161616"/>
          <w:sz w:val="28"/>
          <w:szCs w:val="28"/>
        </w:rPr>
      </w:pPr>
      <w:r w:rsidRPr="004A31DB">
        <w:rPr>
          <w:color w:val="000000"/>
          <w:sz w:val="28"/>
          <w:szCs w:val="28"/>
        </w:rPr>
        <w:t>+ Thau rửa các dụng cụ chức nước vừa và nhỏ (lu, khạp…) hàng tuần.</w:t>
      </w:r>
    </w:p>
    <w:p w:rsidR="004A31DB" w:rsidRPr="004A31DB" w:rsidRDefault="004A31DB" w:rsidP="004A31DB">
      <w:pPr>
        <w:pStyle w:val="NormalWeb"/>
        <w:shd w:val="clear" w:color="auto" w:fill="FFFFFF"/>
        <w:spacing w:before="0" w:beforeAutospacing="0" w:after="0" w:afterAutospacing="0"/>
        <w:ind w:firstLine="567"/>
        <w:rPr>
          <w:rFonts w:ascii="Arial" w:hAnsi="Arial" w:cs="Arial"/>
          <w:color w:val="161616"/>
          <w:sz w:val="28"/>
          <w:szCs w:val="28"/>
        </w:rPr>
      </w:pPr>
      <w:r w:rsidRPr="004A31DB">
        <w:rPr>
          <w:color w:val="000000"/>
          <w:sz w:val="28"/>
          <w:szCs w:val="28"/>
        </w:rPr>
        <w:lastRenderedPageBreak/>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rsidR="004A31DB" w:rsidRPr="004A31DB" w:rsidRDefault="004A31DB" w:rsidP="004A31DB">
      <w:pPr>
        <w:pStyle w:val="NormalWeb"/>
        <w:shd w:val="clear" w:color="auto" w:fill="FFFFFF"/>
        <w:spacing w:before="0" w:beforeAutospacing="0" w:after="0" w:afterAutospacing="0"/>
        <w:ind w:firstLine="567"/>
        <w:rPr>
          <w:rFonts w:ascii="Arial" w:hAnsi="Arial" w:cs="Arial"/>
          <w:color w:val="161616"/>
          <w:sz w:val="28"/>
          <w:szCs w:val="28"/>
        </w:rPr>
      </w:pPr>
      <w:r w:rsidRPr="004A31DB">
        <w:rPr>
          <w:color w:val="000000"/>
          <w:sz w:val="28"/>
          <w:szCs w:val="28"/>
        </w:rPr>
        <w:t>+ Bỏ muối hoặc dầu vào bát nước kê chân chạn/tủ đựng chén bát, thay nước bình hoa/bình bông.</w:t>
      </w:r>
    </w:p>
    <w:p w:rsidR="004A31DB" w:rsidRPr="004A31DB" w:rsidRDefault="004A31DB" w:rsidP="004A31DB">
      <w:pPr>
        <w:pStyle w:val="NormalWeb"/>
        <w:shd w:val="clear" w:color="auto" w:fill="FFFFFF"/>
        <w:spacing w:before="0" w:beforeAutospacing="0" w:after="0" w:afterAutospacing="0"/>
        <w:ind w:firstLine="567"/>
        <w:rPr>
          <w:rFonts w:ascii="Arial" w:hAnsi="Arial" w:cs="Arial"/>
          <w:color w:val="161616"/>
          <w:sz w:val="28"/>
          <w:szCs w:val="28"/>
        </w:rPr>
      </w:pPr>
      <w:r w:rsidRPr="004A31DB">
        <w:rPr>
          <w:color w:val="000000"/>
          <w:sz w:val="28"/>
          <w:szCs w:val="28"/>
        </w:rPr>
        <w:t>– Phòng chống muỗi đốt:</w:t>
      </w:r>
    </w:p>
    <w:p w:rsidR="004A31DB" w:rsidRPr="004A31DB" w:rsidRDefault="004A31DB" w:rsidP="004A31DB">
      <w:pPr>
        <w:pStyle w:val="NormalWeb"/>
        <w:shd w:val="clear" w:color="auto" w:fill="FFFFFF"/>
        <w:spacing w:before="0" w:beforeAutospacing="0" w:after="0" w:afterAutospacing="0"/>
        <w:ind w:firstLine="567"/>
        <w:rPr>
          <w:rFonts w:ascii="Arial" w:hAnsi="Arial" w:cs="Arial"/>
          <w:color w:val="161616"/>
          <w:sz w:val="28"/>
          <w:szCs w:val="28"/>
        </w:rPr>
      </w:pPr>
      <w:r w:rsidRPr="004A31DB">
        <w:rPr>
          <w:color w:val="000000"/>
          <w:sz w:val="28"/>
          <w:szCs w:val="28"/>
        </w:rPr>
        <w:t>+ Mặc quần áo dài tay.</w:t>
      </w:r>
    </w:p>
    <w:p w:rsidR="004A31DB" w:rsidRPr="004A31DB" w:rsidRDefault="004A31DB" w:rsidP="004A31DB">
      <w:pPr>
        <w:pStyle w:val="NormalWeb"/>
        <w:shd w:val="clear" w:color="auto" w:fill="FFFFFF"/>
        <w:spacing w:before="0" w:beforeAutospacing="0" w:after="0" w:afterAutospacing="0"/>
        <w:ind w:firstLine="567"/>
        <w:rPr>
          <w:rFonts w:ascii="Arial" w:hAnsi="Arial" w:cs="Arial"/>
          <w:color w:val="161616"/>
          <w:sz w:val="28"/>
          <w:szCs w:val="28"/>
        </w:rPr>
      </w:pPr>
      <w:r w:rsidRPr="004A31DB">
        <w:rPr>
          <w:color w:val="000000"/>
          <w:sz w:val="28"/>
          <w:szCs w:val="28"/>
        </w:rPr>
        <w:t>+ Ngủ trong màn/mùng kể cả ban ngày.</w:t>
      </w:r>
    </w:p>
    <w:p w:rsidR="004A31DB" w:rsidRPr="004A31DB" w:rsidRDefault="004A31DB" w:rsidP="004A31DB">
      <w:pPr>
        <w:pStyle w:val="NormalWeb"/>
        <w:shd w:val="clear" w:color="auto" w:fill="FFFFFF"/>
        <w:spacing w:before="0" w:beforeAutospacing="0" w:after="0" w:afterAutospacing="0"/>
        <w:ind w:firstLine="567"/>
        <w:rPr>
          <w:rFonts w:ascii="Arial" w:hAnsi="Arial" w:cs="Arial"/>
          <w:color w:val="161616"/>
          <w:sz w:val="28"/>
          <w:szCs w:val="28"/>
        </w:rPr>
      </w:pPr>
      <w:r w:rsidRPr="004A31DB">
        <w:rPr>
          <w:color w:val="000000"/>
          <w:sz w:val="28"/>
          <w:szCs w:val="28"/>
        </w:rPr>
        <w:t>+ Dùng bình xịt diệt muỗi, hương muỗi, kem xua muỗi, vợt điện diệt muỗi…</w:t>
      </w:r>
    </w:p>
    <w:p w:rsidR="004A31DB" w:rsidRPr="004A31DB" w:rsidRDefault="004A31DB" w:rsidP="004A31DB">
      <w:pPr>
        <w:pStyle w:val="NormalWeb"/>
        <w:shd w:val="clear" w:color="auto" w:fill="FFFFFF"/>
        <w:spacing w:before="0" w:beforeAutospacing="0" w:after="0" w:afterAutospacing="0"/>
        <w:ind w:firstLine="567"/>
        <w:rPr>
          <w:rFonts w:ascii="Arial" w:hAnsi="Arial" w:cs="Arial"/>
          <w:color w:val="161616"/>
          <w:sz w:val="28"/>
          <w:szCs w:val="28"/>
        </w:rPr>
      </w:pPr>
      <w:r w:rsidRPr="004A31DB">
        <w:rPr>
          <w:color w:val="000000"/>
          <w:sz w:val="28"/>
          <w:szCs w:val="28"/>
        </w:rPr>
        <w:t>+ Dùng rèm che, màn tẩm hóa chất diệt muỗi.</w:t>
      </w:r>
    </w:p>
    <w:p w:rsidR="004A31DB" w:rsidRPr="004A31DB" w:rsidRDefault="004A31DB" w:rsidP="004A31DB">
      <w:pPr>
        <w:pStyle w:val="NormalWeb"/>
        <w:shd w:val="clear" w:color="auto" w:fill="FFFFFF"/>
        <w:spacing w:before="0" w:beforeAutospacing="0" w:after="0" w:afterAutospacing="0"/>
        <w:ind w:firstLine="567"/>
        <w:rPr>
          <w:rFonts w:ascii="Arial" w:hAnsi="Arial" w:cs="Arial"/>
          <w:color w:val="161616"/>
          <w:sz w:val="28"/>
          <w:szCs w:val="28"/>
        </w:rPr>
      </w:pPr>
      <w:r w:rsidRPr="004A31DB">
        <w:rPr>
          <w:color w:val="000000"/>
          <w:sz w:val="28"/>
          <w:szCs w:val="28"/>
        </w:rPr>
        <w:t>+ Cho người bị sốt xuất huyết nằm trong màn, tránh muỗi đốt để tránh lây lan bệnh cho người khác.</w:t>
      </w:r>
    </w:p>
    <w:p w:rsidR="004A31DB" w:rsidRPr="004A31DB" w:rsidRDefault="004A31DB" w:rsidP="004A31DB">
      <w:pPr>
        <w:pStyle w:val="NormalWeb"/>
        <w:shd w:val="clear" w:color="auto" w:fill="FFFFFF"/>
        <w:spacing w:before="0" w:beforeAutospacing="0" w:after="0" w:afterAutospacing="0"/>
        <w:ind w:firstLine="567"/>
        <w:rPr>
          <w:rFonts w:ascii="Arial" w:hAnsi="Arial" w:cs="Arial"/>
          <w:color w:val="161616"/>
          <w:sz w:val="28"/>
          <w:szCs w:val="28"/>
        </w:rPr>
      </w:pPr>
      <w:r w:rsidRPr="004A31DB">
        <w:rPr>
          <w:color w:val="000000"/>
          <w:sz w:val="28"/>
          <w:szCs w:val="28"/>
        </w:rPr>
        <w:t>– Tích cực phối hợp với chính quyền và ngành y tế trong các đợt phun hóa chất phòng, chống dịch.</w:t>
      </w:r>
    </w:p>
    <w:p w:rsidR="004A31DB" w:rsidRPr="004A31DB" w:rsidRDefault="004A31DB" w:rsidP="004A31DB">
      <w:pPr>
        <w:pStyle w:val="NormalWeb"/>
        <w:shd w:val="clear" w:color="auto" w:fill="FFFFFF"/>
        <w:spacing w:before="0" w:beforeAutospacing="0" w:after="0" w:afterAutospacing="0"/>
        <w:ind w:firstLine="567"/>
        <w:jc w:val="both"/>
        <w:rPr>
          <w:rFonts w:ascii="Arial" w:hAnsi="Arial" w:cs="Arial"/>
          <w:color w:val="161616"/>
          <w:sz w:val="28"/>
          <w:szCs w:val="28"/>
        </w:rPr>
      </w:pPr>
      <w:r w:rsidRPr="004A31DB">
        <w:rPr>
          <w:color w:val="222222"/>
          <w:sz w:val="28"/>
          <w:szCs w:val="28"/>
        </w:rPr>
        <w:t>Thực hiện khẩu hiệu:</w:t>
      </w:r>
    </w:p>
    <w:p w:rsidR="004A31DB" w:rsidRDefault="004A31DB" w:rsidP="004A31DB">
      <w:pPr>
        <w:pStyle w:val="NormalWeb"/>
        <w:shd w:val="clear" w:color="auto" w:fill="FFFFFF"/>
        <w:spacing w:before="0" w:beforeAutospacing="0" w:after="0" w:afterAutospacing="0"/>
        <w:ind w:firstLine="567"/>
        <w:jc w:val="both"/>
        <w:rPr>
          <w:rStyle w:val="Strong"/>
          <w:color w:val="161616"/>
          <w:sz w:val="28"/>
          <w:szCs w:val="28"/>
        </w:rPr>
      </w:pPr>
      <w:r w:rsidRPr="004A31DB">
        <w:rPr>
          <w:color w:val="222222"/>
          <w:sz w:val="28"/>
          <w:szCs w:val="28"/>
        </w:rPr>
        <w:t> "</w:t>
      </w:r>
      <w:r w:rsidRPr="004A31DB">
        <w:rPr>
          <w:rStyle w:val="Strong"/>
          <w:color w:val="161616"/>
          <w:sz w:val="28"/>
          <w:szCs w:val="28"/>
        </w:rPr>
        <w:t>Không có lăng quoăng - Không có muỗi truyền bệnh sốt xuất huyết".</w:t>
      </w:r>
    </w:p>
    <w:p w:rsidR="004A31DB" w:rsidRPr="004A31DB" w:rsidRDefault="004A31DB" w:rsidP="004A31DB">
      <w:pPr>
        <w:pStyle w:val="NormalWeb"/>
        <w:shd w:val="clear" w:color="auto" w:fill="FFFFFF"/>
        <w:spacing w:before="0" w:beforeAutospacing="0" w:after="0" w:afterAutospacing="0"/>
        <w:ind w:firstLine="567"/>
        <w:jc w:val="both"/>
        <w:rPr>
          <w:rFonts w:ascii="Arial" w:hAnsi="Arial" w:cs="Arial"/>
          <w:color w:val="161616"/>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1"/>
        <w:gridCol w:w="4837"/>
      </w:tblGrid>
      <w:tr w:rsidR="004A31DB" w:rsidRPr="00831B45" w:rsidTr="00F636A3">
        <w:tc>
          <w:tcPr>
            <w:tcW w:w="5069" w:type="dxa"/>
          </w:tcPr>
          <w:p w:rsidR="004A31DB" w:rsidRDefault="004A31DB" w:rsidP="00F636A3">
            <w:pPr>
              <w:jc w:val="center"/>
              <w:rPr>
                <w:b/>
              </w:rPr>
            </w:pPr>
            <w:r>
              <w:rPr>
                <w:b/>
              </w:rPr>
              <w:t>HIỆU TRƯỞNG</w:t>
            </w:r>
          </w:p>
          <w:p w:rsidR="004A31DB" w:rsidRDefault="004A31DB" w:rsidP="00F636A3">
            <w:pPr>
              <w:jc w:val="center"/>
              <w:rPr>
                <w:b/>
              </w:rPr>
            </w:pPr>
          </w:p>
          <w:p w:rsidR="004A31DB" w:rsidRDefault="004A31DB" w:rsidP="00F636A3">
            <w:pPr>
              <w:jc w:val="center"/>
              <w:rPr>
                <w:b/>
              </w:rPr>
            </w:pPr>
          </w:p>
          <w:p w:rsidR="004A31DB" w:rsidRPr="00831B45" w:rsidRDefault="004A31DB" w:rsidP="00F636A3">
            <w:pPr>
              <w:jc w:val="left"/>
              <w:rPr>
                <w:b/>
              </w:rPr>
            </w:pPr>
          </w:p>
          <w:p w:rsidR="004A31DB" w:rsidRDefault="004A31DB" w:rsidP="00F636A3">
            <w:pPr>
              <w:jc w:val="center"/>
              <w:rPr>
                <w:b/>
              </w:rPr>
            </w:pPr>
            <w:r w:rsidRPr="00831B45">
              <w:rPr>
                <w:b/>
              </w:rPr>
              <w:t>Nguyễn Thị Hồng Thịnh</w:t>
            </w:r>
          </w:p>
          <w:p w:rsidR="004A31DB" w:rsidRPr="00831B45" w:rsidRDefault="004A31DB" w:rsidP="00F636A3">
            <w:pPr>
              <w:jc w:val="center"/>
              <w:rPr>
                <w:b/>
              </w:rPr>
            </w:pPr>
          </w:p>
          <w:p w:rsidR="004A31DB" w:rsidRPr="00831B45" w:rsidRDefault="004A31DB" w:rsidP="00F636A3">
            <w:pPr>
              <w:jc w:val="center"/>
              <w:rPr>
                <w:b/>
              </w:rPr>
            </w:pPr>
          </w:p>
          <w:p w:rsidR="004A31DB" w:rsidRPr="00831B45" w:rsidRDefault="004A31DB" w:rsidP="00F636A3">
            <w:pPr>
              <w:jc w:val="center"/>
              <w:rPr>
                <w:b/>
              </w:rPr>
            </w:pPr>
          </w:p>
        </w:tc>
        <w:tc>
          <w:tcPr>
            <w:tcW w:w="5069" w:type="dxa"/>
          </w:tcPr>
          <w:p w:rsidR="004A31DB" w:rsidRDefault="004A31DB" w:rsidP="00F636A3">
            <w:pPr>
              <w:jc w:val="center"/>
              <w:rPr>
                <w:b/>
              </w:rPr>
            </w:pPr>
            <w:r>
              <w:rPr>
                <w:b/>
              </w:rPr>
              <w:t>PHỤ TRÁCH Y TẾ</w:t>
            </w:r>
          </w:p>
          <w:p w:rsidR="004A31DB" w:rsidRDefault="004A31DB" w:rsidP="00F636A3">
            <w:pPr>
              <w:jc w:val="center"/>
              <w:rPr>
                <w:b/>
              </w:rPr>
            </w:pPr>
          </w:p>
          <w:p w:rsidR="004A31DB" w:rsidRDefault="004A31DB" w:rsidP="00F636A3">
            <w:pPr>
              <w:jc w:val="center"/>
              <w:rPr>
                <w:b/>
              </w:rPr>
            </w:pPr>
          </w:p>
          <w:p w:rsidR="004A31DB" w:rsidRPr="00831B45" w:rsidRDefault="004A31DB" w:rsidP="00F636A3">
            <w:pPr>
              <w:jc w:val="center"/>
              <w:rPr>
                <w:b/>
              </w:rPr>
            </w:pPr>
          </w:p>
          <w:p w:rsidR="004A31DB" w:rsidRPr="00831B45" w:rsidRDefault="004A31DB" w:rsidP="00F636A3">
            <w:pPr>
              <w:jc w:val="center"/>
              <w:rPr>
                <w:b/>
              </w:rPr>
            </w:pPr>
            <w:r w:rsidRPr="00831B45">
              <w:rPr>
                <w:b/>
              </w:rPr>
              <w:t>Lưu Thu Hương</w:t>
            </w:r>
          </w:p>
          <w:p w:rsidR="004A31DB" w:rsidRDefault="004A31DB" w:rsidP="00F636A3">
            <w:pPr>
              <w:jc w:val="center"/>
              <w:rPr>
                <w:b/>
              </w:rPr>
            </w:pPr>
          </w:p>
          <w:p w:rsidR="004A31DB" w:rsidRPr="00831B45" w:rsidRDefault="004A31DB" w:rsidP="00F636A3">
            <w:pPr>
              <w:jc w:val="center"/>
              <w:rPr>
                <w:b/>
              </w:rPr>
            </w:pPr>
          </w:p>
          <w:p w:rsidR="004A31DB" w:rsidRPr="00831B45" w:rsidRDefault="004A31DB" w:rsidP="00F636A3">
            <w:pPr>
              <w:jc w:val="center"/>
              <w:rPr>
                <w:b/>
              </w:rPr>
            </w:pPr>
          </w:p>
        </w:tc>
      </w:tr>
    </w:tbl>
    <w:p w:rsidR="00D74E36" w:rsidRPr="004A31DB" w:rsidRDefault="00D74E36" w:rsidP="004A31DB">
      <w:pPr>
        <w:spacing w:after="0" w:line="240" w:lineRule="auto"/>
        <w:rPr>
          <w:szCs w:val="28"/>
        </w:rPr>
      </w:pPr>
    </w:p>
    <w:sectPr w:rsidR="00D74E36" w:rsidRPr="004A31DB" w:rsidSect="00055A9C">
      <w:pgSz w:w="12240" w:h="15840"/>
      <w:pgMar w:top="1134" w:right="1134" w:bottom="1134" w:left="1418" w:header="442"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1DB"/>
    <w:rsid w:val="00055A9C"/>
    <w:rsid w:val="001A458F"/>
    <w:rsid w:val="004A31DB"/>
    <w:rsid w:val="007A25AE"/>
    <w:rsid w:val="00BF145F"/>
    <w:rsid w:val="00D7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6A3D"/>
  <w15:chartTrackingRefBased/>
  <w15:docId w15:val="{3FDFE2DB-391C-45C7-9634-5B193677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31D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A31DB"/>
    <w:rPr>
      <w:b/>
      <w:bCs/>
    </w:rPr>
  </w:style>
  <w:style w:type="table" w:styleId="TableGrid">
    <w:name w:val="Table Grid"/>
    <w:basedOn w:val="TableNormal"/>
    <w:uiPriority w:val="59"/>
    <w:rsid w:val="004A31D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31DB"/>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A31DB"/>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32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2571</Characters>
  <Application>Microsoft Office Word</Application>
  <DocSecurity>0</DocSecurity>
  <Lines>21</Lines>
  <Paragraphs>6</Paragraphs>
  <ScaleCrop>false</ScaleCrop>
  <Company>Microsoft</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2024-04-03T07:43:00Z</cp:lastPrinted>
  <dcterms:created xsi:type="dcterms:W3CDTF">2023-04-05T08:53:00Z</dcterms:created>
  <dcterms:modified xsi:type="dcterms:W3CDTF">2024-05-28T23:48:00Z</dcterms:modified>
</cp:coreProperties>
</file>