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Look w:val="01E0" w:firstRow="1" w:lastRow="1" w:firstColumn="1" w:lastColumn="1" w:noHBand="0" w:noVBand="0"/>
      </w:tblPr>
      <w:tblGrid>
        <w:gridCol w:w="4378"/>
        <w:gridCol w:w="5540"/>
      </w:tblGrid>
      <w:tr w:rsidR="009438C8" w:rsidRPr="0056250D" w:rsidTr="00F636A3">
        <w:trPr>
          <w:trHeight w:val="699"/>
          <w:jc w:val="center"/>
        </w:trPr>
        <w:tc>
          <w:tcPr>
            <w:tcW w:w="4378" w:type="dxa"/>
          </w:tcPr>
          <w:p w:rsidR="009438C8" w:rsidRPr="0056250D" w:rsidRDefault="009438C8" w:rsidP="009438C8">
            <w:pPr>
              <w:spacing w:after="0" w:line="240" w:lineRule="auto"/>
              <w:ind w:left="-108" w:right="-108"/>
              <w:jc w:val="center"/>
              <w:rPr>
                <w:bCs/>
                <w:sz w:val="26"/>
                <w:szCs w:val="26"/>
              </w:rPr>
            </w:pPr>
            <w:r w:rsidRPr="0056250D">
              <w:rPr>
                <w:bCs/>
                <w:sz w:val="26"/>
                <w:szCs w:val="26"/>
              </w:rPr>
              <w:t>PHÒNG GD&amp;ĐT HUYỆN THANH TRÌ</w:t>
            </w:r>
          </w:p>
          <w:p w:rsidR="009438C8" w:rsidRPr="00D75C9F" w:rsidRDefault="009438C8" w:rsidP="009438C8">
            <w:pPr>
              <w:spacing w:after="0" w:line="240" w:lineRule="auto"/>
              <w:ind w:left="-108" w:right="-108"/>
              <w:jc w:val="center"/>
              <w:rPr>
                <w:b/>
                <w:bCs/>
                <w:sz w:val="26"/>
                <w:szCs w:val="26"/>
              </w:rPr>
            </w:pPr>
            <w:r>
              <w:rPr>
                <w:noProof/>
                <w:szCs w:val="28"/>
              </w:rPr>
              <mc:AlternateContent>
                <mc:Choice Requires="wps">
                  <w:drawing>
                    <wp:anchor distT="4294967293" distB="4294967293" distL="114300" distR="114300" simplePos="0" relativeHeight="251657216" behindDoc="0" locked="0" layoutInCell="1" allowOverlap="1">
                      <wp:simplePos x="0" y="0"/>
                      <wp:positionH relativeFrom="column">
                        <wp:posOffset>746125</wp:posOffset>
                      </wp:positionH>
                      <wp:positionV relativeFrom="paragraph">
                        <wp:posOffset>189864</wp:posOffset>
                      </wp:positionV>
                      <wp:extent cx="105410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BDE33" id="Straight Connector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75pt,14.95pt" to="141.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c6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SaZ6l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"/>
                  </w:pict>
                </mc:Fallback>
              </mc:AlternateContent>
            </w:r>
            <w:r w:rsidRPr="0056250D">
              <w:rPr>
                <w:b/>
                <w:bCs/>
                <w:sz w:val="26"/>
                <w:szCs w:val="26"/>
              </w:rPr>
              <w:t>TRƯỜNG THCS CHU VĂN AN</w:t>
            </w:r>
          </w:p>
        </w:tc>
        <w:tc>
          <w:tcPr>
            <w:tcW w:w="5540" w:type="dxa"/>
          </w:tcPr>
          <w:p w:rsidR="009438C8" w:rsidRPr="0056250D" w:rsidRDefault="009438C8" w:rsidP="009438C8">
            <w:pPr>
              <w:spacing w:after="0" w:line="240" w:lineRule="auto"/>
              <w:ind w:left="-108" w:right="-108" w:firstLine="108"/>
              <w:rPr>
                <w:b/>
                <w:iCs/>
                <w:sz w:val="26"/>
                <w:szCs w:val="26"/>
              </w:rPr>
            </w:pPr>
            <w:r w:rsidRPr="0056250D">
              <w:rPr>
                <w:b/>
                <w:iCs/>
                <w:sz w:val="26"/>
                <w:szCs w:val="26"/>
              </w:rPr>
              <w:t>CỘNG HOÀ XÃ HỘI CHỦ NGHĨA VIỆT NAM</w:t>
            </w:r>
          </w:p>
          <w:p w:rsidR="009438C8" w:rsidRPr="00D75C9F" w:rsidRDefault="009438C8" w:rsidP="009438C8">
            <w:pPr>
              <w:spacing w:after="0" w:line="240" w:lineRule="auto"/>
              <w:ind w:left="-108" w:right="-108"/>
              <w:jc w:val="center"/>
              <w:rPr>
                <w:b/>
                <w:iCs/>
                <w:sz w:val="26"/>
                <w:szCs w:val="26"/>
              </w:rPr>
            </w:pPr>
            <w:r>
              <w:rPr>
                <w:noProof/>
                <w:szCs w:val="28"/>
              </w:rPr>
              <mc:AlternateContent>
                <mc:Choice Requires="wps">
                  <w:drawing>
                    <wp:anchor distT="4294967293" distB="4294967293" distL="114300" distR="114300" simplePos="0" relativeHeight="251658240" behindDoc="0" locked="0" layoutInCell="1" allowOverlap="1">
                      <wp:simplePos x="0" y="0"/>
                      <wp:positionH relativeFrom="column">
                        <wp:posOffset>644525</wp:posOffset>
                      </wp:positionH>
                      <wp:positionV relativeFrom="paragraph">
                        <wp:posOffset>194944</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D4506"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15.35pt" to="209.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PS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"/>
                  </w:pict>
                </mc:Fallback>
              </mc:AlternateContent>
            </w:r>
            <w:r w:rsidRPr="0056250D">
              <w:rPr>
                <w:b/>
                <w:iCs/>
                <w:sz w:val="26"/>
                <w:szCs w:val="26"/>
              </w:rPr>
              <w:t>Độc lập - Tự do - Hạnh phúc</w:t>
            </w:r>
          </w:p>
        </w:tc>
      </w:tr>
      <w:tr w:rsidR="009438C8" w:rsidRPr="0056250D" w:rsidTr="00F636A3">
        <w:trPr>
          <w:trHeight w:val="66"/>
          <w:jc w:val="center"/>
        </w:trPr>
        <w:tc>
          <w:tcPr>
            <w:tcW w:w="4378" w:type="dxa"/>
          </w:tcPr>
          <w:p w:rsidR="009438C8" w:rsidRPr="0056250D" w:rsidRDefault="009438C8" w:rsidP="009438C8">
            <w:pPr>
              <w:spacing w:after="0" w:line="276" w:lineRule="auto"/>
              <w:rPr>
                <w:b/>
                <w:iCs/>
              </w:rPr>
            </w:pPr>
          </w:p>
        </w:tc>
        <w:tc>
          <w:tcPr>
            <w:tcW w:w="5540" w:type="dxa"/>
          </w:tcPr>
          <w:p w:rsidR="009438C8" w:rsidRDefault="009438C8" w:rsidP="009438C8">
            <w:pPr>
              <w:spacing w:after="0" w:line="276" w:lineRule="auto"/>
              <w:rPr>
                <w:i/>
                <w:sz w:val="26"/>
                <w:szCs w:val="24"/>
              </w:rPr>
            </w:pPr>
            <w:r>
              <w:rPr>
                <w:i/>
                <w:sz w:val="26"/>
                <w:szCs w:val="24"/>
              </w:rPr>
              <w:t xml:space="preserve">               </w:t>
            </w:r>
          </w:p>
          <w:p w:rsidR="009438C8" w:rsidRPr="0056250D" w:rsidRDefault="009438C8" w:rsidP="00C629D8">
            <w:pPr>
              <w:spacing w:after="0" w:line="276" w:lineRule="auto"/>
              <w:rPr>
                <w:b/>
                <w:iCs/>
                <w:szCs w:val="24"/>
              </w:rPr>
            </w:pPr>
            <w:r>
              <w:rPr>
                <w:i/>
                <w:sz w:val="26"/>
                <w:szCs w:val="24"/>
              </w:rPr>
              <w:t xml:space="preserve">                    </w:t>
            </w:r>
            <w:r w:rsidRPr="0056250D">
              <w:rPr>
                <w:i/>
                <w:sz w:val="26"/>
                <w:szCs w:val="24"/>
              </w:rPr>
              <w:t xml:space="preserve">Tứ Hiệp, ngày </w:t>
            </w:r>
            <w:r w:rsidR="00C629D8">
              <w:rPr>
                <w:i/>
                <w:sz w:val="26"/>
                <w:szCs w:val="24"/>
              </w:rPr>
              <w:t>15</w:t>
            </w:r>
            <w:r w:rsidR="00690DA9">
              <w:rPr>
                <w:i/>
                <w:sz w:val="26"/>
                <w:szCs w:val="24"/>
              </w:rPr>
              <w:t xml:space="preserve"> tháng</w:t>
            </w:r>
            <w:r w:rsidR="00C629D8">
              <w:rPr>
                <w:i/>
                <w:sz w:val="26"/>
                <w:szCs w:val="24"/>
              </w:rPr>
              <w:t xml:space="preserve"> 4</w:t>
            </w:r>
            <w:r w:rsidR="001A30E0">
              <w:rPr>
                <w:i/>
                <w:sz w:val="26"/>
                <w:szCs w:val="24"/>
              </w:rPr>
              <w:t xml:space="preserve"> </w:t>
            </w:r>
            <w:r w:rsidR="005440E5">
              <w:rPr>
                <w:i/>
                <w:sz w:val="26"/>
                <w:szCs w:val="24"/>
              </w:rPr>
              <w:t>năm 202</w:t>
            </w:r>
            <w:r w:rsidR="009168F1">
              <w:rPr>
                <w:i/>
                <w:sz w:val="26"/>
                <w:szCs w:val="24"/>
              </w:rPr>
              <w:t>4</w:t>
            </w:r>
          </w:p>
        </w:tc>
      </w:tr>
    </w:tbl>
    <w:p w:rsidR="009438C8" w:rsidRPr="0056250D" w:rsidRDefault="009438C8" w:rsidP="009438C8">
      <w:pPr>
        <w:shd w:val="clear" w:color="auto" w:fill="FFFFFF"/>
        <w:spacing w:after="0" w:line="276" w:lineRule="auto"/>
        <w:jc w:val="center"/>
        <w:rPr>
          <w:b/>
          <w:bCs/>
        </w:rPr>
      </w:pPr>
    </w:p>
    <w:p w:rsidR="009438C8" w:rsidRPr="008A390E" w:rsidRDefault="009438C8" w:rsidP="008A390E">
      <w:pPr>
        <w:shd w:val="clear" w:color="auto" w:fill="FFFFFF"/>
        <w:spacing w:after="0" w:line="276" w:lineRule="auto"/>
        <w:jc w:val="center"/>
        <w:rPr>
          <w:rFonts w:cs="Times New Roman"/>
          <w:b/>
          <w:bCs/>
          <w:szCs w:val="28"/>
        </w:rPr>
      </w:pPr>
      <w:r w:rsidRPr="008A390E">
        <w:rPr>
          <w:rFonts w:cs="Times New Roman"/>
          <w:b/>
          <w:bCs/>
          <w:szCs w:val="28"/>
        </w:rPr>
        <w:t>BÀI TUYÊN TRUYỀN</w:t>
      </w:r>
    </w:p>
    <w:p w:rsidR="008A390E" w:rsidRDefault="008A390E" w:rsidP="008A390E">
      <w:pPr>
        <w:pStyle w:val="c1"/>
        <w:shd w:val="clear" w:color="auto" w:fill="FFFFFF"/>
        <w:spacing w:before="0" w:beforeAutospacing="0" w:after="0" w:afterAutospacing="0"/>
        <w:jc w:val="center"/>
        <w:rPr>
          <w:rStyle w:val="Strong"/>
          <w:color w:val="000000" w:themeColor="text1"/>
          <w:sz w:val="28"/>
          <w:szCs w:val="28"/>
        </w:rPr>
      </w:pPr>
      <w:r w:rsidRPr="008A390E">
        <w:rPr>
          <w:rStyle w:val="Strong"/>
          <w:color w:val="000000" w:themeColor="text1"/>
          <w:sz w:val="28"/>
          <w:szCs w:val="28"/>
        </w:rPr>
        <w:t>CÔNG TÁC ĐẢM BẢO AN NINH AN TOÀN</w:t>
      </w:r>
      <w:r>
        <w:rPr>
          <w:rStyle w:val="Strong"/>
          <w:color w:val="000000" w:themeColor="text1"/>
          <w:sz w:val="28"/>
          <w:szCs w:val="28"/>
        </w:rPr>
        <w:t xml:space="preserve"> VÀ VỆ SINH</w:t>
      </w:r>
      <w:r w:rsidRPr="008A390E">
        <w:rPr>
          <w:rStyle w:val="Strong"/>
          <w:color w:val="000000" w:themeColor="text1"/>
          <w:sz w:val="28"/>
          <w:szCs w:val="28"/>
        </w:rPr>
        <w:t xml:space="preserve"> </w:t>
      </w:r>
    </w:p>
    <w:p w:rsidR="009438C8" w:rsidRDefault="008A390E" w:rsidP="008A390E">
      <w:pPr>
        <w:pStyle w:val="c1"/>
        <w:shd w:val="clear" w:color="auto" w:fill="FFFFFF"/>
        <w:spacing w:before="0" w:beforeAutospacing="0" w:after="0" w:afterAutospacing="0"/>
        <w:jc w:val="center"/>
        <w:rPr>
          <w:rFonts w:eastAsia="Arial"/>
          <w:b/>
          <w:color w:val="000000" w:themeColor="text1"/>
          <w:sz w:val="28"/>
          <w:szCs w:val="28"/>
        </w:rPr>
      </w:pPr>
      <w:r w:rsidRPr="008A390E">
        <w:rPr>
          <w:rStyle w:val="Strong"/>
          <w:color w:val="000000" w:themeColor="text1"/>
          <w:sz w:val="28"/>
          <w:szCs w:val="28"/>
        </w:rPr>
        <w:t xml:space="preserve">TRƯỜNG HỌC </w:t>
      </w:r>
      <w:r w:rsidR="009438C8" w:rsidRPr="008A390E">
        <w:rPr>
          <w:rFonts w:eastAsia="Arial"/>
          <w:b/>
          <w:color w:val="000000" w:themeColor="text1"/>
          <w:sz w:val="28"/>
          <w:szCs w:val="28"/>
          <w:lang w:val="vi-VN"/>
        </w:rPr>
        <w:t>NĂM HỌC 20</w:t>
      </w:r>
      <w:r w:rsidR="00690DA9" w:rsidRPr="008A390E">
        <w:rPr>
          <w:rFonts w:eastAsia="Arial"/>
          <w:b/>
          <w:color w:val="000000" w:themeColor="text1"/>
          <w:sz w:val="28"/>
          <w:szCs w:val="28"/>
        </w:rPr>
        <w:t>23</w:t>
      </w:r>
      <w:r w:rsidR="009438C8" w:rsidRPr="008A390E">
        <w:rPr>
          <w:rFonts w:eastAsia="Arial"/>
          <w:b/>
          <w:color w:val="000000" w:themeColor="text1"/>
          <w:sz w:val="28"/>
          <w:szCs w:val="28"/>
        </w:rPr>
        <w:t xml:space="preserve"> </w:t>
      </w:r>
      <w:r w:rsidR="009438C8" w:rsidRPr="008A390E">
        <w:rPr>
          <w:rFonts w:eastAsia="Arial"/>
          <w:b/>
          <w:color w:val="000000" w:themeColor="text1"/>
          <w:sz w:val="28"/>
          <w:szCs w:val="28"/>
          <w:lang w:val="vi-VN"/>
        </w:rPr>
        <w:t>– 20</w:t>
      </w:r>
      <w:r w:rsidR="00690DA9" w:rsidRPr="008A390E">
        <w:rPr>
          <w:rFonts w:eastAsia="Arial"/>
          <w:b/>
          <w:color w:val="000000" w:themeColor="text1"/>
          <w:sz w:val="28"/>
          <w:szCs w:val="28"/>
        </w:rPr>
        <w:t>24</w:t>
      </w:r>
    </w:p>
    <w:p w:rsidR="004B06C1" w:rsidRPr="008A390E" w:rsidRDefault="004B06C1" w:rsidP="008A390E">
      <w:pPr>
        <w:pStyle w:val="c1"/>
        <w:shd w:val="clear" w:color="auto" w:fill="FFFFFF"/>
        <w:spacing w:before="0" w:beforeAutospacing="0" w:after="0" w:afterAutospacing="0"/>
        <w:jc w:val="center"/>
        <w:rPr>
          <w:color w:val="000000" w:themeColor="text1"/>
          <w:sz w:val="28"/>
          <w:szCs w:val="28"/>
        </w:rPr>
      </w:pPr>
    </w:p>
    <w:p w:rsidR="0015390A" w:rsidRDefault="008A390E" w:rsidP="004B06C1">
      <w:pPr>
        <w:shd w:val="clear" w:color="auto" w:fill="FFFFFF"/>
        <w:spacing w:after="0" w:line="276" w:lineRule="auto"/>
        <w:ind w:left="567"/>
        <w:jc w:val="both"/>
        <w:rPr>
          <w:rFonts w:eastAsia="Times New Roman" w:cs="Times New Roman"/>
          <w:b/>
          <w:color w:val="000000" w:themeColor="text1"/>
          <w:szCs w:val="28"/>
        </w:rPr>
      </w:pPr>
      <w:r w:rsidRPr="008A390E">
        <w:rPr>
          <w:rFonts w:eastAsia="Times New Roman" w:cs="Times New Roman"/>
          <w:b/>
          <w:color w:val="000000" w:themeColor="text1"/>
          <w:szCs w:val="28"/>
        </w:rPr>
        <w:t>1. Công tác Phòng cháy chữa cháy</w:t>
      </w:r>
    </w:p>
    <w:p w:rsidR="002203CE" w:rsidRPr="008A390E" w:rsidRDefault="002203CE" w:rsidP="004B06C1">
      <w:pPr>
        <w:shd w:val="clear" w:color="auto" w:fill="FFFFFF"/>
        <w:spacing w:after="0" w:line="276" w:lineRule="auto"/>
        <w:ind w:left="567"/>
        <w:jc w:val="both"/>
        <w:rPr>
          <w:rFonts w:eastAsia="Times New Roman" w:cs="Times New Roman"/>
          <w:b/>
          <w:color w:val="000000" w:themeColor="text1"/>
          <w:szCs w:val="28"/>
        </w:rPr>
      </w:pPr>
      <w:r>
        <w:rPr>
          <w:rFonts w:eastAsia="Times New Roman" w:cs="Times New Roman"/>
          <w:b/>
          <w:color w:val="000000" w:themeColor="text1"/>
          <w:szCs w:val="28"/>
        </w:rPr>
        <w:t>Các kĩ năng thoát nạn khi có đám c</w:t>
      </w:r>
      <w:r w:rsidR="00AC3891">
        <w:rPr>
          <w:rFonts w:eastAsia="Times New Roman" w:cs="Times New Roman"/>
          <w:b/>
          <w:color w:val="000000" w:themeColor="text1"/>
          <w:szCs w:val="28"/>
        </w:rPr>
        <w:t>háy x</w:t>
      </w:r>
      <w:r>
        <w:rPr>
          <w:rFonts w:eastAsia="Times New Roman" w:cs="Times New Roman"/>
          <w:b/>
          <w:color w:val="000000" w:themeColor="text1"/>
          <w:szCs w:val="28"/>
        </w:rPr>
        <w:t>ảy ra</w:t>
      </w:r>
      <w:bookmarkStart w:id="0" w:name="_GoBack"/>
      <w:bookmarkEnd w:id="0"/>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1:</w:t>
      </w:r>
      <w:r w:rsidRPr="004B06C1">
        <w:rPr>
          <w:color w:val="000000" w:themeColor="text1"/>
          <w:sz w:val="28"/>
          <w:szCs w:val="28"/>
        </w:rPr>
        <w:t xml:space="preserve"> Khi ngửi thấy mùi khét hoặc trông thấy khói, lửa hay thấy chuông, đèn báo cháy </w:t>
      </w:r>
      <w:r w:rsidR="004B06C1">
        <w:rPr>
          <w:color w:val="000000" w:themeColor="text1"/>
          <w:sz w:val="28"/>
          <w:szCs w:val="28"/>
        </w:rPr>
        <w:t xml:space="preserve">thì gọi ngay </w:t>
      </w:r>
      <w:r w:rsidRPr="004B06C1">
        <w:rPr>
          <w:color w:val="000000" w:themeColor="text1"/>
          <w:sz w:val="28"/>
          <w:szCs w:val="28"/>
        </w:rPr>
        <w:t>cứu hỏa theo số điện thoại là 114.</w:t>
      </w:r>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2: </w:t>
      </w:r>
      <w:r w:rsidRPr="004B06C1">
        <w:rPr>
          <w:color w:val="000000" w:themeColor="text1"/>
          <w:sz w:val="28"/>
          <w:szCs w:val="28"/>
        </w:rPr>
        <w:t>Khi xảy ra sự cố về cháy, nổ ở trường học hay ở nhà, các em phải bình tĩnh làm theo sự chỉ dẫn của các thầy cô hay người lớn trong gia đình.</w:t>
      </w:r>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3:</w:t>
      </w:r>
      <w:r w:rsidRPr="004B06C1">
        <w:rPr>
          <w:color w:val="000000" w:themeColor="text1"/>
          <w:sz w:val="28"/>
          <w:szCs w:val="28"/>
        </w:rPr>
        <w:t> Nhớ rằng không những lửa mà khói và hơi khí độc cũng có thể dẫn đến tử vong. Để tránh bị ngạt khói, các em di chuyển ra ngoài bằng cách bò sát mặt đất, bịt khăn hoặc vải thấm nước lên miệng, mũi. Hãy khoác thêm một chiếc áo được nhúng nước nếu có thể (trong khi bò nên bò theo men bờ tường để tìm lối thoát nạn một cách nhanh nhất).</w:t>
      </w:r>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4:</w:t>
      </w:r>
      <w:r w:rsidRPr="004B06C1">
        <w:rPr>
          <w:color w:val="000000" w:themeColor="text1"/>
          <w:sz w:val="28"/>
          <w:szCs w:val="28"/>
        </w:rPr>
        <w:t> Khi thoát ra ngoài phòng, các em hãy bình tĩnh di chuyển thoát nạn theo đường cầu thang bộ theo sự hướng dẫn của thầy cô hay người lớn. Đối với các trường học hay nhà ở mà có thang máy thì các em không được sử dụng để thoát nạn (vì khi xảy ra sự cố cháy, nổ nguồn điện sẽ bị cắt nên thang máy sẽ bị dừng lại bất cứ khi nào, dễ dẫn đến bị kẹt và ngạt khí gây tử vong).</w:t>
      </w:r>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5: </w:t>
      </w:r>
      <w:r w:rsidRPr="004B06C1">
        <w:rPr>
          <w:color w:val="000000" w:themeColor="text1"/>
          <w:sz w:val="28"/>
          <w:szCs w:val="28"/>
        </w:rPr>
        <w:t>Trong trường hợp ngọn lửa bùng phát, khói, khí độc bao trùm cả hành lang và không thể thoát ra ngoài, hãy lấy vải ướt bịt chặt các khe cửa.</w:t>
      </w:r>
    </w:p>
    <w:p w:rsid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color w:val="000000" w:themeColor="text1"/>
          <w:sz w:val="28"/>
          <w:szCs w:val="28"/>
        </w:rPr>
        <w:t> </w:t>
      </w:r>
      <w:r w:rsidRPr="004B06C1">
        <w:rPr>
          <w:rStyle w:val="Strong"/>
          <w:color w:val="000000" w:themeColor="text1"/>
          <w:sz w:val="28"/>
          <w:szCs w:val="28"/>
        </w:rPr>
        <w:t>Kỹ năng 6:</w:t>
      </w:r>
      <w:r w:rsidRPr="004B06C1">
        <w:rPr>
          <w:color w:val="000000" w:themeColor="text1"/>
          <w:sz w:val="28"/>
          <w:szCs w:val="28"/>
        </w:rPr>
        <w:t> Sau đó, các em di chuyển ra ngoài ban công, cửa sổ và gọi to hoặc dùng khăn, áo, mũ để ra hiệu cầu cứu và tuyệt đối không được nhảy xuống dưới.</w:t>
      </w:r>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7:</w:t>
      </w:r>
      <w:r w:rsidRPr="004B06C1">
        <w:rPr>
          <w:color w:val="000000" w:themeColor="text1"/>
          <w:sz w:val="28"/>
          <w:szCs w:val="28"/>
        </w:rPr>
        <w:t> Nếu có lực lượng đến cứu, các em cần phải bình tĩnh làm theo hướng dẫn của người lớn.</w:t>
      </w:r>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8:</w:t>
      </w:r>
      <w:r w:rsidRPr="004B06C1">
        <w:rPr>
          <w:color w:val="000000" w:themeColor="text1"/>
          <w:sz w:val="28"/>
          <w:szCs w:val="28"/>
        </w:rPr>
        <w:t> Trong trường hợp không thể ra cửa sổ hoặc ban công để cầu cứu thì các em chui xuống bàn học, gầm giường  nằm sát xuống sàn nhà để tránh ngạt khói và đây cũng là nơi đầu tiên những người lính cứu hỏa chú ý đến khi tìm kiếm những người còn kẹt lại trong một vụ hỏa hoạn.</w:t>
      </w:r>
    </w:p>
    <w:p w:rsidR="002203C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t>Kỹ năng 9: </w:t>
      </w:r>
      <w:r w:rsidRPr="004B06C1">
        <w:rPr>
          <w:color w:val="000000" w:themeColor="text1"/>
          <w:sz w:val="28"/>
          <w:szCs w:val="28"/>
        </w:rPr>
        <w:t>Trong trường hợp quần áo bị bén lửa các em phải dừng lại, nằm xuống và lăn người qua lại hoặc lăn tròn để làm tắt ngọn lửa.</w:t>
      </w:r>
    </w:p>
    <w:p w:rsidR="008A390E" w:rsidRPr="004B06C1" w:rsidRDefault="002203CE" w:rsidP="004B06C1">
      <w:pPr>
        <w:pStyle w:val="NormalWeb"/>
        <w:shd w:val="clear" w:color="auto" w:fill="FFFFFF"/>
        <w:spacing w:before="0" w:beforeAutospacing="0" w:after="0" w:afterAutospacing="0" w:line="276" w:lineRule="auto"/>
        <w:ind w:firstLine="709"/>
        <w:jc w:val="both"/>
        <w:rPr>
          <w:color w:val="000000" w:themeColor="text1"/>
          <w:sz w:val="28"/>
          <w:szCs w:val="28"/>
        </w:rPr>
      </w:pPr>
      <w:r w:rsidRPr="004B06C1">
        <w:rPr>
          <w:rStyle w:val="Strong"/>
          <w:color w:val="000000" w:themeColor="text1"/>
          <w:sz w:val="28"/>
          <w:szCs w:val="28"/>
        </w:rPr>
        <w:lastRenderedPageBreak/>
        <w:t>Kỹ năng 10: </w:t>
      </w:r>
      <w:r w:rsidRPr="004B06C1">
        <w:rPr>
          <w:color w:val="000000" w:themeColor="text1"/>
          <w:sz w:val="28"/>
          <w:szCs w:val="28"/>
        </w:rPr>
        <w:t xml:space="preserve">Khi xảy ra cháy, nổ tại những nơi tập trung đông người (trung tâm thương mại, siêu thị, rạp chiếu phim…) việc đầu tiên các em cần phải thật bình tĩnh tìm cách hoặc tuân theo sự chỉ dẫn của người lớn thoát ra khỏi tòa nhà qua các lối thoát nạn thông thường cầu thang bộ, nơi có đèn EXIT - LỐI RA là lối ra thoát nạn an toàn nhất. Tuyệt đối không được chen lấn, xô đẩy trong quá trình thoát nạn và không sử dụng thang máy trong quá trình thoát nạn. Trong trường hợp chưa thể tiếp cận được các lối ra thoát nạn an toàn thì phải tìm những vị trí lánh nạn tạm thời như ban công hay của sổ mà ở đó chưa bị ngọn lửa hay khói, khí độc đe dọa để chờ các chú lính cứu hỏa đến trợ giúp (tuyệt đối không được nhảy xuống trừ khi có đệm không khí, </w:t>
      </w:r>
      <w:r w:rsidR="004B06C1">
        <w:rPr>
          <w:color w:val="000000" w:themeColor="text1"/>
          <w:sz w:val="28"/>
          <w:szCs w:val="28"/>
        </w:rPr>
        <w:t>lưới ở dưới và được các chú</w:t>
      </w:r>
      <w:r w:rsidRPr="004B06C1">
        <w:rPr>
          <w:color w:val="000000" w:themeColor="text1"/>
          <w:sz w:val="28"/>
          <w:szCs w:val="28"/>
        </w:rPr>
        <w:t xml:space="preserve"> cứu hỏa hướng dẫn).</w:t>
      </w:r>
    </w:p>
    <w:p w:rsidR="008A390E" w:rsidRPr="008A390E" w:rsidRDefault="008A390E" w:rsidP="004B06C1">
      <w:pPr>
        <w:shd w:val="clear" w:color="auto" w:fill="FFFFFF"/>
        <w:spacing w:after="0" w:line="276" w:lineRule="auto"/>
        <w:ind w:firstLine="567"/>
        <w:jc w:val="both"/>
        <w:rPr>
          <w:rFonts w:eastAsia="Times New Roman" w:cs="Times New Roman"/>
          <w:b/>
          <w:color w:val="000000" w:themeColor="text1"/>
          <w:szCs w:val="28"/>
        </w:rPr>
      </w:pPr>
      <w:r w:rsidRPr="008A390E">
        <w:rPr>
          <w:rFonts w:eastAsia="Times New Roman" w:cs="Times New Roman"/>
          <w:b/>
          <w:color w:val="000000" w:themeColor="text1"/>
          <w:szCs w:val="28"/>
        </w:rPr>
        <w:t>2. Công tác An toàn giao thông</w:t>
      </w:r>
    </w:p>
    <w:p w:rsidR="00742708" w:rsidRDefault="008A390E" w:rsidP="004B06C1">
      <w:pPr>
        <w:shd w:val="clear" w:color="auto" w:fill="FFFFFF"/>
        <w:spacing w:after="0" w:line="276" w:lineRule="auto"/>
        <w:ind w:firstLine="567"/>
        <w:jc w:val="both"/>
        <w:rPr>
          <w:rFonts w:eastAsia="Times New Roman" w:cs="Times New Roman"/>
          <w:color w:val="000000" w:themeColor="text1"/>
          <w:szCs w:val="28"/>
        </w:rPr>
      </w:pPr>
      <w:r>
        <w:rPr>
          <w:rFonts w:eastAsia="Times New Roman" w:cs="Times New Roman"/>
          <w:color w:val="000000" w:themeColor="text1"/>
          <w:szCs w:val="28"/>
        </w:rPr>
        <w:t>Thực hiện tốt “</w:t>
      </w:r>
      <w:r w:rsidRPr="008A390E">
        <w:rPr>
          <w:rFonts w:eastAsia="Times New Roman" w:cs="Times New Roman"/>
          <w:color w:val="000000" w:themeColor="text1"/>
          <w:szCs w:val="28"/>
        </w:rPr>
        <w:t xml:space="preserve">Văn hoá giao thông”: không phóng nhanh vượt ẩu, không đi từ hàng 2 trở lên, cẩn thận khi rẽ phải, rẽ trái, không đùa giỡn… không chở quá 2 người. Khi đi bộ không dàn hàng ngang 3, 4 người,  đi đúng phần đường quy định, khi băng qua đường phải nhìn trước nhìn sau… đội mũ bảo hiểm khi đi xe gắn máy, xe đạp điện, ngồi trên xe máy. </w:t>
      </w:r>
    </w:p>
    <w:p w:rsidR="008A390E" w:rsidRDefault="008A390E" w:rsidP="004B06C1">
      <w:pPr>
        <w:shd w:val="clear" w:color="auto" w:fill="FFFFFF"/>
        <w:spacing w:after="0" w:line="276" w:lineRule="auto"/>
        <w:ind w:firstLine="567"/>
        <w:jc w:val="both"/>
        <w:rPr>
          <w:rFonts w:eastAsia="Times New Roman" w:cs="Times New Roman"/>
          <w:color w:val="000000" w:themeColor="text1"/>
          <w:szCs w:val="28"/>
        </w:rPr>
      </w:pPr>
      <w:r w:rsidRPr="008A390E">
        <w:rPr>
          <w:rFonts w:eastAsia="Times New Roman" w:cs="Times New Roman"/>
          <w:color w:val="000000" w:themeColor="text1"/>
          <w:szCs w:val="28"/>
        </w:rPr>
        <w:t>Thực hiện tốt hành vi: hiểu biết đầy đủ pháp luật về an toàn giao thông; Có ý thức trách nhiệm đối với bản thân và cộng đồng khi tham gia giao thông đường bộ; Có hành vi ứng xử văn hóa, thân thiện với người đồng hành, tận tình giúp đỡ người bị tai nạn; Không điều khiển xe máy khi không có giấy phép lái xe. Không có thói hư tật xấu khi ứng xử với mọi người cùng tham gia giao thông cũng như khi  xảy ra tai nạn giao thông; Không để xảy ra tai nạn giao thông khi tham gia giao thông</w:t>
      </w:r>
      <w:r>
        <w:rPr>
          <w:rFonts w:eastAsia="Times New Roman" w:cs="Times New Roman"/>
          <w:color w:val="000000" w:themeColor="text1"/>
          <w:szCs w:val="28"/>
        </w:rPr>
        <w:t>.</w:t>
      </w:r>
    </w:p>
    <w:p w:rsidR="008A390E" w:rsidRPr="008A390E" w:rsidRDefault="008A390E" w:rsidP="004B06C1">
      <w:pPr>
        <w:shd w:val="clear" w:color="auto" w:fill="FFFFFF"/>
        <w:spacing w:after="0" w:line="276" w:lineRule="auto"/>
        <w:ind w:firstLine="567"/>
        <w:jc w:val="both"/>
        <w:rPr>
          <w:rFonts w:eastAsia="Times New Roman" w:cs="Times New Roman"/>
          <w:color w:val="000000" w:themeColor="text1"/>
          <w:szCs w:val="28"/>
        </w:rPr>
      </w:pPr>
      <w:r w:rsidRPr="008A390E">
        <w:rPr>
          <w:rFonts w:eastAsia="Times New Roman" w:cs="Times New Roman"/>
          <w:b/>
          <w:color w:val="000000" w:themeColor="text1"/>
          <w:szCs w:val="28"/>
        </w:rPr>
        <w:t>3. Công tác An toàn thực phẩm (</w:t>
      </w:r>
      <w:r w:rsidRPr="008A390E">
        <w:rPr>
          <w:rFonts w:eastAsia="Times New Roman" w:cs="Times New Roman"/>
          <w:b/>
          <w:color w:val="000000"/>
          <w:szCs w:val="28"/>
        </w:rPr>
        <w:t>10 nguyên tắc vàng giữ vệ sinh an toàn thực phẩm)</w:t>
      </w:r>
    </w:p>
    <w:p w:rsidR="008A390E" w:rsidRPr="008A390E" w:rsidRDefault="008A390E" w:rsidP="004B06C1">
      <w:pPr>
        <w:shd w:val="clear" w:color="auto" w:fill="FFFFFF"/>
        <w:spacing w:after="0" w:line="276" w:lineRule="auto"/>
        <w:ind w:firstLine="709"/>
        <w:jc w:val="both"/>
        <w:rPr>
          <w:rFonts w:eastAsia="Times New Roman" w:cs="Times New Roman"/>
          <w:color w:val="000000" w:themeColor="text1"/>
          <w:szCs w:val="28"/>
        </w:rPr>
      </w:pPr>
      <w:r>
        <w:rPr>
          <w:rFonts w:eastAsia="Times New Roman" w:cs="Times New Roman"/>
          <w:b/>
          <w:bCs/>
          <w:color w:val="000000"/>
          <w:szCs w:val="28"/>
        </w:rPr>
        <w:t>-</w:t>
      </w:r>
      <w:r w:rsidRPr="008A390E">
        <w:rPr>
          <w:rFonts w:eastAsia="Times New Roman" w:cs="Times New Roman"/>
          <w:b/>
          <w:bCs/>
          <w:color w:val="000000"/>
          <w:szCs w:val="28"/>
        </w:rPr>
        <w:t xml:space="preserve"> </w:t>
      </w:r>
      <w:r w:rsidRPr="008A390E">
        <w:rPr>
          <w:rFonts w:eastAsia="Times New Roman" w:cs="Times New Roman"/>
          <w:color w:val="000000"/>
          <w:szCs w:val="28"/>
        </w:rPr>
        <w:t>Chọn thực phẩm an toàn: Chọn thực phẩm tươi; Rau, quả ăn sống phải được ngâm và rửa kỹ bằng nước sạch.</w:t>
      </w: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sidRPr="00813DAD">
        <w:rPr>
          <w:rFonts w:eastAsia="Times New Roman" w:cs="Times New Roman"/>
          <w:color w:val="000000"/>
          <w:szCs w:val="28"/>
        </w:rPr>
        <w:t>Quả nên gọt vỏ trước khi ăn; Thực phẩm đông lạnh để tan đá, rồi làm đông đá lại là kém an toàn.</w:t>
      </w: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Nấu chín kỹ thức ăn: Nấu chín kỹ hoàn toàn thức ăn là bảo đảm nhiệt độ trung tâm thực phẩm phải đạt</w:t>
      </w:r>
      <w:r>
        <w:rPr>
          <w:rFonts w:eastAsia="Times New Roman" w:cs="Times New Roman"/>
          <w:color w:val="000000"/>
          <w:szCs w:val="28"/>
        </w:rPr>
        <w:t xml:space="preserve"> </w:t>
      </w:r>
      <w:r w:rsidRPr="00813DAD">
        <w:rPr>
          <w:rFonts w:eastAsia="Times New Roman" w:cs="Times New Roman"/>
          <w:color w:val="000000"/>
          <w:szCs w:val="28"/>
        </w:rPr>
        <w:t>tới trên 70°C.</w:t>
      </w: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Ăn ngay sau khi nấu: Hãy ăn ngay sau khi vừa nấu xong vì thức ăn càng để lâu thì càng dễ bị nhiễm vi khuẩn, có hại cho sức khỏe.</w:t>
      </w: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Bảo quản cẩn thận các thức ăn đã nấu chín: Muốn giữ thức ăn quá 5 tiếng đồng hồ, cần phải giữ liên tục nóng trên 60°C hoặc lạnh dưới 10°C. Thức ăn cho trẻ nhỏ không nên dùng lại.</w:t>
      </w:r>
    </w:p>
    <w:p w:rsidR="008A390E"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Nấu lại thức ăn thật kỹ: Các thức ăn chín dùng lại sau 5 tiếng và</w:t>
      </w:r>
      <w:r>
        <w:rPr>
          <w:rFonts w:eastAsia="Times New Roman" w:cs="Times New Roman"/>
          <w:color w:val="000000"/>
          <w:szCs w:val="28"/>
        </w:rPr>
        <w:t xml:space="preserve"> </w:t>
      </w:r>
      <w:r w:rsidRPr="00813DAD">
        <w:rPr>
          <w:rFonts w:eastAsia="Times New Roman" w:cs="Times New Roman"/>
          <w:color w:val="000000"/>
          <w:szCs w:val="28"/>
        </w:rPr>
        <w:t>nhất thiết phải được đun kỹ lại.</w:t>
      </w:r>
    </w:p>
    <w:p w:rsidR="002203CE" w:rsidRPr="00813DAD" w:rsidRDefault="002203CE" w:rsidP="004B06C1">
      <w:pPr>
        <w:shd w:val="clear" w:color="auto" w:fill="FFFFFF"/>
        <w:spacing w:after="0" w:line="276" w:lineRule="auto"/>
        <w:ind w:firstLine="709"/>
        <w:jc w:val="both"/>
        <w:rPr>
          <w:rFonts w:eastAsia="Times New Roman" w:cs="Times New Roman"/>
          <w:color w:val="000000"/>
          <w:szCs w:val="28"/>
        </w:rPr>
      </w:pP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Tránh nhiễm khuẩn chéo giữa thức ăn chín và sống: Thức ăn đã được nấu chín có thể bị nhiễm mầm bệnh do tiếp xúc trực tiếp với thức ăn sống hoặc gián tiếp với các bề mặt bẩn (như dùng chung dao, thớt để chế biến thực phẩm sống và chín).</w:t>
      </w: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Rửa tay sạch trước khi chế biến thức ăn: Nếu bị nhiễm trùng ở bàn tay, hãy băng kỹ và kín vết thương</w:t>
      </w:r>
      <w:r>
        <w:rPr>
          <w:rFonts w:eastAsia="Times New Roman" w:cs="Times New Roman"/>
          <w:color w:val="000000"/>
          <w:szCs w:val="28"/>
        </w:rPr>
        <w:t xml:space="preserve"> </w:t>
      </w:r>
      <w:r w:rsidRPr="00813DAD">
        <w:rPr>
          <w:rFonts w:eastAsia="Times New Roman" w:cs="Times New Roman"/>
          <w:color w:val="000000"/>
          <w:szCs w:val="28"/>
        </w:rPr>
        <w:t>nhiễm trùng đó trước khi chế biến thức ăn.</w:t>
      </w: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Giữ sạch các bề mặt chế biến thức ăn: Do thức ăn dễ bị nhiễm khuẩn, bất kỳ bề mặt nào dùng để chế biến thức ăn cũng phải được giữ sạch.</w:t>
      </w:r>
      <w:r>
        <w:rPr>
          <w:rFonts w:eastAsia="Times New Roman" w:cs="Times New Roman"/>
          <w:color w:val="000000"/>
          <w:szCs w:val="28"/>
        </w:rPr>
        <w:t xml:space="preserve"> </w:t>
      </w:r>
      <w:r w:rsidRPr="00813DAD">
        <w:rPr>
          <w:rFonts w:eastAsia="Times New Roman" w:cs="Times New Roman"/>
          <w:color w:val="000000"/>
          <w:szCs w:val="28"/>
        </w:rPr>
        <w:t>Khăn lau bát đĩa cần phải được luộc nước sôi và thay thường xuyên trước khi sử dụng lại.</w:t>
      </w:r>
    </w:p>
    <w:p w:rsidR="008A390E" w:rsidRPr="00813DAD" w:rsidRDefault="008A390E" w:rsidP="004B06C1">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Che đậy thực phẩm để tránh côn trùng và các động vật khác:</w:t>
      </w:r>
      <w:r>
        <w:rPr>
          <w:rFonts w:eastAsia="Times New Roman" w:cs="Times New Roman"/>
          <w:color w:val="000000"/>
          <w:szCs w:val="28"/>
        </w:rPr>
        <w:t xml:space="preserve"> </w:t>
      </w:r>
      <w:r w:rsidRPr="00813DAD">
        <w:rPr>
          <w:rFonts w:eastAsia="Times New Roman" w:cs="Times New Roman"/>
          <w:color w:val="000000"/>
          <w:szCs w:val="28"/>
        </w:rPr>
        <w:t>Che đậy giữ thực phẩm trong hộp kín, chạn, tủ</w:t>
      </w:r>
      <w:r>
        <w:rPr>
          <w:rFonts w:eastAsia="Times New Roman" w:cs="Times New Roman"/>
          <w:color w:val="000000"/>
          <w:szCs w:val="28"/>
        </w:rPr>
        <w:t xml:space="preserve"> </w:t>
      </w:r>
      <w:r w:rsidRPr="00813DAD">
        <w:rPr>
          <w:rFonts w:eastAsia="Times New Roman" w:cs="Times New Roman"/>
          <w:color w:val="000000"/>
          <w:szCs w:val="28"/>
        </w:rPr>
        <w:t>kính, lồng bàn... Đó là cách bảo vệ tốt nhất. Khăn đã dùng che đậy thức ăn chín phải được giặt sạch lại.</w:t>
      </w:r>
    </w:p>
    <w:p w:rsidR="00C0123C" w:rsidRDefault="008A390E" w:rsidP="00C0123C">
      <w:pPr>
        <w:shd w:val="clear" w:color="auto" w:fill="FFFFFF"/>
        <w:spacing w:after="0" w:line="276" w:lineRule="auto"/>
        <w:ind w:firstLine="709"/>
        <w:jc w:val="both"/>
        <w:rPr>
          <w:rFonts w:eastAsia="Times New Roman" w:cs="Times New Roman"/>
          <w:color w:val="000000"/>
          <w:szCs w:val="28"/>
        </w:rPr>
      </w:pPr>
      <w:r>
        <w:rPr>
          <w:rFonts w:eastAsia="Times New Roman" w:cs="Times New Roman"/>
          <w:b/>
          <w:bCs/>
          <w:color w:val="000000"/>
          <w:szCs w:val="28"/>
        </w:rPr>
        <w:t xml:space="preserve">- </w:t>
      </w:r>
      <w:r w:rsidRPr="00813DAD">
        <w:rPr>
          <w:rFonts w:eastAsia="Times New Roman" w:cs="Times New Roman"/>
          <w:color w:val="000000"/>
          <w:szCs w:val="28"/>
        </w:rPr>
        <w:t>Sử</w:t>
      </w:r>
      <w:r>
        <w:rPr>
          <w:rFonts w:eastAsia="Times New Roman" w:cs="Times New Roman"/>
          <w:color w:val="000000"/>
          <w:szCs w:val="28"/>
        </w:rPr>
        <w:t xml:space="preserve"> </w:t>
      </w:r>
      <w:r w:rsidRPr="00813DAD">
        <w:rPr>
          <w:rFonts w:eastAsia="Times New Roman" w:cs="Times New Roman"/>
          <w:color w:val="000000"/>
          <w:szCs w:val="28"/>
        </w:rPr>
        <w:t>dụng nguồn nước sạch an toàn: Nước sạch là nước không màu, mùi, vị lạ và không chứa mầm bệnh.</w:t>
      </w:r>
    </w:p>
    <w:p w:rsidR="004B06C1" w:rsidRPr="007809DF" w:rsidRDefault="00AD0CA1" w:rsidP="004B06C1">
      <w:pPr>
        <w:shd w:val="clear" w:color="auto" w:fill="FFFFFF"/>
        <w:spacing w:after="0" w:line="276" w:lineRule="auto"/>
        <w:ind w:firstLine="709"/>
        <w:jc w:val="both"/>
        <w:rPr>
          <w:rFonts w:eastAsia="Times New Roman" w:cs="Times New Roman"/>
          <w:b/>
          <w:color w:val="000000"/>
          <w:szCs w:val="28"/>
        </w:rPr>
      </w:pPr>
      <w:r>
        <w:rPr>
          <w:rFonts w:eastAsia="Times New Roman" w:cs="Times New Roman"/>
          <w:b/>
          <w:color w:val="000000"/>
          <w:szCs w:val="28"/>
        </w:rPr>
        <w:t>4</w:t>
      </w:r>
      <w:r w:rsidR="004B06C1" w:rsidRPr="007809DF">
        <w:rPr>
          <w:rFonts w:eastAsia="Times New Roman" w:cs="Times New Roman"/>
          <w:b/>
          <w:color w:val="000000"/>
          <w:szCs w:val="28"/>
        </w:rPr>
        <w:t>. Công tác giữ vệ sinh môi trường, lớp học</w:t>
      </w:r>
    </w:p>
    <w:p w:rsidR="007809DF" w:rsidRPr="007809DF" w:rsidRDefault="007809DF" w:rsidP="004B06C1">
      <w:pPr>
        <w:shd w:val="clear" w:color="auto" w:fill="FFFFFF"/>
        <w:spacing w:after="0" w:line="276" w:lineRule="auto"/>
        <w:ind w:firstLine="709"/>
        <w:jc w:val="both"/>
        <w:rPr>
          <w:rFonts w:eastAsia="Times New Roman" w:cs="Times New Roman"/>
          <w:b/>
          <w:color w:val="000000"/>
          <w:szCs w:val="28"/>
        </w:rPr>
      </w:pPr>
      <w:r w:rsidRPr="007809DF">
        <w:rPr>
          <w:rFonts w:eastAsia="Times New Roman" w:cs="Times New Roman"/>
          <w:b/>
          <w:color w:val="000000"/>
          <w:szCs w:val="28"/>
        </w:rPr>
        <w:t>* Khung cảnh sư phạm nhà trường</w:t>
      </w:r>
    </w:p>
    <w:p w:rsid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ascii="Arial" w:hAnsi="Arial" w:cs="Arial"/>
          <w:color w:val="333333"/>
          <w:sz w:val="18"/>
          <w:szCs w:val="18"/>
          <w:shd w:val="clear" w:color="auto" w:fill="FFFFFF"/>
        </w:rPr>
        <w:t> </w:t>
      </w:r>
      <w:r w:rsidRPr="004B06C1">
        <w:rPr>
          <w:rFonts w:cs="Times New Roman"/>
          <w:color w:val="000000" w:themeColor="text1"/>
          <w:szCs w:val="28"/>
          <w:shd w:val="clear" w:color="auto" w:fill="FFFFFF"/>
        </w:rPr>
        <w:t xml:space="preserve">- Tuyệt đối không xả </w:t>
      </w:r>
      <w:r w:rsidR="007809DF">
        <w:rPr>
          <w:rFonts w:cs="Times New Roman"/>
          <w:color w:val="000000" w:themeColor="text1"/>
          <w:szCs w:val="28"/>
          <w:shd w:val="clear" w:color="auto" w:fill="FFFFFF"/>
        </w:rPr>
        <w:t>rác</w:t>
      </w:r>
      <w:r w:rsidRPr="004B06C1">
        <w:rPr>
          <w:rFonts w:cs="Times New Roman"/>
          <w:color w:val="000000" w:themeColor="text1"/>
          <w:szCs w:val="28"/>
          <w:shd w:val="clear" w:color="auto" w:fill="FFFFFF"/>
        </w:rPr>
        <w:t xml:space="preserve"> trên khuôn viên Nhà trường.</w:t>
      </w:r>
    </w:p>
    <w:p w:rsid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Nêu cao ý thức và trách nhiệm giữ gìn vệ sinh môi trường và cảnh quan Nhà trường.          </w:t>
      </w:r>
    </w:p>
    <w:p w:rsid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Tham gia tốt công tác vệ sinh lớp học, trường học và vệ sinh khu vực sân trường được phân công.           </w:t>
      </w:r>
    </w:p>
    <w:p w:rsid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Khi nhìn thấ</w:t>
      </w:r>
      <w:r>
        <w:rPr>
          <w:rFonts w:cs="Times New Roman"/>
          <w:color w:val="000000" w:themeColor="text1"/>
          <w:szCs w:val="28"/>
          <w:shd w:val="clear" w:color="auto" w:fill="FFFFFF"/>
        </w:rPr>
        <w:t xml:space="preserve">y </w:t>
      </w:r>
      <w:r w:rsidRPr="004B06C1">
        <w:rPr>
          <w:rFonts w:cs="Times New Roman"/>
          <w:color w:val="000000" w:themeColor="text1"/>
          <w:szCs w:val="28"/>
          <w:shd w:val="clear" w:color="auto" w:fill="FFFFFF"/>
        </w:rPr>
        <w:t>rác trên sân trường hoặc trong lớp họ</w:t>
      </w:r>
      <w:r w:rsidR="007809DF">
        <w:rPr>
          <w:rFonts w:cs="Times New Roman"/>
          <w:color w:val="000000" w:themeColor="text1"/>
          <w:szCs w:val="28"/>
          <w:shd w:val="clear" w:color="auto" w:fill="FFFFFF"/>
        </w:rPr>
        <w:t>c thì t</w:t>
      </w:r>
      <w:r w:rsidRPr="004B06C1">
        <w:rPr>
          <w:rFonts w:cs="Times New Roman"/>
          <w:color w:val="000000" w:themeColor="text1"/>
          <w:szCs w:val="28"/>
          <w:shd w:val="clear" w:color="auto" w:fill="FFFFFF"/>
        </w:rPr>
        <w:t>ự giác nhặt rác bỏ vào thùng đựng rác.          </w:t>
      </w:r>
    </w:p>
    <w:p w:rsidR="007809DF" w:rsidRDefault="007809DF" w:rsidP="007809DF">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color w:val="000000" w:themeColor="text1"/>
          <w:szCs w:val="28"/>
          <w:shd w:val="clear" w:color="auto" w:fill="FFFFFF"/>
        </w:rPr>
        <w:t>- Đ</w:t>
      </w:r>
      <w:r w:rsidRPr="004B06C1">
        <w:rPr>
          <w:rFonts w:cs="Times New Roman"/>
          <w:color w:val="000000" w:themeColor="text1"/>
          <w:szCs w:val="28"/>
          <w:shd w:val="clear" w:color="auto" w:fill="FFFFFF"/>
        </w:rPr>
        <w:t>ổ rác vào đúng ch</w:t>
      </w:r>
      <w:r>
        <w:rPr>
          <w:rFonts w:cs="Times New Roman"/>
          <w:color w:val="000000" w:themeColor="text1"/>
          <w:szCs w:val="28"/>
          <w:shd w:val="clear" w:color="auto" w:fill="FFFFFF"/>
        </w:rPr>
        <w:t xml:space="preserve">ỗ </w:t>
      </w:r>
      <w:r w:rsidRPr="004B06C1">
        <w:rPr>
          <w:rFonts w:cs="Times New Roman"/>
          <w:color w:val="000000" w:themeColor="text1"/>
          <w:szCs w:val="28"/>
          <w:shd w:val="clear" w:color="auto" w:fill="FFFFFF"/>
        </w:rPr>
        <w:t>quy định. Tuyệt đối không đ</w:t>
      </w:r>
      <w:r w:rsidR="008D2EB7">
        <w:rPr>
          <w:rFonts w:cs="Times New Roman"/>
          <w:color w:val="000000" w:themeColor="text1"/>
          <w:szCs w:val="28"/>
          <w:shd w:val="clear" w:color="auto" w:fill="FFFFFF"/>
        </w:rPr>
        <w:t>ổ</w:t>
      </w:r>
      <w:r w:rsidRPr="004B06C1">
        <w:rPr>
          <w:rFonts w:cs="Times New Roman"/>
          <w:color w:val="000000" w:themeColor="text1"/>
          <w:szCs w:val="28"/>
          <w:shd w:val="clear" w:color="auto" w:fill="FFFFFF"/>
        </w:rPr>
        <w:t xml:space="preserve"> rác tràn ra ngoài hố rác.</w:t>
      </w:r>
    </w:p>
    <w:p w:rsidR="007809DF" w:rsidRDefault="007809DF" w:rsidP="004B06C1">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b/>
          <w:bCs/>
          <w:color w:val="000000" w:themeColor="text1"/>
          <w:szCs w:val="28"/>
          <w:shd w:val="clear" w:color="auto" w:fill="FFFFFF"/>
        </w:rPr>
        <w:t>* Vệ sinh lớp học</w:t>
      </w:r>
      <w:r w:rsidR="004B06C1" w:rsidRPr="004B06C1">
        <w:rPr>
          <w:rFonts w:cs="Times New Roman"/>
          <w:color w:val="000000" w:themeColor="text1"/>
          <w:szCs w:val="28"/>
          <w:shd w:val="clear" w:color="auto" w:fill="FFFFFF"/>
        </w:rPr>
        <w:t> </w:t>
      </w:r>
    </w:p>
    <w:p w:rsidR="004B06C1" w:rsidRDefault="007809DF" w:rsidP="004B06C1">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color w:val="000000" w:themeColor="text1"/>
          <w:szCs w:val="28"/>
          <w:shd w:val="clear" w:color="auto" w:fill="FFFFFF"/>
        </w:rPr>
        <w:t>- Đ</w:t>
      </w:r>
      <w:r w:rsidR="004B06C1" w:rsidRPr="004B06C1">
        <w:rPr>
          <w:rFonts w:cs="Times New Roman"/>
          <w:color w:val="000000" w:themeColor="text1"/>
          <w:szCs w:val="28"/>
          <w:shd w:val="clear" w:color="auto" w:fill="FFFFFF"/>
        </w:rPr>
        <w:t>ảm bảo khu vực của lớp mình thường xuyên sạch sẽ.</w:t>
      </w:r>
    </w:p>
    <w:p w:rsidR="004B06C1" w:rsidRDefault="007809DF" w:rsidP="004B06C1">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color w:val="000000" w:themeColor="text1"/>
          <w:szCs w:val="28"/>
          <w:shd w:val="clear" w:color="auto" w:fill="FFFFFF"/>
        </w:rPr>
        <w:t>- </w:t>
      </w:r>
      <w:r w:rsidR="004B06C1" w:rsidRPr="004B06C1">
        <w:rPr>
          <w:rFonts w:cs="Times New Roman"/>
          <w:color w:val="000000" w:themeColor="text1"/>
          <w:szCs w:val="28"/>
          <w:shd w:val="clear" w:color="auto" w:fill="FFFFFF"/>
        </w:rPr>
        <w:t>Có ý thức nhắc nhở các lớp bạn nhặt rác, nếu thấ</w:t>
      </w:r>
      <w:r>
        <w:rPr>
          <w:rFonts w:cs="Times New Roman"/>
          <w:color w:val="000000" w:themeColor="text1"/>
          <w:szCs w:val="28"/>
          <w:shd w:val="clear" w:color="auto" w:fill="FFFFFF"/>
        </w:rPr>
        <w:t>y khu vự</w:t>
      </w:r>
      <w:r w:rsidR="004B06C1" w:rsidRPr="004B06C1">
        <w:rPr>
          <w:rFonts w:cs="Times New Roman"/>
          <w:color w:val="000000" w:themeColor="text1"/>
          <w:szCs w:val="28"/>
          <w:shd w:val="clear" w:color="auto" w:fill="FFFFFF"/>
        </w:rPr>
        <w:t>c của lớp bạn chưa sạch sẽ.     </w:t>
      </w:r>
    </w:p>
    <w:p w:rsid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Có ý thức giữ gìn và trang trí lớp học thân thiện.</w:t>
      </w:r>
    </w:p>
    <w:p w:rsidR="00AD0CA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Có ý thức bảo vệ tài sản của Nhà trường.</w:t>
      </w:r>
    </w:p>
    <w:p w:rsidR="004B06C1" w:rsidRDefault="00AD0CA1" w:rsidP="004B06C1">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color w:val="000000" w:themeColor="text1"/>
          <w:szCs w:val="28"/>
          <w:shd w:val="clear" w:color="auto" w:fill="FFFFFF"/>
        </w:rPr>
        <w:t>- Không để vật dụng cá nhân, rác trong ngăn bàn học sinh, giáo viên.</w:t>
      </w:r>
      <w:r w:rsidR="004B06C1" w:rsidRPr="004B06C1">
        <w:rPr>
          <w:rFonts w:cs="Times New Roman"/>
          <w:color w:val="000000" w:themeColor="text1"/>
          <w:szCs w:val="28"/>
          <w:shd w:val="clear" w:color="auto" w:fill="FFFFFF"/>
        </w:rPr>
        <w:t xml:space="preserve"> </w:t>
      </w:r>
    </w:p>
    <w:p w:rsidR="00487F4B" w:rsidRDefault="00AD0CA1" w:rsidP="007809DF">
      <w:pPr>
        <w:shd w:val="clear" w:color="auto" w:fill="FFFFFF"/>
        <w:spacing w:after="0" w:line="276" w:lineRule="auto"/>
        <w:ind w:firstLine="709"/>
        <w:jc w:val="both"/>
        <w:rPr>
          <w:rFonts w:cs="Times New Roman"/>
          <w:color w:val="000000" w:themeColor="text1"/>
          <w:szCs w:val="28"/>
          <w:shd w:val="clear" w:color="auto" w:fill="FFFFFF"/>
        </w:rPr>
      </w:pPr>
      <w:r w:rsidRPr="00AD0CA1">
        <w:rPr>
          <w:rFonts w:cs="Times New Roman"/>
          <w:b/>
          <w:color w:val="000000" w:themeColor="text1"/>
          <w:szCs w:val="28"/>
          <w:shd w:val="clear" w:color="auto" w:fill="FFFFFF"/>
        </w:rPr>
        <w:t>*</w:t>
      </w:r>
      <w:r w:rsidR="007809DF" w:rsidRPr="00AD0CA1">
        <w:rPr>
          <w:rFonts w:cs="Times New Roman"/>
          <w:b/>
          <w:color w:val="000000" w:themeColor="text1"/>
          <w:szCs w:val="28"/>
          <w:shd w:val="clear" w:color="auto" w:fill="FFFFFF"/>
        </w:rPr>
        <w:t xml:space="preserve"> </w:t>
      </w:r>
      <w:r w:rsidR="004B06C1" w:rsidRPr="00AD0CA1">
        <w:rPr>
          <w:rFonts w:cs="Times New Roman"/>
          <w:b/>
          <w:color w:val="000000" w:themeColor="text1"/>
          <w:szCs w:val="28"/>
          <w:shd w:val="clear" w:color="auto" w:fill="FFFFFF"/>
        </w:rPr>
        <w:t>Tiết kiệm nguồn nước</w:t>
      </w:r>
      <w:r w:rsidR="00487F4B">
        <w:rPr>
          <w:rFonts w:cs="Times New Roman"/>
          <w:color w:val="000000" w:themeColor="text1"/>
          <w:szCs w:val="28"/>
          <w:shd w:val="clear" w:color="auto" w:fill="FFFFFF"/>
        </w:rPr>
        <w:t xml:space="preserve">: </w:t>
      </w:r>
      <w:r w:rsidR="004B06C1" w:rsidRPr="004B06C1">
        <w:rPr>
          <w:rFonts w:cs="Times New Roman"/>
          <w:color w:val="000000" w:themeColor="text1"/>
          <w:szCs w:val="28"/>
          <w:shd w:val="clear" w:color="auto" w:fill="FFFFFF"/>
        </w:rPr>
        <w:t>không xả nước bừa bãi, nếu thấy nước chảy tràn thì có ý thức đóng lạ</w:t>
      </w:r>
      <w:r w:rsidR="00487F4B">
        <w:rPr>
          <w:rFonts w:cs="Times New Roman"/>
          <w:color w:val="000000" w:themeColor="text1"/>
          <w:szCs w:val="28"/>
          <w:shd w:val="clear" w:color="auto" w:fill="FFFFFF"/>
        </w:rPr>
        <w:t>i, khi bị mất nước thì</w:t>
      </w:r>
      <w:r w:rsidR="004B06C1" w:rsidRPr="004B06C1">
        <w:rPr>
          <w:rFonts w:cs="Times New Roman"/>
          <w:color w:val="000000" w:themeColor="text1"/>
          <w:szCs w:val="28"/>
          <w:shd w:val="clear" w:color="auto" w:fill="FFFFFF"/>
        </w:rPr>
        <w:t xml:space="preserve"> báo cho cô giáo chủ nhiệm hoặc bất kỳ thầy</w:t>
      </w:r>
      <w:r w:rsidR="00487F4B">
        <w:rPr>
          <w:rFonts w:cs="Times New Roman"/>
          <w:color w:val="000000" w:themeColor="text1"/>
          <w:szCs w:val="28"/>
          <w:shd w:val="clear" w:color="auto" w:fill="FFFFFF"/>
        </w:rPr>
        <w:t xml:space="preserve">, cô giáo khác </w:t>
      </w:r>
      <w:r w:rsidR="004B06C1" w:rsidRPr="004B06C1">
        <w:rPr>
          <w:rFonts w:cs="Times New Roman"/>
          <w:color w:val="000000" w:themeColor="text1"/>
          <w:szCs w:val="28"/>
          <w:shd w:val="clear" w:color="auto" w:fill="FFFFFF"/>
        </w:rPr>
        <w:t>trong trườ</w:t>
      </w:r>
      <w:r w:rsidR="00487F4B">
        <w:rPr>
          <w:rFonts w:cs="Times New Roman"/>
          <w:color w:val="000000" w:themeColor="text1"/>
          <w:szCs w:val="28"/>
          <w:shd w:val="clear" w:color="auto" w:fill="FFFFFF"/>
        </w:rPr>
        <w:t>ng</w:t>
      </w:r>
      <w:r w:rsidR="004B06C1" w:rsidRPr="004B06C1">
        <w:rPr>
          <w:rFonts w:cs="Times New Roman"/>
          <w:color w:val="000000" w:themeColor="text1"/>
          <w:szCs w:val="28"/>
          <w:shd w:val="clear" w:color="auto" w:fill="FFFFFF"/>
        </w:rPr>
        <w:t xml:space="preserve">. </w:t>
      </w:r>
    </w:p>
    <w:p w:rsidR="007809DF" w:rsidRDefault="00487F4B" w:rsidP="007809DF">
      <w:pPr>
        <w:shd w:val="clear" w:color="auto" w:fill="FFFFFF"/>
        <w:spacing w:after="0" w:line="276" w:lineRule="auto"/>
        <w:ind w:firstLine="709"/>
        <w:jc w:val="both"/>
        <w:rPr>
          <w:rFonts w:cs="Times New Roman"/>
          <w:color w:val="000000" w:themeColor="text1"/>
          <w:szCs w:val="28"/>
          <w:shd w:val="clear" w:color="auto" w:fill="FFFFFF"/>
        </w:rPr>
      </w:pPr>
      <w:r w:rsidRPr="00487F4B">
        <w:rPr>
          <w:rFonts w:cs="Times New Roman"/>
          <w:b/>
          <w:color w:val="000000" w:themeColor="text1"/>
          <w:szCs w:val="28"/>
          <w:shd w:val="clear" w:color="auto" w:fill="FFFFFF"/>
        </w:rPr>
        <w:t xml:space="preserve">* </w:t>
      </w:r>
      <w:r w:rsidR="004B06C1" w:rsidRPr="00487F4B">
        <w:rPr>
          <w:rFonts w:cs="Times New Roman"/>
          <w:b/>
          <w:color w:val="000000" w:themeColor="text1"/>
          <w:szCs w:val="28"/>
          <w:shd w:val="clear" w:color="auto" w:fill="FFFFFF"/>
        </w:rPr>
        <w:t>Không bật điện khi không cần thiết</w:t>
      </w:r>
      <w:r w:rsidR="004B06C1" w:rsidRPr="004B06C1">
        <w:rPr>
          <w:rFonts w:cs="Times New Roman"/>
          <w:color w:val="000000" w:themeColor="text1"/>
          <w:szCs w:val="28"/>
          <w:shd w:val="clear" w:color="auto" w:fill="FFFFFF"/>
        </w:rPr>
        <w:t xml:space="preserve">. Khi ra khỏi lớp thì phải kiểm tra </w:t>
      </w:r>
      <w:r w:rsidR="0007462D">
        <w:rPr>
          <w:rFonts w:cs="Times New Roman"/>
          <w:color w:val="000000" w:themeColor="text1"/>
          <w:szCs w:val="28"/>
          <w:shd w:val="clear" w:color="auto" w:fill="FFFFFF"/>
        </w:rPr>
        <w:t>và</w:t>
      </w:r>
      <w:r w:rsidR="004B06C1" w:rsidRPr="004B06C1">
        <w:rPr>
          <w:rFonts w:cs="Times New Roman"/>
          <w:color w:val="000000" w:themeColor="text1"/>
          <w:szCs w:val="28"/>
          <w:shd w:val="clear" w:color="auto" w:fill="FFFFFF"/>
        </w:rPr>
        <w:t xml:space="preserve"> đóng các nguồn điện ở trong lớp mình.</w:t>
      </w:r>
    </w:p>
    <w:p w:rsidR="00BD14F8" w:rsidRPr="00BD14F8" w:rsidRDefault="00BD14F8" w:rsidP="007809DF">
      <w:pPr>
        <w:shd w:val="clear" w:color="auto" w:fill="FFFFFF"/>
        <w:spacing w:after="0" w:line="276" w:lineRule="auto"/>
        <w:ind w:firstLine="709"/>
        <w:jc w:val="both"/>
        <w:rPr>
          <w:rFonts w:cs="Times New Roman"/>
          <w:b/>
          <w:color w:val="000000" w:themeColor="text1"/>
          <w:szCs w:val="28"/>
          <w:shd w:val="clear" w:color="auto" w:fill="FFFFFF"/>
        </w:rPr>
      </w:pPr>
      <w:r w:rsidRPr="00BD14F8">
        <w:rPr>
          <w:rFonts w:cs="Times New Roman"/>
          <w:b/>
          <w:color w:val="000000" w:themeColor="text1"/>
          <w:szCs w:val="28"/>
          <w:shd w:val="clear" w:color="auto" w:fill="FFFFFF"/>
        </w:rPr>
        <w:t xml:space="preserve">* Khu vực </w:t>
      </w:r>
      <w:r>
        <w:rPr>
          <w:rFonts w:cs="Times New Roman"/>
          <w:b/>
          <w:color w:val="000000" w:themeColor="text1"/>
          <w:szCs w:val="28"/>
          <w:shd w:val="clear" w:color="auto" w:fill="FFFFFF"/>
        </w:rPr>
        <w:t xml:space="preserve">bếp ăn, </w:t>
      </w:r>
      <w:r w:rsidRPr="00BD14F8">
        <w:rPr>
          <w:rFonts w:cs="Times New Roman"/>
          <w:b/>
          <w:color w:val="000000" w:themeColor="text1"/>
          <w:szCs w:val="28"/>
          <w:shd w:val="clear" w:color="auto" w:fill="FFFFFF"/>
        </w:rPr>
        <w:t>bán trú</w:t>
      </w:r>
    </w:p>
    <w:p w:rsidR="00BD14F8" w:rsidRDefault="00BD14F8" w:rsidP="007809DF">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color w:val="000000" w:themeColor="text1"/>
          <w:szCs w:val="28"/>
          <w:shd w:val="clear" w:color="auto" w:fill="FFFFFF"/>
        </w:rPr>
        <w:lastRenderedPageBreak/>
        <w:t>- Giữ gìn vệ sinh phòng ngủ bán trú: không mang đồ ăn vào phòng ngủ, rửa chân trước khi lên giường, để giày dép đúng nơi quy định, gấp gọn chăn gối sau khi ngủ dậy.</w:t>
      </w:r>
    </w:p>
    <w:p w:rsidR="00BD14F8" w:rsidRDefault="00BD14F8" w:rsidP="007809DF">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color w:val="000000" w:themeColor="text1"/>
          <w:szCs w:val="28"/>
          <w:shd w:val="clear" w:color="auto" w:fill="FFFFFF"/>
        </w:rPr>
        <w:t>- Không mang mì tôm, nước ngọt, bim bim … ra khỏi khu vực nhà ăn.</w:t>
      </w:r>
    </w:p>
    <w:p w:rsidR="004B06C1" w:rsidRPr="0007462D" w:rsidRDefault="007809DF" w:rsidP="007809DF">
      <w:pPr>
        <w:shd w:val="clear" w:color="auto" w:fill="FFFFFF"/>
        <w:spacing w:after="0" w:line="276" w:lineRule="auto"/>
        <w:ind w:firstLine="709"/>
        <w:jc w:val="both"/>
        <w:rPr>
          <w:rFonts w:cs="Times New Roman"/>
          <w:b/>
          <w:color w:val="000000" w:themeColor="text1"/>
          <w:szCs w:val="28"/>
          <w:shd w:val="clear" w:color="auto" w:fill="FFFFFF"/>
        </w:rPr>
      </w:pPr>
      <w:r w:rsidRPr="0007462D">
        <w:rPr>
          <w:rFonts w:cs="Times New Roman"/>
          <w:b/>
          <w:bCs/>
          <w:color w:val="000000" w:themeColor="text1"/>
          <w:szCs w:val="28"/>
          <w:shd w:val="clear" w:color="auto" w:fill="FFFFFF"/>
        </w:rPr>
        <w:t>*</w:t>
      </w:r>
      <w:r w:rsidR="00BD14F8">
        <w:rPr>
          <w:rFonts w:cs="Times New Roman"/>
          <w:b/>
          <w:color w:val="000000" w:themeColor="text1"/>
          <w:szCs w:val="28"/>
          <w:shd w:val="clear" w:color="auto" w:fill="FFFFFF"/>
        </w:rPr>
        <w:t> </w:t>
      </w:r>
      <w:r w:rsidR="00AD0CA1" w:rsidRPr="0007462D">
        <w:rPr>
          <w:rFonts w:cs="Times New Roman"/>
          <w:b/>
          <w:color w:val="000000" w:themeColor="text1"/>
          <w:szCs w:val="28"/>
          <w:shd w:val="clear" w:color="auto" w:fill="FFFFFF"/>
        </w:rPr>
        <w:t>P</w:t>
      </w:r>
      <w:r w:rsidR="004B06C1" w:rsidRPr="0007462D">
        <w:rPr>
          <w:rFonts w:cs="Times New Roman"/>
          <w:b/>
          <w:color w:val="000000" w:themeColor="text1"/>
          <w:szCs w:val="28"/>
          <w:shd w:val="clear" w:color="auto" w:fill="FFFFFF"/>
        </w:rPr>
        <w:t>hụ huynh khi đến trườ</w:t>
      </w:r>
      <w:r w:rsidR="0007462D" w:rsidRPr="0007462D">
        <w:rPr>
          <w:rFonts w:cs="Times New Roman"/>
          <w:b/>
          <w:color w:val="000000" w:themeColor="text1"/>
          <w:szCs w:val="28"/>
          <w:shd w:val="clear" w:color="auto" w:fill="FFFFFF"/>
        </w:rPr>
        <w:t>ng</w:t>
      </w:r>
    </w:p>
    <w:p w:rsid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Không được hút thuốc khi đến trường đón con em.</w:t>
      </w:r>
    </w:p>
    <w:p w:rsidR="007809DF" w:rsidRDefault="004B06C1" w:rsidP="007809DF">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Phải dừng xe và đứng đợi ở cổng trường. Tuyệt đối không đi vào lớp học nếu không có việc quan trọng. </w:t>
      </w:r>
    </w:p>
    <w:p w:rsidR="007809DF" w:rsidRPr="00AD0CA1" w:rsidRDefault="007809DF" w:rsidP="007809DF">
      <w:pPr>
        <w:shd w:val="clear" w:color="auto" w:fill="FFFFFF"/>
        <w:spacing w:after="0" w:line="276" w:lineRule="auto"/>
        <w:ind w:firstLine="709"/>
        <w:jc w:val="both"/>
        <w:rPr>
          <w:rFonts w:cs="Times New Roman"/>
          <w:b/>
          <w:color w:val="000000" w:themeColor="text1"/>
          <w:szCs w:val="28"/>
          <w:shd w:val="clear" w:color="auto" w:fill="FFFFFF"/>
        </w:rPr>
      </w:pPr>
      <w:r w:rsidRPr="00AD0CA1">
        <w:rPr>
          <w:rFonts w:cs="Times New Roman"/>
          <w:b/>
          <w:color w:val="000000" w:themeColor="text1"/>
          <w:szCs w:val="28"/>
          <w:shd w:val="clear" w:color="auto" w:fill="FFFFFF"/>
        </w:rPr>
        <w:t>* Công trình măng non</w:t>
      </w:r>
    </w:p>
    <w:p w:rsidR="004B06C1" w:rsidRDefault="007809DF" w:rsidP="007809DF">
      <w:pPr>
        <w:shd w:val="clear" w:color="auto" w:fill="FFFFFF"/>
        <w:spacing w:after="0" w:line="276" w:lineRule="auto"/>
        <w:ind w:firstLine="709"/>
        <w:jc w:val="both"/>
        <w:rPr>
          <w:rFonts w:cs="Times New Roman"/>
          <w:color w:val="000000" w:themeColor="text1"/>
          <w:szCs w:val="28"/>
          <w:shd w:val="clear" w:color="auto" w:fill="FFFFFF"/>
        </w:rPr>
      </w:pPr>
      <w:r>
        <w:rPr>
          <w:rFonts w:cs="Times New Roman"/>
          <w:color w:val="000000" w:themeColor="text1"/>
          <w:szCs w:val="28"/>
          <w:shd w:val="clear" w:color="auto" w:fill="FFFFFF"/>
        </w:rPr>
        <w:t>- Có</w:t>
      </w:r>
      <w:r w:rsidR="004B06C1" w:rsidRPr="004B06C1">
        <w:rPr>
          <w:rFonts w:cs="Times New Roman"/>
          <w:color w:val="000000" w:themeColor="text1"/>
          <w:szCs w:val="28"/>
          <w:shd w:val="clear" w:color="auto" w:fill="FFFFFF"/>
        </w:rPr>
        <w:t xml:space="preserve"> ý thức trồng và chăm sóc cây xanh, cây cảnh trong khuôn viên nhà trường và trong lớp học của mình.</w:t>
      </w:r>
    </w:p>
    <w:p w:rsid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Không được giẫm vào các bồn hoa, không trèo cây, bẻ cành vặt lá các cây xanh cây cảnh trong trường, lớp.</w:t>
      </w:r>
    </w:p>
    <w:p w:rsidR="004B06C1" w:rsidRPr="004B06C1" w:rsidRDefault="004B06C1" w:rsidP="004B06C1">
      <w:pPr>
        <w:shd w:val="clear" w:color="auto" w:fill="FFFFFF"/>
        <w:spacing w:after="0" w:line="276" w:lineRule="auto"/>
        <w:ind w:firstLine="709"/>
        <w:jc w:val="both"/>
        <w:rPr>
          <w:rFonts w:cs="Times New Roman"/>
          <w:color w:val="000000" w:themeColor="text1"/>
          <w:szCs w:val="28"/>
          <w:shd w:val="clear" w:color="auto" w:fill="FFFFFF"/>
        </w:rPr>
      </w:pPr>
      <w:r w:rsidRPr="004B06C1">
        <w:rPr>
          <w:rFonts w:cs="Times New Roman"/>
          <w:color w:val="000000" w:themeColor="text1"/>
          <w:szCs w:val="28"/>
          <w:shd w:val="clear" w:color="auto" w:fill="FFFFFF"/>
        </w:rPr>
        <w:t xml:space="preserve">- Phối hợp với các đoàn thể để trồng mới và chăm sóc cây xanh </w:t>
      </w:r>
      <w:r>
        <w:rPr>
          <w:rFonts w:cs="Times New Roman"/>
          <w:color w:val="000000" w:themeColor="text1"/>
          <w:szCs w:val="28"/>
          <w:shd w:val="clear" w:color="auto" w:fill="FFFFFF"/>
        </w:rPr>
        <w:t>-</w:t>
      </w:r>
      <w:r w:rsidRPr="004B06C1">
        <w:rPr>
          <w:rFonts w:cs="Times New Roman"/>
          <w:color w:val="000000" w:themeColor="text1"/>
          <w:szCs w:val="28"/>
          <w:shd w:val="clear" w:color="auto" w:fill="FFFFFF"/>
        </w:rPr>
        <w:t xml:space="preserve"> cây cảnh</w:t>
      </w:r>
      <w:r w:rsidR="00AD0CA1">
        <w:rPr>
          <w:rFonts w:cs="Times New Roman"/>
          <w:color w:val="000000" w:themeColor="text1"/>
          <w:szCs w:val="28"/>
          <w:shd w:val="clear" w:color="auto" w:fill="FFFFFF"/>
        </w:rPr>
        <w:t>.</w:t>
      </w:r>
    </w:p>
    <w:p w:rsidR="008A390E" w:rsidRDefault="008A390E" w:rsidP="009438C8">
      <w:pPr>
        <w:shd w:val="clear" w:color="auto" w:fill="FFFFFF"/>
        <w:spacing w:after="0" w:line="276" w:lineRule="auto"/>
        <w:ind w:firstLine="567"/>
        <w:jc w:val="both"/>
        <w:rPr>
          <w:rFonts w:eastAsia="Times New Roman" w:cs="Times New Roman"/>
          <w:color w:val="000000" w:themeColor="text1"/>
          <w:szCs w:val="28"/>
        </w:rPr>
      </w:pPr>
    </w:p>
    <w:p w:rsidR="008A390E" w:rsidRPr="009438C8" w:rsidRDefault="008A390E" w:rsidP="009438C8">
      <w:pPr>
        <w:shd w:val="clear" w:color="auto" w:fill="FFFFFF"/>
        <w:spacing w:after="0" w:line="276" w:lineRule="auto"/>
        <w:ind w:firstLine="567"/>
        <w:jc w:val="both"/>
        <w:rPr>
          <w:rFonts w:eastAsia="Times New Roman" w:cs="Times New Roman"/>
          <w:color w:val="000000" w:themeColor="text1"/>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851"/>
      </w:tblGrid>
      <w:tr w:rsidR="0015390A" w:rsidRPr="00831B45" w:rsidTr="00F636A3">
        <w:tc>
          <w:tcPr>
            <w:tcW w:w="5069" w:type="dxa"/>
          </w:tcPr>
          <w:p w:rsidR="0015390A" w:rsidRDefault="00117953" w:rsidP="00F636A3">
            <w:pPr>
              <w:jc w:val="center"/>
              <w:rPr>
                <w:b/>
              </w:rPr>
            </w:pPr>
            <w:r>
              <w:rPr>
                <w:b/>
              </w:rPr>
              <w:t>PHỤ TRÁCH Y TẾ</w:t>
            </w:r>
          </w:p>
          <w:p w:rsidR="00117953" w:rsidRDefault="00117953" w:rsidP="00F636A3">
            <w:pPr>
              <w:jc w:val="center"/>
              <w:rPr>
                <w:b/>
              </w:rPr>
            </w:pPr>
          </w:p>
          <w:p w:rsidR="00117953" w:rsidRDefault="00117953" w:rsidP="00F636A3">
            <w:pPr>
              <w:jc w:val="center"/>
              <w:rPr>
                <w:b/>
              </w:rPr>
            </w:pPr>
          </w:p>
          <w:p w:rsidR="00117953" w:rsidRDefault="00117953" w:rsidP="00F636A3">
            <w:pPr>
              <w:jc w:val="center"/>
              <w:rPr>
                <w:b/>
              </w:rPr>
            </w:pPr>
          </w:p>
          <w:p w:rsidR="00117953" w:rsidRPr="00831B45" w:rsidRDefault="00117953" w:rsidP="00F636A3">
            <w:pPr>
              <w:jc w:val="center"/>
              <w:rPr>
                <w:b/>
              </w:rPr>
            </w:pPr>
            <w:r>
              <w:rPr>
                <w:b/>
              </w:rPr>
              <w:t>Lưu Thu Hương</w:t>
            </w:r>
          </w:p>
          <w:p w:rsidR="0015390A" w:rsidRPr="00831B45" w:rsidRDefault="0015390A" w:rsidP="00F636A3">
            <w:pPr>
              <w:jc w:val="center"/>
              <w:rPr>
                <w:b/>
              </w:rPr>
            </w:pPr>
          </w:p>
          <w:p w:rsidR="0015390A" w:rsidRPr="00831B45" w:rsidRDefault="0015390A" w:rsidP="00F636A3">
            <w:pPr>
              <w:jc w:val="center"/>
              <w:rPr>
                <w:b/>
              </w:rPr>
            </w:pPr>
          </w:p>
        </w:tc>
        <w:tc>
          <w:tcPr>
            <w:tcW w:w="5069" w:type="dxa"/>
          </w:tcPr>
          <w:p w:rsidR="00117953" w:rsidRDefault="00117953" w:rsidP="00117953">
            <w:pPr>
              <w:jc w:val="center"/>
              <w:rPr>
                <w:b/>
              </w:rPr>
            </w:pPr>
            <w:r>
              <w:rPr>
                <w:b/>
              </w:rPr>
              <w:t>HIỆU TRƯỞNG</w:t>
            </w:r>
          </w:p>
          <w:p w:rsidR="00117953" w:rsidRDefault="00117953" w:rsidP="00117953">
            <w:pPr>
              <w:jc w:val="center"/>
              <w:rPr>
                <w:b/>
              </w:rPr>
            </w:pPr>
          </w:p>
          <w:p w:rsidR="00117953" w:rsidRDefault="00117953" w:rsidP="00117953">
            <w:pPr>
              <w:jc w:val="left"/>
              <w:rPr>
                <w:b/>
              </w:rPr>
            </w:pPr>
          </w:p>
          <w:p w:rsidR="00117953" w:rsidRPr="00831B45" w:rsidRDefault="00117953" w:rsidP="00117953">
            <w:pPr>
              <w:jc w:val="left"/>
              <w:rPr>
                <w:b/>
              </w:rPr>
            </w:pPr>
          </w:p>
          <w:p w:rsidR="00117953" w:rsidRDefault="00117953" w:rsidP="00117953">
            <w:pPr>
              <w:jc w:val="center"/>
              <w:rPr>
                <w:b/>
              </w:rPr>
            </w:pPr>
            <w:r w:rsidRPr="00831B45">
              <w:rPr>
                <w:b/>
              </w:rPr>
              <w:t>Nguyễn Thị Hồng Thịnh</w:t>
            </w:r>
          </w:p>
          <w:p w:rsidR="0015390A" w:rsidRDefault="0015390A" w:rsidP="00F636A3">
            <w:pPr>
              <w:jc w:val="center"/>
              <w:rPr>
                <w:b/>
              </w:rPr>
            </w:pPr>
          </w:p>
          <w:p w:rsidR="0015390A" w:rsidRPr="00831B45" w:rsidRDefault="0015390A" w:rsidP="00F636A3">
            <w:pPr>
              <w:jc w:val="center"/>
              <w:rPr>
                <w:b/>
              </w:rPr>
            </w:pPr>
          </w:p>
          <w:p w:rsidR="0015390A" w:rsidRPr="00831B45" w:rsidRDefault="0015390A" w:rsidP="00F636A3">
            <w:pPr>
              <w:jc w:val="center"/>
              <w:rPr>
                <w:b/>
              </w:rPr>
            </w:pPr>
          </w:p>
        </w:tc>
      </w:tr>
    </w:tbl>
    <w:p w:rsidR="00D74E36" w:rsidRPr="009438C8" w:rsidRDefault="00D74E36" w:rsidP="009438C8">
      <w:pPr>
        <w:spacing w:after="0" w:line="276" w:lineRule="auto"/>
        <w:ind w:firstLine="567"/>
        <w:rPr>
          <w:rFonts w:cs="Times New Roman"/>
          <w:color w:val="000000" w:themeColor="text1"/>
          <w:szCs w:val="28"/>
        </w:rPr>
      </w:pPr>
    </w:p>
    <w:sectPr w:rsidR="00D74E36" w:rsidRPr="009438C8" w:rsidSect="0015390A">
      <w:pgSz w:w="12240" w:h="15840"/>
      <w:pgMar w:top="1134" w:right="1134" w:bottom="851" w:left="1418" w:header="442"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13D3"/>
    <w:multiLevelType w:val="multilevel"/>
    <w:tmpl w:val="80F2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40CB"/>
    <w:multiLevelType w:val="multilevel"/>
    <w:tmpl w:val="D114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0DD5"/>
    <w:multiLevelType w:val="multilevel"/>
    <w:tmpl w:val="D0A8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46682"/>
    <w:multiLevelType w:val="multilevel"/>
    <w:tmpl w:val="C32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16734"/>
    <w:multiLevelType w:val="multilevel"/>
    <w:tmpl w:val="ECA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23F07"/>
    <w:multiLevelType w:val="multilevel"/>
    <w:tmpl w:val="432E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67EFB"/>
    <w:multiLevelType w:val="hybridMultilevel"/>
    <w:tmpl w:val="CDC0C6D4"/>
    <w:lvl w:ilvl="0" w:tplc="109C7A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EB47AC2"/>
    <w:multiLevelType w:val="multilevel"/>
    <w:tmpl w:val="8E2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A085F"/>
    <w:multiLevelType w:val="multilevel"/>
    <w:tmpl w:val="B01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01D0A"/>
    <w:multiLevelType w:val="multilevel"/>
    <w:tmpl w:val="92B8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C75C9"/>
    <w:multiLevelType w:val="multilevel"/>
    <w:tmpl w:val="C6D0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234EA"/>
    <w:multiLevelType w:val="multilevel"/>
    <w:tmpl w:val="4DC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D6BE4"/>
    <w:multiLevelType w:val="multilevel"/>
    <w:tmpl w:val="D3E8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F205E"/>
    <w:multiLevelType w:val="multilevel"/>
    <w:tmpl w:val="FBFC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226F1"/>
    <w:multiLevelType w:val="hybridMultilevel"/>
    <w:tmpl w:val="B0F63C42"/>
    <w:lvl w:ilvl="0" w:tplc="ED28CA90">
      <w:start w:val="10"/>
      <w:numFmt w:val="decimal"/>
      <w:lvlText w:val="(%1"/>
      <w:lvlJc w:val="left"/>
      <w:pPr>
        <w:ind w:left="957" w:hanging="39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CD9073E"/>
    <w:multiLevelType w:val="multilevel"/>
    <w:tmpl w:val="1C34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610C4A"/>
    <w:multiLevelType w:val="multilevel"/>
    <w:tmpl w:val="343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2B6DB7"/>
    <w:multiLevelType w:val="multilevel"/>
    <w:tmpl w:val="A924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6B1937"/>
    <w:multiLevelType w:val="multilevel"/>
    <w:tmpl w:val="14A8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5"/>
  </w:num>
  <w:num w:numId="4">
    <w:abstractNumId w:val="12"/>
  </w:num>
  <w:num w:numId="5">
    <w:abstractNumId w:val="3"/>
  </w:num>
  <w:num w:numId="6">
    <w:abstractNumId w:val="4"/>
  </w:num>
  <w:num w:numId="7">
    <w:abstractNumId w:val="13"/>
  </w:num>
  <w:num w:numId="8">
    <w:abstractNumId w:val="5"/>
  </w:num>
  <w:num w:numId="9">
    <w:abstractNumId w:val="11"/>
  </w:num>
  <w:num w:numId="10">
    <w:abstractNumId w:val="8"/>
  </w:num>
  <w:num w:numId="11">
    <w:abstractNumId w:val="7"/>
  </w:num>
  <w:num w:numId="12">
    <w:abstractNumId w:val="10"/>
  </w:num>
  <w:num w:numId="13">
    <w:abstractNumId w:val="16"/>
  </w:num>
  <w:num w:numId="14">
    <w:abstractNumId w:val="17"/>
  </w:num>
  <w:num w:numId="15">
    <w:abstractNumId w:val="9"/>
  </w:num>
  <w:num w:numId="16">
    <w:abstractNumId w:val="1"/>
  </w:num>
  <w:num w:numId="17">
    <w:abstractNumId w:val="2"/>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8C8"/>
    <w:rsid w:val="00055A9C"/>
    <w:rsid w:val="0007462D"/>
    <w:rsid w:val="00117953"/>
    <w:rsid w:val="0015390A"/>
    <w:rsid w:val="001A30E0"/>
    <w:rsid w:val="002203CE"/>
    <w:rsid w:val="00487F4B"/>
    <w:rsid w:val="004B06C1"/>
    <w:rsid w:val="005440E5"/>
    <w:rsid w:val="00690DA9"/>
    <w:rsid w:val="00742708"/>
    <w:rsid w:val="007809DF"/>
    <w:rsid w:val="007A25AE"/>
    <w:rsid w:val="008A390E"/>
    <w:rsid w:val="008D2EB7"/>
    <w:rsid w:val="008E0E83"/>
    <w:rsid w:val="009168F1"/>
    <w:rsid w:val="009438C8"/>
    <w:rsid w:val="00A57DE3"/>
    <w:rsid w:val="00AC3891"/>
    <w:rsid w:val="00AD0CA1"/>
    <w:rsid w:val="00BD14F8"/>
    <w:rsid w:val="00BE508D"/>
    <w:rsid w:val="00C0123C"/>
    <w:rsid w:val="00C629D8"/>
    <w:rsid w:val="00D7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30CA"/>
  <w15:chartTrackingRefBased/>
  <w15:docId w15:val="{037702D8-F28D-4B54-9D26-C281C59E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438C8"/>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438C8"/>
    <w:rPr>
      <w:rFonts w:eastAsia="Times New Roman" w:cs="Times New Roman"/>
      <w:b/>
      <w:bCs/>
      <w:sz w:val="24"/>
      <w:szCs w:val="24"/>
    </w:rPr>
  </w:style>
  <w:style w:type="character" w:styleId="Emphasis">
    <w:name w:val="Emphasis"/>
    <w:basedOn w:val="DefaultParagraphFont"/>
    <w:uiPriority w:val="20"/>
    <w:qFormat/>
    <w:rsid w:val="009438C8"/>
    <w:rPr>
      <w:i/>
      <w:iCs/>
    </w:rPr>
  </w:style>
  <w:style w:type="character" w:styleId="Hyperlink">
    <w:name w:val="Hyperlink"/>
    <w:basedOn w:val="DefaultParagraphFont"/>
    <w:uiPriority w:val="99"/>
    <w:semiHidden/>
    <w:unhideWhenUsed/>
    <w:rsid w:val="009438C8"/>
    <w:rPr>
      <w:color w:val="0000FF"/>
      <w:u w:val="single"/>
    </w:rPr>
  </w:style>
  <w:style w:type="paragraph" w:styleId="NormalWeb">
    <w:name w:val="Normal (Web)"/>
    <w:basedOn w:val="Normal"/>
    <w:uiPriority w:val="99"/>
    <w:unhideWhenUsed/>
    <w:rsid w:val="009438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438C8"/>
    <w:rPr>
      <w:b/>
      <w:bCs/>
    </w:rPr>
  </w:style>
  <w:style w:type="character" w:customStyle="1" w:styleId="apple-converted-space">
    <w:name w:val="apple-converted-space"/>
    <w:basedOn w:val="DefaultParagraphFont"/>
    <w:rsid w:val="009438C8"/>
  </w:style>
  <w:style w:type="paragraph" w:styleId="ListParagraph">
    <w:name w:val="List Paragraph"/>
    <w:basedOn w:val="Normal"/>
    <w:uiPriority w:val="34"/>
    <w:qFormat/>
    <w:rsid w:val="009438C8"/>
    <w:pPr>
      <w:ind w:left="720"/>
      <w:contextualSpacing/>
    </w:pPr>
  </w:style>
  <w:style w:type="table" w:styleId="TableGrid">
    <w:name w:val="Table Grid"/>
    <w:basedOn w:val="TableNormal"/>
    <w:uiPriority w:val="59"/>
    <w:rsid w:val="0015390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DA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90DA9"/>
    <w:rPr>
      <w:rFonts w:ascii="Segoe UI" w:hAnsi="Segoe UI"/>
      <w:sz w:val="18"/>
      <w:szCs w:val="18"/>
    </w:rPr>
  </w:style>
  <w:style w:type="paragraph" w:customStyle="1" w:styleId="c1">
    <w:name w:val="c1"/>
    <w:basedOn w:val="Normal"/>
    <w:rsid w:val="008A390E"/>
    <w:pPr>
      <w:spacing w:before="100" w:beforeAutospacing="1" w:after="100" w:afterAutospacing="1" w:line="240" w:lineRule="auto"/>
    </w:pPr>
    <w:rPr>
      <w:rFonts w:eastAsia="Times New Roman" w:cs="Times New Roman"/>
      <w:sz w:val="24"/>
      <w:szCs w:val="24"/>
    </w:rPr>
  </w:style>
  <w:style w:type="character" w:customStyle="1" w:styleId="c2">
    <w:name w:val="c2"/>
    <w:basedOn w:val="DefaultParagraphFont"/>
    <w:rsid w:val="004B06C1"/>
  </w:style>
  <w:style w:type="character" w:customStyle="1" w:styleId="c5">
    <w:name w:val="c5"/>
    <w:basedOn w:val="DefaultParagraphFont"/>
    <w:rsid w:val="004B0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0968">
      <w:bodyDiv w:val="1"/>
      <w:marLeft w:val="0"/>
      <w:marRight w:val="0"/>
      <w:marTop w:val="0"/>
      <w:marBottom w:val="0"/>
      <w:divBdr>
        <w:top w:val="none" w:sz="0" w:space="0" w:color="auto"/>
        <w:left w:val="none" w:sz="0" w:space="0" w:color="auto"/>
        <w:bottom w:val="none" w:sz="0" w:space="0" w:color="auto"/>
        <w:right w:val="none" w:sz="0" w:space="0" w:color="auto"/>
      </w:divBdr>
    </w:div>
    <w:div w:id="1274171600">
      <w:bodyDiv w:val="1"/>
      <w:marLeft w:val="0"/>
      <w:marRight w:val="0"/>
      <w:marTop w:val="0"/>
      <w:marBottom w:val="0"/>
      <w:divBdr>
        <w:top w:val="none" w:sz="0" w:space="0" w:color="auto"/>
        <w:left w:val="none" w:sz="0" w:space="0" w:color="auto"/>
        <w:bottom w:val="none" w:sz="0" w:space="0" w:color="auto"/>
        <w:right w:val="none" w:sz="0" w:space="0" w:color="auto"/>
      </w:divBdr>
    </w:div>
    <w:div w:id="138401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2024-04-03T07:39:00Z</cp:lastPrinted>
  <dcterms:created xsi:type="dcterms:W3CDTF">2023-04-05T09:00:00Z</dcterms:created>
  <dcterms:modified xsi:type="dcterms:W3CDTF">2024-05-28T23:46:00Z</dcterms:modified>
</cp:coreProperties>
</file>