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B4180" w14:textId="77777777" w:rsidR="00082ADB" w:rsidRPr="00082ADB" w:rsidRDefault="00082ADB" w:rsidP="00082ADB">
      <w:pPr>
        <w:shd w:val="clear" w:color="auto" w:fill="FFFFFF"/>
        <w:spacing w:before="300"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9"/>
          <w:szCs w:val="39"/>
        </w:rPr>
      </w:pPr>
      <w:r w:rsidRPr="00082ADB">
        <w:rPr>
          <w:rFonts w:ascii="Times New Roman" w:eastAsia="Times New Roman" w:hAnsi="Times New Roman" w:cs="Times New Roman"/>
          <w:color w:val="000000" w:themeColor="text1"/>
          <w:kern w:val="36"/>
          <w:sz w:val="39"/>
          <w:szCs w:val="39"/>
        </w:rPr>
        <w:t>KHƠI DẬY NIỀM ĐAM MÊ ĐỌC SÁCH THÔNG QUA MÔ HÌNH THƯ VIỆN THÂN THIỆN</w:t>
      </w:r>
    </w:p>
    <w:p w14:paraId="6B8C466A" w14:textId="3100064E" w:rsidR="00082ADB" w:rsidRPr="00082ADB" w:rsidRDefault="00082ADB" w:rsidP="00082A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Năm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học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2023 – 2024 </w:t>
      </w:r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trường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THCS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Tứ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Hiệp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lựa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chọn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mô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hình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thư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viện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thân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thiện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là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một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trong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những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nhiệm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vụ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trọng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tâm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của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nhà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trường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nhằm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giúp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học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sinh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bổ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sung tri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thức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,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mở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mang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trí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tuệ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,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bồi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đắp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nhân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cách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,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xây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dựng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nền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tảng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văn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hóa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cá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nhân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và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hình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thành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thói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quen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đọc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sách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cho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học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sinh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,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hướng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đến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mục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tiêu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giúp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các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em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trở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thành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người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đọc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độc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lập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trong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tương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lai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,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là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người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có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kĩ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năng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và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thói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quen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đọc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,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góp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phần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nâng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cao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chất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lượng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giáo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dục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toàn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diện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.</w:t>
      </w:r>
    </w:p>
    <w:p w14:paraId="7F764B63" w14:textId="2B3F3BDF" w:rsidR="00082ADB" w:rsidRPr="00082ADB" w:rsidRDefault="00082ADB" w:rsidP="00082A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 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Thực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hiện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sự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chỉ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đạo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của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Phòng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GD&amp;ĐT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Huyện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Thanh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Trì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,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ngay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sau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khi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được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tập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huấn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,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nhà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trường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đã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xây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dựng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và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triển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khai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kế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hoạch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xây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dựng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thư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viện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thân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thiện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.</w:t>
      </w:r>
    </w:p>
    <w:p w14:paraId="783710F8" w14:textId="5A52FC26" w:rsidR="00082ADB" w:rsidRPr="00082ADB" w:rsidRDefault="00082ADB" w:rsidP="00082AD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 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Để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mô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hình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được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thực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hiện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hiệu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quả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,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nhà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trường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đã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khẩn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trương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chuẩn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bị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các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điều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kiện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,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trang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thiết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bị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 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đầy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đủ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: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bố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trí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một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phòng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thư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viện</w:t>
      </w:r>
      <w:proofErr w:type="spellEnd"/>
      <w:r w:rsidR="00891B29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được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trang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trí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theo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hướng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thân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thiện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,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nhà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trường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đã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huy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động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mọi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nguồn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lực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từ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giáo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viên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,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phụ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huynh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học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sinh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và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cộng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đồng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để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mua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sách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,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truyện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phục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vụ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học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sinh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,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sách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được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phân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loại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theo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bảng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mã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màu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và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trưng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bày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lên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6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kệ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.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Nhà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trường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đã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tổ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chức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tập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huấn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kỹ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thuật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thư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viện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cho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cán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bộ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thư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viện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,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cán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bộ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quản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lý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,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giáo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viên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và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học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sinh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.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Thư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viện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có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đủ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không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gian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để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học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sinh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tham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gia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vào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các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hoạt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động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của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tiết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đọc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thư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viện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như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: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cá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nhân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,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cặp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đôi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,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nhóm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…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có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thời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khóa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biểu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tiết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đọc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thư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viện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 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và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lịch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mượn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trả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sách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của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tất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cả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các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khối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lớp</w:t>
      </w:r>
      <w:proofErr w:type="spellEnd"/>
      <w:r w:rsidRPr="00082ADB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.</w:t>
      </w:r>
    </w:p>
    <w:p w14:paraId="16F707A7" w14:textId="7C54DCE6" w:rsidR="00082ADB" w:rsidRPr="00082ADB" w:rsidRDefault="00082ADB" w:rsidP="00082ADB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0"/>
          <w:szCs w:val="20"/>
        </w:rPr>
      </w:pPr>
      <w:r w:rsidRPr="00082ADB">
        <w:rPr>
          <w:color w:val="000000" w:themeColor="text1"/>
          <w:sz w:val="27"/>
          <w:szCs w:val="27"/>
        </w:rPr>
        <w:t>  </w:t>
      </w:r>
      <w:r>
        <w:rPr>
          <w:color w:val="000000" w:themeColor="text1"/>
          <w:sz w:val="27"/>
          <w:szCs w:val="27"/>
        </w:rPr>
        <w:tab/>
      </w:r>
      <w:proofErr w:type="spellStart"/>
      <w:r w:rsidRPr="00082ADB">
        <w:rPr>
          <w:color w:val="000000" w:themeColor="text1"/>
          <w:sz w:val="27"/>
          <w:szCs w:val="27"/>
        </w:rPr>
        <w:t>Tất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cả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các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hoạt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động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trong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thư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viện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đều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mang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lại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niềm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vui</w:t>
      </w:r>
      <w:proofErr w:type="spellEnd"/>
      <w:r w:rsidRPr="00082ADB">
        <w:rPr>
          <w:color w:val="000000" w:themeColor="text1"/>
          <w:sz w:val="27"/>
          <w:szCs w:val="27"/>
        </w:rPr>
        <w:t xml:space="preserve">, </w:t>
      </w:r>
      <w:proofErr w:type="spellStart"/>
      <w:r w:rsidRPr="00082ADB">
        <w:rPr>
          <w:color w:val="000000" w:themeColor="text1"/>
          <w:sz w:val="27"/>
          <w:szCs w:val="27"/>
        </w:rPr>
        <w:t>sự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sáng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tạo</w:t>
      </w:r>
      <w:proofErr w:type="spellEnd"/>
      <w:r w:rsidRPr="00082ADB">
        <w:rPr>
          <w:color w:val="000000" w:themeColor="text1"/>
          <w:sz w:val="27"/>
          <w:szCs w:val="27"/>
        </w:rPr>
        <w:t xml:space="preserve">, </w:t>
      </w:r>
      <w:proofErr w:type="spellStart"/>
      <w:r w:rsidRPr="00082ADB">
        <w:rPr>
          <w:color w:val="000000" w:themeColor="text1"/>
          <w:sz w:val="27"/>
          <w:szCs w:val="27"/>
        </w:rPr>
        <w:t>nuôi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dưỡng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sự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thân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thiện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giữa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thầy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và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trò</w:t>
      </w:r>
      <w:proofErr w:type="spellEnd"/>
      <w:r w:rsidRPr="00082ADB">
        <w:rPr>
          <w:color w:val="000000" w:themeColor="text1"/>
          <w:sz w:val="27"/>
          <w:szCs w:val="27"/>
        </w:rPr>
        <w:t xml:space="preserve">, </w:t>
      </w:r>
      <w:proofErr w:type="spellStart"/>
      <w:r w:rsidRPr="00082ADB">
        <w:rPr>
          <w:color w:val="000000" w:themeColor="text1"/>
          <w:sz w:val="27"/>
          <w:szCs w:val="27"/>
        </w:rPr>
        <w:t>giữa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lớp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với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trường</w:t>
      </w:r>
      <w:proofErr w:type="spellEnd"/>
      <w:r w:rsidRPr="00082ADB">
        <w:rPr>
          <w:color w:val="000000" w:themeColor="text1"/>
          <w:sz w:val="27"/>
          <w:szCs w:val="27"/>
        </w:rPr>
        <w:t xml:space="preserve">… </w:t>
      </w:r>
      <w:proofErr w:type="spellStart"/>
      <w:r w:rsidRPr="00082ADB">
        <w:rPr>
          <w:color w:val="000000" w:themeColor="text1"/>
          <w:sz w:val="27"/>
          <w:szCs w:val="27"/>
        </w:rPr>
        <w:t>số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lượng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học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sinh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đến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thư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viện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ngày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càng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đông</w:t>
      </w:r>
      <w:proofErr w:type="spellEnd"/>
      <w:r w:rsidRPr="00082ADB">
        <w:rPr>
          <w:color w:val="000000" w:themeColor="text1"/>
          <w:sz w:val="27"/>
          <w:szCs w:val="27"/>
        </w:rPr>
        <w:t xml:space="preserve">, </w:t>
      </w:r>
      <w:proofErr w:type="spellStart"/>
      <w:r w:rsidRPr="00082ADB">
        <w:rPr>
          <w:color w:val="000000" w:themeColor="text1"/>
          <w:sz w:val="27"/>
          <w:szCs w:val="27"/>
        </w:rPr>
        <w:t>các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em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được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tiếp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thu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những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kiến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thức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mới</w:t>
      </w:r>
      <w:proofErr w:type="spellEnd"/>
      <w:r w:rsidRPr="00082ADB">
        <w:rPr>
          <w:color w:val="000000" w:themeColor="text1"/>
          <w:sz w:val="27"/>
          <w:szCs w:val="27"/>
        </w:rPr>
        <w:t xml:space="preserve">, </w:t>
      </w:r>
      <w:proofErr w:type="spellStart"/>
      <w:r w:rsidRPr="00082ADB">
        <w:rPr>
          <w:color w:val="000000" w:themeColor="text1"/>
          <w:sz w:val="27"/>
          <w:szCs w:val="27"/>
        </w:rPr>
        <w:t>vừa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được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học</w:t>
      </w:r>
      <w:proofErr w:type="spellEnd"/>
      <w:r w:rsidRPr="00082ADB">
        <w:rPr>
          <w:color w:val="000000" w:themeColor="text1"/>
          <w:sz w:val="27"/>
          <w:szCs w:val="27"/>
        </w:rPr>
        <w:t xml:space="preserve">, </w:t>
      </w:r>
      <w:proofErr w:type="spellStart"/>
      <w:r w:rsidRPr="00082ADB">
        <w:rPr>
          <w:color w:val="000000" w:themeColor="text1"/>
          <w:sz w:val="27"/>
          <w:szCs w:val="27"/>
        </w:rPr>
        <w:t>vừa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được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chơi</w:t>
      </w:r>
      <w:proofErr w:type="spellEnd"/>
      <w:r w:rsidRPr="00082ADB">
        <w:rPr>
          <w:color w:val="000000" w:themeColor="text1"/>
          <w:sz w:val="27"/>
          <w:szCs w:val="27"/>
        </w:rPr>
        <w:t xml:space="preserve">, </w:t>
      </w:r>
      <w:proofErr w:type="spellStart"/>
      <w:r w:rsidRPr="00082ADB">
        <w:rPr>
          <w:color w:val="000000" w:themeColor="text1"/>
          <w:sz w:val="27"/>
          <w:szCs w:val="27"/>
        </w:rPr>
        <w:t>vừa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được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thư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giãn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sau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những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bài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học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căng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thẳng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ngay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tại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trường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học</w:t>
      </w:r>
      <w:proofErr w:type="spellEnd"/>
      <w:r w:rsidRPr="00082ADB">
        <w:rPr>
          <w:color w:val="000000" w:themeColor="text1"/>
          <w:sz w:val="27"/>
          <w:szCs w:val="27"/>
        </w:rPr>
        <w:t xml:space="preserve">, </w:t>
      </w:r>
      <w:proofErr w:type="spellStart"/>
      <w:r w:rsidRPr="00082ADB">
        <w:rPr>
          <w:color w:val="000000" w:themeColor="text1"/>
          <w:sz w:val="27"/>
          <w:szCs w:val="27"/>
        </w:rPr>
        <w:t>kĩ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năng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đọc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của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các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em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tốt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hơn</w:t>
      </w:r>
      <w:proofErr w:type="spellEnd"/>
      <w:r w:rsidRPr="00082ADB">
        <w:rPr>
          <w:color w:val="000000" w:themeColor="text1"/>
          <w:sz w:val="27"/>
          <w:szCs w:val="27"/>
        </w:rPr>
        <w:t xml:space="preserve">, </w:t>
      </w:r>
      <w:proofErr w:type="spellStart"/>
      <w:r w:rsidRPr="00082ADB">
        <w:rPr>
          <w:color w:val="000000" w:themeColor="text1"/>
          <w:sz w:val="27"/>
          <w:szCs w:val="27"/>
        </w:rPr>
        <w:t>khơi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dậy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niềm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đam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mê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đọc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sách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cho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các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em</w:t>
      </w:r>
      <w:proofErr w:type="spellEnd"/>
      <w:r w:rsidRPr="00082ADB">
        <w:rPr>
          <w:color w:val="000000" w:themeColor="text1"/>
          <w:sz w:val="27"/>
          <w:szCs w:val="27"/>
        </w:rPr>
        <w:t xml:space="preserve">. </w:t>
      </w:r>
      <w:proofErr w:type="spellStart"/>
      <w:r w:rsidRPr="00082ADB">
        <w:rPr>
          <w:color w:val="000000" w:themeColor="text1"/>
          <w:sz w:val="27"/>
          <w:szCs w:val="27"/>
        </w:rPr>
        <w:t>Đặc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biệt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giúp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các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em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phát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triển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một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cách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toàn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diện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năng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lực</w:t>
      </w:r>
      <w:proofErr w:type="spellEnd"/>
      <w:r w:rsidRPr="00082ADB">
        <w:rPr>
          <w:color w:val="000000" w:themeColor="text1"/>
          <w:sz w:val="27"/>
          <w:szCs w:val="27"/>
        </w:rPr>
        <w:t xml:space="preserve">, </w:t>
      </w:r>
      <w:proofErr w:type="spellStart"/>
      <w:r w:rsidRPr="00082ADB">
        <w:rPr>
          <w:color w:val="000000" w:themeColor="text1"/>
          <w:sz w:val="27"/>
          <w:szCs w:val="27"/>
        </w:rPr>
        <w:t>phẩm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chất</w:t>
      </w:r>
      <w:proofErr w:type="spellEnd"/>
      <w:r w:rsidRPr="00082ADB">
        <w:rPr>
          <w:color w:val="000000" w:themeColor="text1"/>
          <w:sz w:val="27"/>
          <w:szCs w:val="27"/>
        </w:rPr>
        <w:t xml:space="preserve">, </w:t>
      </w:r>
      <w:proofErr w:type="spellStart"/>
      <w:r w:rsidRPr="00082ADB">
        <w:rPr>
          <w:color w:val="000000" w:themeColor="text1"/>
          <w:sz w:val="27"/>
          <w:szCs w:val="27"/>
        </w:rPr>
        <w:t>thu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hút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cán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bộ</w:t>
      </w:r>
      <w:proofErr w:type="spellEnd"/>
      <w:r w:rsidRPr="00082ADB">
        <w:rPr>
          <w:color w:val="000000" w:themeColor="text1"/>
          <w:sz w:val="27"/>
          <w:szCs w:val="27"/>
        </w:rPr>
        <w:t xml:space="preserve">, </w:t>
      </w:r>
      <w:proofErr w:type="spellStart"/>
      <w:r w:rsidRPr="00082ADB">
        <w:rPr>
          <w:color w:val="000000" w:themeColor="text1"/>
          <w:sz w:val="27"/>
          <w:szCs w:val="27"/>
        </w:rPr>
        <w:t>giáo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viên</w:t>
      </w:r>
      <w:proofErr w:type="spellEnd"/>
      <w:r w:rsidRPr="00082ADB">
        <w:rPr>
          <w:color w:val="000000" w:themeColor="text1"/>
          <w:sz w:val="27"/>
          <w:szCs w:val="27"/>
        </w:rPr>
        <w:t xml:space="preserve">, </w:t>
      </w:r>
      <w:proofErr w:type="spellStart"/>
      <w:r w:rsidRPr="00082ADB">
        <w:rPr>
          <w:color w:val="000000" w:themeColor="text1"/>
          <w:sz w:val="27"/>
          <w:szCs w:val="27"/>
        </w:rPr>
        <w:t>học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sinh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đến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với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văn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hóa</w:t>
      </w:r>
      <w:proofErr w:type="spellEnd"/>
      <w:r w:rsidRPr="00082ADB">
        <w:rPr>
          <w:color w:val="000000" w:themeColor="text1"/>
          <w:sz w:val="27"/>
          <w:szCs w:val="27"/>
        </w:rPr>
        <w:t xml:space="preserve"> “</w:t>
      </w:r>
      <w:proofErr w:type="spellStart"/>
      <w:r w:rsidRPr="00082ADB">
        <w:rPr>
          <w:color w:val="000000" w:themeColor="text1"/>
          <w:sz w:val="27"/>
          <w:szCs w:val="27"/>
        </w:rPr>
        <w:t>đọc</w:t>
      </w:r>
      <w:proofErr w:type="spellEnd"/>
      <w:r w:rsidRPr="00082ADB">
        <w:rPr>
          <w:color w:val="000000" w:themeColor="text1"/>
          <w:sz w:val="27"/>
          <w:szCs w:val="27"/>
        </w:rPr>
        <w:t xml:space="preserve">”, </w:t>
      </w:r>
      <w:proofErr w:type="spellStart"/>
      <w:r w:rsidRPr="00082ADB">
        <w:rPr>
          <w:color w:val="000000" w:themeColor="text1"/>
          <w:sz w:val="27"/>
          <w:szCs w:val="27"/>
        </w:rPr>
        <w:t>góp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phần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nâng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cao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chất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lượng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dạy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và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học</w:t>
      </w:r>
      <w:proofErr w:type="spellEnd"/>
      <w:r w:rsidRPr="00082ADB">
        <w:rPr>
          <w:color w:val="000000" w:themeColor="text1"/>
          <w:sz w:val="27"/>
          <w:szCs w:val="27"/>
        </w:rPr>
        <w:t>.</w:t>
      </w:r>
    </w:p>
    <w:p w14:paraId="1DED5974" w14:textId="5EAB4B41" w:rsidR="00082ADB" w:rsidRDefault="00082ADB" w:rsidP="00082ADB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7"/>
          <w:szCs w:val="27"/>
        </w:rPr>
      </w:pPr>
      <w:r w:rsidRPr="00082ADB">
        <w:rPr>
          <w:color w:val="000000" w:themeColor="text1"/>
          <w:sz w:val="27"/>
          <w:szCs w:val="27"/>
        </w:rPr>
        <w:t xml:space="preserve">   </w:t>
      </w:r>
      <w:proofErr w:type="spellStart"/>
      <w:r w:rsidRPr="00082ADB">
        <w:rPr>
          <w:color w:val="000000" w:themeColor="text1"/>
          <w:sz w:val="27"/>
          <w:szCs w:val="27"/>
        </w:rPr>
        <w:t>Bên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cạnh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đó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nhà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trường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đã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tổ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chức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sinh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hoạt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chuyên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môn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theo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nghiên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cứu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bài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học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về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tiết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đọc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thư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viện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nhằm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giúp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giáo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viên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nắm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bắt</w:t>
      </w:r>
      <w:proofErr w:type="spellEnd"/>
      <w:r w:rsidRPr="00082ADB">
        <w:rPr>
          <w:color w:val="000000" w:themeColor="text1"/>
          <w:sz w:val="27"/>
          <w:szCs w:val="27"/>
        </w:rPr>
        <w:t xml:space="preserve">, chia </w:t>
      </w:r>
      <w:proofErr w:type="spellStart"/>
      <w:r w:rsidRPr="00082ADB">
        <w:rPr>
          <w:color w:val="000000" w:themeColor="text1"/>
          <w:sz w:val="27"/>
          <w:szCs w:val="27"/>
        </w:rPr>
        <w:t>sẻ</w:t>
      </w:r>
      <w:proofErr w:type="spellEnd"/>
      <w:r w:rsidRPr="00082ADB">
        <w:rPr>
          <w:color w:val="000000" w:themeColor="text1"/>
          <w:sz w:val="27"/>
          <w:szCs w:val="27"/>
        </w:rPr>
        <w:t xml:space="preserve">, </w:t>
      </w:r>
      <w:proofErr w:type="spellStart"/>
      <w:r w:rsidRPr="00082ADB">
        <w:rPr>
          <w:color w:val="000000" w:themeColor="text1"/>
          <w:sz w:val="27"/>
          <w:szCs w:val="27"/>
        </w:rPr>
        <w:t>học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hỏi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kinh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nghiệm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nhằm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nâng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cao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hiệu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quả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giảng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dạy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tiết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đọc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thư</w:t>
      </w:r>
      <w:proofErr w:type="spellEnd"/>
      <w:r w:rsidRPr="00082ADB">
        <w:rPr>
          <w:color w:val="000000" w:themeColor="text1"/>
          <w:sz w:val="27"/>
          <w:szCs w:val="27"/>
        </w:rPr>
        <w:t xml:space="preserve"> </w:t>
      </w:r>
      <w:proofErr w:type="spellStart"/>
      <w:r w:rsidRPr="00082ADB">
        <w:rPr>
          <w:color w:val="000000" w:themeColor="text1"/>
          <w:sz w:val="27"/>
          <w:szCs w:val="27"/>
        </w:rPr>
        <w:t>viện</w:t>
      </w:r>
      <w:proofErr w:type="spellEnd"/>
      <w:r w:rsidRPr="00082ADB">
        <w:rPr>
          <w:color w:val="000000" w:themeColor="text1"/>
          <w:sz w:val="27"/>
          <w:szCs w:val="27"/>
        </w:rPr>
        <w:t>.</w:t>
      </w:r>
    </w:p>
    <w:p w14:paraId="6C72E570" w14:textId="20DB993F" w:rsidR="00082ADB" w:rsidRPr="00082ADB" w:rsidRDefault="00082ADB" w:rsidP="00082ADB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0"/>
          <w:szCs w:val="20"/>
        </w:rPr>
      </w:pPr>
      <w:r w:rsidRPr="00082ADB">
        <w:rPr>
          <w:color w:val="000000" w:themeColor="text1"/>
          <w:sz w:val="20"/>
          <w:szCs w:val="20"/>
        </w:rPr>
        <w:lastRenderedPageBreak/>
        <w:drawing>
          <wp:inline distT="0" distB="0" distL="0" distR="0" wp14:anchorId="2392DB75" wp14:editId="0DB0D785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87C0F" w14:textId="77777777" w:rsidR="00082ADB" w:rsidRPr="00082ADB" w:rsidRDefault="00082ADB">
      <w:pPr>
        <w:rPr>
          <w:rFonts w:ascii="Times New Roman" w:hAnsi="Times New Roman" w:cs="Times New Roman"/>
          <w:color w:val="000000" w:themeColor="text1"/>
        </w:rPr>
      </w:pPr>
    </w:p>
    <w:sectPr w:rsidR="00082ADB" w:rsidRPr="00082A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ADB"/>
    <w:rsid w:val="00082ADB"/>
    <w:rsid w:val="00891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A66312"/>
  <w15:chartTrackingRefBased/>
  <w15:docId w15:val="{18B7BEB3-D310-46A0-B60A-E2F5DB51A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82A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2AD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082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68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97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98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7439">
                  <w:marLeft w:val="0"/>
                  <w:marRight w:val="1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47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9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80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317</Words>
  <Characters>1812</Characters>
  <Application>Microsoft Office Word</Application>
  <DocSecurity>0</DocSecurity>
  <Lines>15</Lines>
  <Paragraphs>4</Paragraphs>
  <ScaleCrop>false</ScaleCrop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</dc:creator>
  <cp:keywords/>
  <dc:description/>
  <cp:lastModifiedBy>Lan</cp:lastModifiedBy>
  <cp:revision>2</cp:revision>
  <dcterms:created xsi:type="dcterms:W3CDTF">2024-02-22T14:01:00Z</dcterms:created>
  <dcterms:modified xsi:type="dcterms:W3CDTF">2024-02-22T14:05:00Z</dcterms:modified>
</cp:coreProperties>
</file>