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34B2" w14:textId="64EE4637" w:rsidR="00C7692C" w:rsidRDefault="00C7692C" w:rsidP="00C7692C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NỘI DUNG SINH HOẠT CHUYÊN MÔN SÂU – THÁNG 12 – LẦN 1</w:t>
      </w:r>
    </w:p>
    <w:p w14:paraId="24089E66" w14:textId="57B5581C" w:rsidR="00C7692C" w:rsidRDefault="00C7692C" w:rsidP="00C7692C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TỔ TOÁN – TIN</w:t>
      </w:r>
    </w:p>
    <w:p w14:paraId="2C6C8F5F" w14:textId="77777777" w:rsidR="00C7692C" w:rsidRPr="00357721" w:rsidRDefault="00C7692C" w:rsidP="00C7692C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*) </w:t>
      </w:r>
      <w:proofErr w:type="spellStart"/>
      <w:r w:rsidRPr="00357721">
        <w:rPr>
          <w:b/>
          <w:sz w:val="28"/>
          <w:szCs w:val="28"/>
        </w:rPr>
        <w:t>Nhóm</w:t>
      </w:r>
      <w:proofErr w:type="spellEnd"/>
      <w:r w:rsidRPr="00357721">
        <w:rPr>
          <w:b/>
          <w:sz w:val="28"/>
          <w:szCs w:val="28"/>
        </w:rPr>
        <w:t xml:space="preserve"> </w:t>
      </w:r>
      <w:proofErr w:type="spellStart"/>
      <w:r w:rsidRPr="00357721">
        <w:rPr>
          <w:b/>
          <w:sz w:val="28"/>
          <w:szCs w:val="28"/>
        </w:rPr>
        <w:t>Công</w:t>
      </w:r>
      <w:proofErr w:type="spellEnd"/>
      <w:r w:rsidRPr="00357721">
        <w:rPr>
          <w:b/>
          <w:sz w:val="28"/>
          <w:szCs w:val="28"/>
        </w:rPr>
        <w:t xml:space="preserve"> </w:t>
      </w:r>
      <w:proofErr w:type="spellStart"/>
      <w:r w:rsidRPr="00357721">
        <w:rPr>
          <w:b/>
          <w:sz w:val="28"/>
          <w:szCs w:val="28"/>
        </w:rPr>
        <w:t>nghệ</w:t>
      </w:r>
      <w:proofErr w:type="spellEnd"/>
      <w:r w:rsidRPr="00357721">
        <w:rPr>
          <w:b/>
          <w:sz w:val="28"/>
          <w:szCs w:val="28"/>
        </w:rPr>
        <w:t xml:space="preserve"> - Tin: </w:t>
      </w:r>
    </w:p>
    <w:p w14:paraId="5BC4E8E8" w14:textId="77777777" w:rsidR="00C7692C" w:rsidRPr="00357721" w:rsidRDefault="00C7692C" w:rsidP="00C7692C">
      <w:pPr>
        <w:spacing w:line="312" w:lineRule="auto"/>
        <w:jc w:val="both"/>
        <w:rPr>
          <w:b/>
          <w:bCs/>
          <w:sz w:val="28"/>
          <w:szCs w:val="28"/>
          <w:lang w:val="vi-VN"/>
        </w:rPr>
      </w:pPr>
      <w:proofErr w:type="spellStart"/>
      <w:r w:rsidRPr="00357721">
        <w:rPr>
          <w:b/>
          <w:bCs/>
          <w:sz w:val="28"/>
          <w:szCs w:val="28"/>
        </w:rPr>
        <w:t>Thảo</w:t>
      </w:r>
      <w:proofErr w:type="spellEnd"/>
      <w:r w:rsidRPr="00357721">
        <w:rPr>
          <w:b/>
          <w:bCs/>
          <w:sz w:val="28"/>
          <w:szCs w:val="28"/>
        </w:rPr>
        <w:t xml:space="preserve"> </w:t>
      </w:r>
      <w:proofErr w:type="spellStart"/>
      <w:r w:rsidRPr="00357721">
        <w:rPr>
          <w:b/>
          <w:bCs/>
          <w:sz w:val="28"/>
          <w:szCs w:val="28"/>
        </w:rPr>
        <w:t>luận</w:t>
      </w:r>
      <w:proofErr w:type="spellEnd"/>
      <w:r w:rsidRPr="00357721">
        <w:rPr>
          <w:b/>
          <w:bCs/>
          <w:sz w:val="28"/>
          <w:szCs w:val="28"/>
        </w:rPr>
        <w:t xml:space="preserve"> </w:t>
      </w:r>
      <w:proofErr w:type="spellStart"/>
      <w:r w:rsidRPr="00357721">
        <w:rPr>
          <w:b/>
          <w:bCs/>
          <w:sz w:val="28"/>
          <w:szCs w:val="28"/>
        </w:rPr>
        <w:t>về</w:t>
      </w:r>
      <w:proofErr w:type="spellEnd"/>
      <w:r w:rsidRPr="00357721">
        <w:rPr>
          <w:b/>
          <w:bCs/>
          <w:sz w:val="28"/>
          <w:szCs w:val="28"/>
        </w:rPr>
        <w:t xml:space="preserve"> </w:t>
      </w:r>
      <w:proofErr w:type="spellStart"/>
      <w:r w:rsidRPr="00357721">
        <w:rPr>
          <w:b/>
          <w:bCs/>
          <w:sz w:val="28"/>
          <w:szCs w:val="28"/>
        </w:rPr>
        <w:t>thực</w:t>
      </w:r>
      <w:proofErr w:type="spellEnd"/>
      <w:r w:rsidRPr="00357721">
        <w:rPr>
          <w:b/>
          <w:bCs/>
          <w:sz w:val="28"/>
          <w:szCs w:val="28"/>
        </w:rPr>
        <w:t xml:space="preserve"> </w:t>
      </w:r>
      <w:proofErr w:type="spellStart"/>
      <w:r w:rsidRPr="00357721">
        <w:rPr>
          <w:b/>
          <w:bCs/>
          <w:sz w:val="28"/>
          <w:szCs w:val="28"/>
        </w:rPr>
        <w:t>hiện</w:t>
      </w:r>
      <w:proofErr w:type="spellEnd"/>
      <w:r w:rsidRPr="00357721">
        <w:rPr>
          <w:b/>
          <w:bCs/>
          <w:sz w:val="28"/>
          <w:szCs w:val="28"/>
        </w:rPr>
        <w:t xml:space="preserve"> </w:t>
      </w:r>
      <w:proofErr w:type="spellStart"/>
      <w:r w:rsidRPr="00357721">
        <w:rPr>
          <w:b/>
          <w:bCs/>
          <w:sz w:val="28"/>
          <w:szCs w:val="28"/>
        </w:rPr>
        <w:t>chương</w:t>
      </w:r>
      <w:proofErr w:type="spellEnd"/>
      <w:r w:rsidRPr="00357721">
        <w:rPr>
          <w:b/>
          <w:bCs/>
          <w:sz w:val="28"/>
          <w:szCs w:val="28"/>
        </w:rPr>
        <w:t xml:space="preserve"> </w:t>
      </w:r>
      <w:proofErr w:type="spellStart"/>
      <w:r w:rsidRPr="00357721">
        <w:rPr>
          <w:b/>
          <w:bCs/>
          <w:sz w:val="28"/>
          <w:szCs w:val="28"/>
        </w:rPr>
        <w:t>trình</w:t>
      </w:r>
      <w:proofErr w:type="spellEnd"/>
      <w:r w:rsidRPr="00357721">
        <w:rPr>
          <w:b/>
          <w:bCs/>
          <w:sz w:val="28"/>
          <w:szCs w:val="28"/>
        </w:rPr>
        <w:t xml:space="preserve"> </w:t>
      </w:r>
      <w:proofErr w:type="spellStart"/>
      <w:r w:rsidRPr="00357721">
        <w:rPr>
          <w:b/>
          <w:bCs/>
          <w:sz w:val="28"/>
          <w:szCs w:val="28"/>
        </w:rPr>
        <w:t>sách</w:t>
      </w:r>
      <w:proofErr w:type="spellEnd"/>
      <w:r w:rsidRPr="00357721">
        <w:rPr>
          <w:b/>
          <w:bCs/>
          <w:sz w:val="28"/>
          <w:szCs w:val="28"/>
        </w:rPr>
        <w:t xml:space="preserve"> </w:t>
      </w:r>
      <w:proofErr w:type="spellStart"/>
      <w:r w:rsidRPr="00357721">
        <w:rPr>
          <w:b/>
          <w:bCs/>
          <w:sz w:val="28"/>
          <w:szCs w:val="28"/>
        </w:rPr>
        <w:t>giáo</w:t>
      </w:r>
      <w:proofErr w:type="spellEnd"/>
      <w:r w:rsidRPr="00357721">
        <w:rPr>
          <w:b/>
          <w:bCs/>
          <w:sz w:val="28"/>
          <w:szCs w:val="28"/>
        </w:rPr>
        <w:t xml:space="preserve"> khoa </w:t>
      </w:r>
      <w:proofErr w:type="spellStart"/>
      <w:r w:rsidRPr="00357721">
        <w:rPr>
          <w:b/>
          <w:bCs/>
          <w:sz w:val="28"/>
          <w:szCs w:val="28"/>
        </w:rPr>
        <w:t>mới</w:t>
      </w:r>
      <w:proofErr w:type="spellEnd"/>
      <w:r w:rsidRPr="00357721">
        <w:rPr>
          <w:b/>
          <w:bCs/>
          <w:sz w:val="28"/>
          <w:szCs w:val="28"/>
          <w:lang w:val="vi-VN"/>
        </w:rPr>
        <w:t xml:space="preserve"> môn </w:t>
      </w:r>
      <w:r>
        <w:rPr>
          <w:b/>
          <w:bCs/>
          <w:sz w:val="28"/>
          <w:szCs w:val="28"/>
        </w:rPr>
        <w:t xml:space="preserve">Tin </w:t>
      </w:r>
      <w:proofErr w:type="spellStart"/>
      <w:r>
        <w:rPr>
          <w:b/>
          <w:bCs/>
          <w:sz w:val="28"/>
          <w:szCs w:val="28"/>
        </w:rPr>
        <w:t>học</w:t>
      </w:r>
      <w:proofErr w:type="spellEnd"/>
      <w:r w:rsidRPr="00357721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8</w:t>
      </w:r>
      <w:r w:rsidRPr="00357721">
        <w:rPr>
          <w:b/>
          <w:bCs/>
          <w:sz w:val="28"/>
          <w:szCs w:val="28"/>
          <w:lang w:val="vi-VN"/>
        </w:rPr>
        <w:t xml:space="preserve"> (KNTT)</w:t>
      </w:r>
    </w:p>
    <w:p w14:paraId="2C27EB5E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Tiêu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chí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1: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Phù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đặc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điểm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kinh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tế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xã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hội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của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địa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phương</w:t>
      </w:r>
      <w:proofErr w:type="spellEnd"/>
    </w:p>
    <w:p w14:paraId="127D3BE2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  <w:lang w:val="vi-VN"/>
        </w:rPr>
      </w:pP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đảm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bảo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tính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hiện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đại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thiết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thực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phù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văn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hóa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lịch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sử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địa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lí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định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hướng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phát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triển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tế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xã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thành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phố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cộng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đồng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dân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cư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  <w:lang w:val="vi-VN"/>
        </w:rPr>
        <w:t>.</w:t>
      </w:r>
    </w:p>
    <w:p w14:paraId="696F128F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có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hệ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thống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bài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gắn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thực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tiễn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cơ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để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các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nhà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trường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tổ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/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nhóm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chuyên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môn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viên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bổ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sung,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tích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lồng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ghép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các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dục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gắn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địa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phương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gắn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các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chủ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đề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về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bảo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vệ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môi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trường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kĩ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năng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sống</w:t>
      </w:r>
      <w:proofErr w:type="spellEnd"/>
      <w:r>
        <w:rPr>
          <w:rStyle w:val="Emphasis"/>
          <w:sz w:val="28"/>
          <w:szCs w:val="28"/>
          <w:bdr w:val="none" w:sz="0" w:space="0" w:color="auto" w:frame="1"/>
        </w:rPr>
        <w:t>.</w:t>
      </w:r>
      <w:r w:rsidRPr="00357721">
        <w:rPr>
          <w:rStyle w:val="Emphasis"/>
          <w:sz w:val="28"/>
          <w:szCs w:val="28"/>
          <w:bdr w:val="none" w:sz="0" w:space="0" w:color="auto" w:frame="1"/>
        </w:rPr>
        <w:t>..</w:t>
      </w:r>
    </w:p>
    <w:p w14:paraId="6527E066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Hệ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thống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câu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hỏi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bài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tập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yêu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cầu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hoạt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động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được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thể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hiện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các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mức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độ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khác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nhau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ngôn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ngữ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sử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dụng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quen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thuộc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gần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gũi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phù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đặc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điểm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tế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xã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địa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phương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thuận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lợi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cha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mẹ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hướng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dẫn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tập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tại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nhà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.</w:t>
      </w:r>
    </w:p>
    <w:p w14:paraId="45D88AD6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57721">
        <w:rPr>
          <w:sz w:val="28"/>
          <w:szCs w:val="28"/>
        </w:rPr>
        <w:t>4</w:t>
      </w: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phải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dảm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bảo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độ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bền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chắc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sử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dụng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lâu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dài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hỗ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trợ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viên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phụ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huynh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cán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bộ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quản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lý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sử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dụng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các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thiết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bị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tài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nguyên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tranh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ảnh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phù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danh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mục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thiết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bị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dạy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tối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thiểu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kèm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theo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thành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lý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phù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điều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kiện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tế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cộng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đồng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dân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cư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tại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địa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phương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.</w:t>
      </w:r>
    </w:p>
    <w:p w14:paraId="1F530F28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Tiêu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chí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2: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Phù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điều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kiện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tổ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chức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dạy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tại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cơ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sở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dục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phổ</w:t>
      </w:r>
      <w:proofErr w:type="spellEnd"/>
      <w:r w:rsidRPr="0035772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Strong"/>
          <w:sz w:val="28"/>
          <w:szCs w:val="28"/>
          <w:bdr w:val="none" w:sz="0" w:space="0" w:color="auto" w:frame="1"/>
        </w:rPr>
        <w:t>thông</w:t>
      </w:r>
      <w:proofErr w:type="spellEnd"/>
    </w:p>
    <w:p w14:paraId="50793C16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Phù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kiện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đảm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bảo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chất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lượng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kế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hoạch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dục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tại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cơ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sở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dục</w:t>
      </w:r>
      <w:proofErr w:type="spellEnd"/>
    </w:p>
    <w:p w14:paraId="5602E791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đảm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bảo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tính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khả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phù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năng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lực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ngũ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viên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viên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được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quy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định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trong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Chuẩn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nghề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nghiệp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viên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.</w:t>
      </w:r>
    </w:p>
    <w:p w14:paraId="487A7BC5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có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thể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triển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khai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tốt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điều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kiện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cơ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sở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vật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chất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thiết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bị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dạy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tối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thiểu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các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điều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kiện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dạy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khác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nhà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trường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.</w:t>
      </w:r>
    </w:p>
    <w:p w14:paraId="1DEB0318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có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tính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mở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điều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kiện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để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nhà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trường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viên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tự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chủ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hoạt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trong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việc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xây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dựng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thực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hiện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kế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hoạch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dục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dưới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sự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chỉ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hướng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dẫn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các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cơ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quan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quản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lý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dục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.</w:t>
      </w:r>
    </w:p>
    <w:p w14:paraId="5BE270FB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lastRenderedPageBreak/>
        <w:t>Phù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năng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lực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tập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sinh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tạo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kiện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thuận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lợi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nhất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cho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sinh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tập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tích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cực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hiệu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quả</w:t>
      </w:r>
      <w:proofErr w:type="spellEnd"/>
    </w:p>
    <w:p w14:paraId="19152F0B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8.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dễ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sử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dụng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được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trình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bày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hấp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dẫn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kênh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chữ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chọn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kênh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hình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gần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gũi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trực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quan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hài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hòa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giữa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kênh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chữ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kênh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hình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đảm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bảo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tính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thẩm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mĩ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văn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phong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phù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tâm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lý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lứa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tuổi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;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gợi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mở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động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các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hoạt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động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tăng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cường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trò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chơi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đố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vui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sắm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vai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cặp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đôi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thảo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luận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nhóm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phân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biện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tranh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luận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giải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trình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bằng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lý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luận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kết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chứng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phát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huy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sự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tự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tin,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mạnh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dạn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được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sự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hứng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thú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.</w:t>
      </w:r>
    </w:p>
    <w:p w14:paraId="5CBA7503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9.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đảm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bảo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tính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vừa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sức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.</w:t>
      </w:r>
    </w:p>
    <w:p w14:paraId="7827E0E2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10.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chú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trọng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đến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việc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rèn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luyện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khả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năng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tự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tự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tìm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tỏi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kiến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thức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bồi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dưỡng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phẩm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chất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năng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lực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vận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dụng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kiến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thức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thông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giải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quyết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nhiệm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vụ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tập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đặt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ra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trong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mỗi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bài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cơ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tập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tích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cực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chủ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động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rèn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kĩ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năng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tác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phát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huy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tiềm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năng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khả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năng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tư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duy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độc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lập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.</w:t>
      </w:r>
    </w:p>
    <w:p w14:paraId="2CEB346A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Tạo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kiện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cho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viên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đổi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mới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phương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pháp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dạy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kiểm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tra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đánh</w:t>
      </w:r>
      <w:proofErr w:type="spellEnd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b/>
          <w:bCs/>
          <w:sz w:val="28"/>
          <w:szCs w:val="28"/>
          <w:bdr w:val="none" w:sz="0" w:space="0" w:color="auto" w:frame="1"/>
        </w:rPr>
        <w:t>giá</w:t>
      </w:r>
      <w:proofErr w:type="spellEnd"/>
    </w:p>
    <w:p w14:paraId="56469927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11.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Mục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đích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yêu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cầu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dung,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phương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pháp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hình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thức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tổ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chức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dạy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kiểm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đánh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nêu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trong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bài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phải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liên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quan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hỗ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trợ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nhau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.</w:t>
      </w:r>
    </w:p>
    <w:p w14:paraId="6D6E546B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57721">
        <w:rPr>
          <w:sz w:val="28"/>
          <w:szCs w:val="28"/>
        </w:rPr>
        <w:t xml:space="preserve">12. </w:t>
      </w:r>
      <w:proofErr w:type="spellStart"/>
      <w:r w:rsidRPr="00357721">
        <w:rPr>
          <w:sz w:val="28"/>
          <w:szCs w:val="28"/>
        </w:rPr>
        <w:t>B</w:t>
      </w:r>
      <w:r w:rsidRPr="00357721">
        <w:rPr>
          <w:rStyle w:val="Emphasis"/>
          <w:sz w:val="28"/>
          <w:szCs w:val="28"/>
          <w:bdr w:val="none" w:sz="0" w:space="0" w:color="auto" w:frame="1"/>
        </w:rPr>
        <w:t>ộ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có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tính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‘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mở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’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khá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cao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viên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tốn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nhiều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thời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gian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việc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định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hướng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.</w:t>
      </w:r>
    </w:p>
    <w:p w14:paraId="3CA97240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13.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có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các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chủ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đề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chú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trọng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việc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thực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hiện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tích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kiến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thức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liên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môn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giúp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viên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có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thể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thực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hiện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dạy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gắn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kết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thực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tiễn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cuộc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sống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.</w:t>
      </w:r>
    </w:p>
    <w:p w14:paraId="4B90D1F3" w14:textId="77777777" w:rsidR="00C7692C" w:rsidRPr="00357721" w:rsidRDefault="00C7692C" w:rsidP="00C7692C">
      <w:pPr>
        <w:pStyle w:val="NormalWeb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14.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các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yêu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cầu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cụ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thể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giúp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viên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có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thể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đánh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được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mức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độ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cần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đạt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về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phẩm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chất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năng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lực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đánh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được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kết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quả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dục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đáp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ứng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yêu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cầu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cần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đạt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môn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/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hoạt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động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dục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được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quy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định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trong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chương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trình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dục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phổ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thông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.</w:t>
      </w:r>
    </w:p>
    <w:p w14:paraId="0DD322CF" w14:textId="77777777" w:rsidR="00C7692C" w:rsidRDefault="00C7692C" w:rsidP="00C7692C">
      <w:pPr>
        <w:pStyle w:val="ListParagraph"/>
        <w:tabs>
          <w:tab w:val="right" w:leader="dot" w:pos="9810"/>
        </w:tabs>
        <w:spacing w:line="312" w:lineRule="auto"/>
        <w:ind w:left="0"/>
        <w:jc w:val="both"/>
        <w:rPr>
          <w:rStyle w:val="Emphasis"/>
          <w:i w:val="0"/>
          <w:sz w:val="28"/>
          <w:szCs w:val="28"/>
          <w:bdr w:val="none" w:sz="0" w:space="0" w:color="auto" w:frame="1"/>
        </w:rPr>
      </w:pPr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15.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Nội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khoa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điều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kiện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để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nhà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trường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tổ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/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nhóm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chuyên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môn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xây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dựng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kế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hoạch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kiểm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đánh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kết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quả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tập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sinh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phù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hợp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với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kế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hoạch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dục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hoạt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động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dục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của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nhà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trường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theo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định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hướng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phát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triển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năng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lực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phẩm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chất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người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721">
        <w:rPr>
          <w:rStyle w:val="Emphasis"/>
          <w:sz w:val="28"/>
          <w:szCs w:val="28"/>
          <w:bdr w:val="none" w:sz="0" w:space="0" w:color="auto" w:frame="1"/>
        </w:rPr>
        <w:t>học</w:t>
      </w:r>
      <w:proofErr w:type="spellEnd"/>
      <w:r w:rsidRPr="00357721">
        <w:rPr>
          <w:rStyle w:val="Emphasis"/>
          <w:sz w:val="28"/>
          <w:szCs w:val="28"/>
          <w:bdr w:val="none" w:sz="0" w:space="0" w:color="auto" w:frame="1"/>
        </w:rPr>
        <w:t>.</w:t>
      </w:r>
    </w:p>
    <w:p w14:paraId="77EB1645" w14:textId="77777777" w:rsidR="00C7692C" w:rsidRDefault="00C7692C"/>
    <w:sectPr w:rsidR="00C76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2C"/>
    <w:rsid w:val="00C7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B433"/>
  <w15:chartTrackingRefBased/>
  <w15:docId w15:val="{2DCEE197-A243-409F-8626-6731E83F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69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C7692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C7692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7692C"/>
    <w:rPr>
      <w:b/>
      <w:bCs/>
    </w:rPr>
  </w:style>
  <w:style w:type="character" w:styleId="Emphasis">
    <w:name w:val="Emphasis"/>
    <w:basedOn w:val="DefaultParagraphFont"/>
    <w:uiPriority w:val="20"/>
    <w:qFormat/>
    <w:rsid w:val="00C76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2024-02-22T14:38:00Z</dcterms:created>
  <dcterms:modified xsi:type="dcterms:W3CDTF">2024-02-22T14:39:00Z</dcterms:modified>
</cp:coreProperties>
</file>