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C4FA" w14:textId="3D1480E2" w:rsidR="004108B0" w:rsidRPr="004108B0" w:rsidRDefault="004108B0" w:rsidP="004108B0">
      <w:pPr>
        <w:shd w:val="clear" w:color="auto" w:fill="FFFFFF"/>
        <w:spacing w:after="375" w:line="240" w:lineRule="auto"/>
        <w:ind w:firstLine="851"/>
        <w:jc w:val="center"/>
        <w:rPr>
          <w:rFonts w:eastAsia="Times New Roman" w:cs="Times New Roman"/>
          <w:b/>
          <w:bCs/>
          <w:color w:val="303030"/>
          <w:kern w:val="0"/>
          <w:sz w:val="28"/>
          <w:szCs w:val="28"/>
          <w14:ligatures w14:val="none"/>
        </w:rPr>
      </w:pPr>
      <w:r w:rsidRPr="004108B0">
        <w:rPr>
          <w:rFonts w:eastAsia="Times New Roman" w:cs="Times New Roman"/>
          <w:b/>
          <w:bCs/>
          <w:color w:val="303030"/>
          <w:kern w:val="0"/>
          <w:sz w:val="28"/>
          <w:szCs w:val="28"/>
          <w14:ligatures w14:val="none"/>
        </w:rPr>
        <w:t>HỘI NGHỊ TỔNG KẾT CÔNG TÁC LÃNH ĐẠO THỰC HIỆN NHIỆM VỤ CHÍNH TRỊ, CÔNG TÁC XÂY DỰNG ĐẢNG NĂM 2023, PHƯƠNG HƯỚNG NHIỆM VỤ NĂM 2024</w:t>
      </w:r>
    </w:p>
    <w:p w14:paraId="68397A5B" w14:textId="3AB462BD" w:rsidR="00A878F6" w:rsidRPr="004108B0" w:rsidRDefault="00A878F6" w:rsidP="004108B0">
      <w:pPr>
        <w:shd w:val="clear" w:color="auto" w:fill="FFFFFF"/>
        <w:spacing w:after="375" w:line="240" w:lineRule="auto"/>
        <w:ind w:firstLine="720"/>
        <w:jc w:val="both"/>
        <w:rPr>
          <w:rFonts w:eastAsia="Times New Roman" w:cs="Times New Roman"/>
          <w:color w:val="303030"/>
          <w:kern w:val="0"/>
          <w:sz w:val="28"/>
          <w:szCs w:val="28"/>
          <w14:ligatures w14:val="none"/>
        </w:rPr>
      </w:pPr>
      <w:r w:rsidRPr="00A878F6">
        <w:rPr>
          <w:rFonts w:eastAsia="Times New Roman" w:cs="Times New Roman"/>
          <w:color w:val="303030"/>
          <w:kern w:val="0"/>
          <w:sz w:val="28"/>
          <w:szCs w:val="28"/>
          <w14:ligatures w14:val="none"/>
        </w:rPr>
        <w:t xml:space="preserve">Chiều ngày </w:t>
      </w:r>
      <w:r w:rsidR="006751C4">
        <w:rPr>
          <w:rFonts w:eastAsia="Times New Roman" w:cs="Times New Roman"/>
          <w:color w:val="303030"/>
          <w:kern w:val="0"/>
          <w:sz w:val="28"/>
          <w:szCs w:val="28"/>
          <w14:ligatures w14:val="none"/>
        </w:rPr>
        <w:t>8</w:t>
      </w:r>
      <w:r w:rsidRPr="004108B0">
        <w:rPr>
          <w:rFonts w:eastAsia="Times New Roman" w:cs="Times New Roman"/>
          <w:color w:val="303030"/>
          <w:kern w:val="0"/>
          <w:sz w:val="28"/>
          <w:szCs w:val="28"/>
          <w14:ligatures w14:val="none"/>
        </w:rPr>
        <w:t>/</w:t>
      </w:r>
      <w:r w:rsidR="006751C4">
        <w:rPr>
          <w:rFonts w:eastAsia="Times New Roman" w:cs="Times New Roman"/>
          <w:color w:val="303030"/>
          <w:kern w:val="0"/>
          <w:sz w:val="28"/>
          <w:szCs w:val="28"/>
          <w14:ligatures w14:val="none"/>
        </w:rPr>
        <w:t>1</w:t>
      </w:r>
      <w:r w:rsidRPr="004108B0">
        <w:rPr>
          <w:rFonts w:eastAsia="Times New Roman" w:cs="Times New Roman"/>
          <w:color w:val="303030"/>
          <w:kern w:val="0"/>
          <w:sz w:val="28"/>
          <w:szCs w:val="28"/>
          <w14:ligatures w14:val="none"/>
        </w:rPr>
        <w:t>/2024</w:t>
      </w:r>
      <w:r w:rsidRPr="00A878F6">
        <w:rPr>
          <w:rFonts w:eastAsia="Times New Roman" w:cs="Times New Roman"/>
          <w:color w:val="303030"/>
          <w:kern w:val="0"/>
          <w:sz w:val="28"/>
          <w:szCs w:val="28"/>
          <w14:ligatures w14:val="none"/>
        </w:rPr>
        <w:t xml:space="preserve">, Đảng bộ </w:t>
      </w:r>
      <w:r w:rsidRPr="004108B0">
        <w:rPr>
          <w:rFonts w:eastAsia="Times New Roman" w:cs="Times New Roman"/>
          <w:color w:val="303030"/>
          <w:kern w:val="0"/>
          <w:sz w:val="28"/>
          <w:szCs w:val="28"/>
          <w14:ligatures w14:val="none"/>
        </w:rPr>
        <w:t>xã Vạn Phúc</w:t>
      </w:r>
      <w:r w:rsidRPr="00A878F6">
        <w:rPr>
          <w:rFonts w:eastAsia="Times New Roman" w:cs="Times New Roman"/>
          <w:color w:val="303030"/>
          <w:kern w:val="0"/>
          <w:sz w:val="28"/>
          <w:szCs w:val="28"/>
          <w14:ligatures w14:val="none"/>
        </w:rPr>
        <w:t xml:space="preserve"> tổ chức Hội nghị tổng kết công tác xây dựng Đảng năm 2023, triển khai nhiệm vụ công tác năm 2024. Đến dự Hội nghị có</w:t>
      </w:r>
      <w:r w:rsidRPr="004108B0">
        <w:rPr>
          <w:rFonts w:eastAsia="Times New Roman" w:cs="Times New Roman"/>
          <w:color w:val="303030"/>
          <w:kern w:val="0"/>
          <w:sz w:val="28"/>
          <w:szCs w:val="28"/>
          <w14:ligatures w14:val="none"/>
        </w:rPr>
        <w:t xml:space="preserve"> lãnh đạo Huyện Thanh Tr</w:t>
      </w:r>
      <w:r w:rsidR="006751C4">
        <w:rPr>
          <w:rFonts w:eastAsia="Times New Roman" w:cs="Times New Roman"/>
          <w:color w:val="303030"/>
          <w:kern w:val="0"/>
          <w:sz w:val="28"/>
          <w:szCs w:val="28"/>
          <w14:ligatures w14:val="none"/>
        </w:rPr>
        <w:t>ì</w:t>
      </w:r>
      <w:r w:rsidR="006751C4" w:rsidRPr="006751C4">
        <w:rPr>
          <w:rFonts w:eastAsia="Times New Roman" w:cs="Times New Roman"/>
          <w:color w:val="303030"/>
          <w:kern w:val="0"/>
          <w:sz w:val="28"/>
          <w:szCs w:val="28"/>
          <w14:ligatures w14:val="none"/>
        </w:rPr>
        <w:t xml:space="preserve"> </w:t>
      </w:r>
      <w:r w:rsidR="006751C4">
        <w:rPr>
          <w:rFonts w:eastAsia="Times New Roman" w:cs="Times New Roman"/>
          <w:color w:val="303030"/>
          <w:kern w:val="0"/>
          <w:sz w:val="28"/>
          <w:szCs w:val="28"/>
          <w14:ligatures w14:val="none"/>
        </w:rPr>
        <w:t xml:space="preserve">- </w:t>
      </w:r>
      <w:r w:rsidR="006751C4" w:rsidRPr="006751C4">
        <w:rPr>
          <w:rFonts w:eastAsia="Times New Roman" w:cs="Times New Roman"/>
          <w:color w:val="303030"/>
          <w:kern w:val="0"/>
          <w:sz w:val="28"/>
          <w:szCs w:val="28"/>
          <w14:ligatures w14:val="none"/>
        </w:rPr>
        <w:t>đồng chí Lý Duy Xuân Ủy viên ban thường vụ, Trưởng ban Tuyên giáo, Giám đốc Trung tâm chính trị huyện Thanh Trì.</w:t>
      </w:r>
      <w:r w:rsidRPr="004108B0">
        <w:rPr>
          <w:rFonts w:eastAsia="Times New Roman" w:cs="Times New Roman"/>
          <w:color w:val="303030"/>
          <w:kern w:val="0"/>
          <w:sz w:val="28"/>
          <w:szCs w:val="28"/>
          <w14:ligatures w14:val="none"/>
        </w:rPr>
        <w:t xml:space="preserve">, lãnh đạo xã Vạn Phúc và </w:t>
      </w:r>
      <w:r w:rsidRPr="00A878F6">
        <w:rPr>
          <w:rFonts w:eastAsia="Times New Roman" w:cs="Times New Roman"/>
          <w:color w:val="303030"/>
          <w:kern w:val="0"/>
          <w:sz w:val="28"/>
          <w:szCs w:val="28"/>
          <w14:ligatures w14:val="none"/>
        </w:rPr>
        <w:t>đại diện các tập thể và cá nhân được biểu dương, khen thưởng hoàn thành xuất sắc nhiệm vụ năm 2023.</w:t>
      </w:r>
    </w:p>
    <w:p w14:paraId="40B8DB54" w14:textId="4A12BDA2" w:rsidR="00A878F6" w:rsidRPr="00A878F6" w:rsidRDefault="00A878F6" w:rsidP="004108B0">
      <w:pPr>
        <w:shd w:val="clear" w:color="auto" w:fill="FFFFFF"/>
        <w:spacing w:after="375" w:line="240" w:lineRule="auto"/>
        <w:ind w:firstLine="720"/>
        <w:jc w:val="both"/>
        <w:rPr>
          <w:rFonts w:eastAsia="Times New Roman" w:cs="Times New Roman"/>
          <w:color w:val="303030"/>
          <w:kern w:val="0"/>
          <w:sz w:val="28"/>
          <w:szCs w:val="28"/>
          <w14:ligatures w14:val="none"/>
        </w:rPr>
      </w:pPr>
      <w:r w:rsidRPr="004108B0">
        <w:rPr>
          <w:rFonts w:eastAsia="Times New Roman" w:cs="Times New Roman"/>
          <w:color w:val="303030"/>
          <w:kern w:val="0"/>
          <w:sz w:val="28"/>
          <w:szCs w:val="28"/>
          <w14:ligatures w14:val="none"/>
        </w:rPr>
        <w:t>V</w:t>
      </w:r>
      <w:r w:rsidRPr="00A878F6">
        <w:rPr>
          <w:rFonts w:eastAsia="Times New Roman" w:cs="Times New Roman"/>
          <w:color w:val="303030"/>
          <w:kern w:val="0"/>
          <w:sz w:val="28"/>
          <w:szCs w:val="28"/>
          <w14:ligatures w14:val="none"/>
        </w:rPr>
        <w:t xml:space="preserve">ới quyết tâm chính trị, tinh thần trách nhiệm, </w:t>
      </w:r>
      <w:r w:rsidRPr="004108B0">
        <w:rPr>
          <w:rFonts w:eastAsia="Times New Roman" w:cs="Times New Roman"/>
          <w:color w:val="303030"/>
          <w:kern w:val="0"/>
          <w:sz w:val="28"/>
          <w:szCs w:val="28"/>
          <w14:ligatures w14:val="none"/>
        </w:rPr>
        <w:t xml:space="preserve">chi bộ Trường THCS Vạn Phúc </w:t>
      </w:r>
      <w:r w:rsidRPr="00A878F6">
        <w:rPr>
          <w:rFonts w:eastAsia="Times New Roman" w:cs="Times New Roman"/>
          <w:color w:val="303030"/>
          <w:kern w:val="0"/>
          <w:sz w:val="28"/>
          <w:szCs w:val="28"/>
          <w14:ligatures w14:val="none"/>
        </w:rPr>
        <w:t>có nhiều nỗ lực</w:t>
      </w:r>
      <w:r w:rsidRPr="004108B0">
        <w:rPr>
          <w:rFonts w:eastAsia="Times New Roman" w:cs="Times New Roman"/>
          <w:color w:val="303030"/>
          <w:kern w:val="0"/>
          <w:sz w:val="28"/>
          <w:szCs w:val="28"/>
          <w14:ligatures w14:val="none"/>
        </w:rPr>
        <w:t xml:space="preserve"> để</w:t>
      </w:r>
      <w:r w:rsidRPr="00A878F6">
        <w:rPr>
          <w:rFonts w:eastAsia="Times New Roman" w:cs="Times New Roman"/>
          <w:color w:val="303030"/>
          <w:kern w:val="0"/>
          <w:sz w:val="28"/>
          <w:szCs w:val="28"/>
          <w14:ligatures w14:val="none"/>
        </w:rPr>
        <w:t xml:space="preserve"> hoàn thành tốt các nhiệm vụ được giao.</w:t>
      </w:r>
    </w:p>
    <w:p w14:paraId="6784FB87" w14:textId="363EA9F2" w:rsidR="00A878F6" w:rsidRPr="004108B0" w:rsidRDefault="00A878F6" w:rsidP="004108B0">
      <w:pPr>
        <w:shd w:val="clear" w:color="auto" w:fill="FFFFFF"/>
        <w:spacing w:after="375" w:line="240" w:lineRule="auto"/>
        <w:ind w:firstLine="720"/>
        <w:jc w:val="both"/>
        <w:rPr>
          <w:rFonts w:eastAsia="Times New Roman" w:cs="Times New Roman"/>
          <w:color w:val="303030"/>
          <w:kern w:val="0"/>
          <w:sz w:val="28"/>
          <w:szCs w:val="28"/>
          <w14:ligatures w14:val="none"/>
        </w:rPr>
      </w:pPr>
      <w:r w:rsidRPr="00A878F6">
        <w:rPr>
          <w:rFonts w:eastAsia="Times New Roman" w:cs="Times New Roman"/>
          <w:color w:val="303030"/>
          <w:kern w:val="0"/>
          <w:sz w:val="28"/>
          <w:szCs w:val="28"/>
          <w14:ligatures w14:val="none"/>
        </w:rPr>
        <w:t xml:space="preserve">Tại Hội nghị, Ban Tổ chức cũng đã thực hiện công tác thi đua khen thưởng, trao giấy khen cho </w:t>
      </w:r>
      <w:r w:rsidRPr="004108B0">
        <w:rPr>
          <w:rFonts w:eastAsia="Times New Roman" w:cs="Times New Roman"/>
          <w:color w:val="303030"/>
          <w:kern w:val="0"/>
          <w:sz w:val="28"/>
          <w:szCs w:val="28"/>
          <w14:ligatures w14:val="none"/>
        </w:rPr>
        <w:t>các tập thể và cá nhân</w:t>
      </w:r>
      <w:r w:rsidRPr="00A878F6">
        <w:rPr>
          <w:rFonts w:eastAsia="Times New Roman" w:cs="Times New Roman"/>
          <w:color w:val="303030"/>
          <w:kern w:val="0"/>
          <w:sz w:val="28"/>
          <w:szCs w:val="28"/>
          <w14:ligatures w14:val="none"/>
        </w:rPr>
        <w:t xml:space="preserve"> đạt tiêu chuẩn Hoàn thành xuất sắc nhiệm vụ năm 2023</w:t>
      </w:r>
      <w:r w:rsidRPr="004108B0">
        <w:rPr>
          <w:rFonts w:eastAsia="Times New Roman" w:cs="Times New Roman"/>
          <w:color w:val="303030"/>
          <w:kern w:val="0"/>
          <w:sz w:val="28"/>
          <w:szCs w:val="28"/>
          <w14:ligatures w14:val="none"/>
        </w:rPr>
        <w:t xml:space="preserve">. Trường THCS Vạn Phúc vinh dự khi có </w:t>
      </w:r>
      <w:r w:rsidR="004108B0">
        <w:rPr>
          <w:rFonts w:eastAsia="Times New Roman" w:cs="Times New Roman"/>
          <w:color w:val="303030"/>
          <w:kern w:val="0"/>
          <w:sz w:val="28"/>
          <w:szCs w:val="28"/>
          <w14:ligatures w14:val="none"/>
        </w:rPr>
        <w:t>6</w:t>
      </w:r>
      <w:r w:rsidRPr="004108B0">
        <w:rPr>
          <w:rFonts w:eastAsia="Times New Roman" w:cs="Times New Roman"/>
          <w:color w:val="303030"/>
          <w:kern w:val="0"/>
          <w:sz w:val="28"/>
          <w:szCs w:val="28"/>
          <w14:ligatures w14:val="none"/>
        </w:rPr>
        <w:t xml:space="preserve"> đồng chí đảng viên ưu tú được trao thưởng. Đó là các đồng chí: Hoàng Thị Hải Anh – Phó bí thư chi bộ nhà trường; đồng chí Nguyễn Thị Thuý Linh, đồng chí Hoàng Hương Quỳnh, đồng chí Nguyễn Thị Thục Anh, đồng chí Nguyễn Phương Ninh</w:t>
      </w:r>
      <w:r w:rsidR="004108B0" w:rsidRPr="004108B0">
        <w:rPr>
          <w:rFonts w:eastAsia="Times New Roman" w:cs="Times New Roman"/>
          <w:color w:val="303030"/>
          <w:kern w:val="0"/>
          <w:sz w:val="28"/>
          <w:szCs w:val="28"/>
          <w14:ligatures w14:val="none"/>
        </w:rPr>
        <w:t>, đồng chí Chử Thanh Huyền.</w:t>
      </w:r>
    </w:p>
    <w:p w14:paraId="2F26A507" w14:textId="09568FA6" w:rsidR="004108B0" w:rsidRPr="00A878F6" w:rsidRDefault="004108B0" w:rsidP="00A878F6">
      <w:pPr>
        <w:shd w:val="clear" w:color="auto" w:fill="FFFFFF"/>
        <w:spacing w:after="375" w:line="240" w:lineRule="auto"/>
        <w:jc w:val="both"/>
        <w:rPr>
          <w:rFonts w:eastAsia="Times New Roman" w:cs="Times New Roman"/>
          <w:color w:val="303030"/>
          <w:kern w:val="0"/>
          <w:sz w:val="28"/>
          <w:szCs w:val="28"/>
          <w14:ligatures w14:val="none"/>
        </w:rPr>
      </w:pPr>
      <w:r w:rsidRPr="004108B0">
        <w:rPr>
          <w:rFonts w:cs="Times New Roman"/>
          <w:noProof/>
          <w:sz w:val="28"/>
          <w:szCs w:val="28"/>
        </w:rPr>
        <w:drawing>
          <wp:inline distT="0" distB="0" distL="0" distR="0" wp14:anchorId="18D782E7" wp14:editId="4DD09F2F">
            <wp:extent cx="5760720" cy="4322445"/>
            <wp:effectExtent l="0" t="0" r="0" b="1905"/>
            <wp:docPr id="1064994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322445"/>
                    </a:xfrm>
                    <a:prstGeom prst="rect">
                      <a:avLst/>
                    </a:prstGeom>
                    <a:noFill/>
                    <a:ln>
                      <a:noFill/>
                    </a:ln>
                  </pic:spPr>
                </pic:pic>
              </a:graphicData>
            </a:graphic>
          </wp:inline>
        </w:drawing>
      </w:r>
    </w:p>
    <w:p w14:paraId="28A57D5F" w14:textId="198F2FDE" w:rsidR="00723373" w:rsidRPr="004108B0" w:rsidRDefault="004108B0" w:rsidP="004108B0">
      <w:pPr>
        <w:rPr>
          <w:rFonts w:cs="Times New Roman"/>
          <w:sz w:val="28"/>
          <w:szCs w:val="28"/>
        </w:rPr>
      </w:pPr>
      <w:r w:rsidRPr="004108B0">
        <w:rPr>
          <w:rFonts w:cs="Times New Roman"/>
          <w:color w:val="2E2929"/>
          <w:sz w:val="28"/>
          <w:szCs w:val="28"/>
          <w:shd w:val="clear" w:color="auto" w:fill="FFFFFF"/>
        </w:rPr>
        <w:t> Hi vọng, các đồng chí sẽ tiếp tục phát huy sức trẻ trong công tác giáo dục, trong các phong trào của chi bộ, đảng bộ xã và gặt hái nhiều thành tích trong thời gian sắp tới.</w:t>
      </w:r>
    </w:p>
    <w:sectPr w:rsidR="00723373" w:rsidRPr="004108B0" w:rsidSect="006751C4">
      <w:pgSz w:w="11907" w:h="16840" w:code="9"/>
      <w:pgMar w:top="426"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F6"/>
    <w:rsid w:val="004108B0"/>
    <w:rsid w:val="006751C4"/>
    <w:rsid w:val="00723373"/>
    <w:rsid w:val="00804912"/>
    <w:rsid w:val="00A8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05FF"/>
  <w15:chartTrackingRefBased/>
  <w15:docId w15:val="{E64A86B9-3C87-477A-9F75-6430C599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2024-01-08T10:45:00Z</dcterms:created>
  <dcterms:modified xsi:type="dcterms:W3CDTF">2024-01-09T03:54:00Z</dcterms:modified>
</cp:coreProperties>
</file>