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426" w:type="dxa"/>
        <w:tblLayout w:type="fixed"/>
        <w:tblCellMar>
          <w:left w:w="0" w:type="dxa"/>
          <w:right w:w="0" w:type="dxa"/>
        </w:tblCellMar>
        <w:tblLook w:val="01E0" w:firstRow="1" w:lastRow="1" w:firstColumn="1" w:lastColumn="1" w:noHBand="0" w:noVBand="0"/>
      </w:tblPr>
      <w:tblGrid>
        <w:gridCol w:w="4112"/>
        <w:gridCol w:w="5670"/>
      </w:tblGrid>
      <w:tr w:rsidR="001101D8" w:rsidRPr="001101D8" w14:paraId="0D6BE512" w14:textId="77777777" w:rsidTr="00400279">
        <w:trPr>
          <w:trHeight w:val="1576"/>
        </w:trPr>
        <w:tc>
          <w:tcPr>
            <w:tcW w:w="4112" w:type="dxa"/>
          </w:tcPr>
          <w:p w14:paraId="5D697715" w14:textId="3AF4591C" w:rsidR="009125E8" w:rsidRPr="001101D8" w:rsidRDefault="000E64AF" w:rsidP="001556FE">
            <w:pPr>
              <w:pStyle w:val="TableParagraph"/>
              <w:spacing w:before="120"/>
              <w:jc w:val="center"/>
              <w:rPr>
                <w:b/>
                <w:sz w:val="26"/>
              </w:rPr>
            </w:pPr>
            <w:r w:rsidRPr="001101D8">
              <w:rPr>
                <w:sz w:val="26"/>
              </w:rPr>
              <w:t xml:space="preserve">UBND </w:t>
            </w:r>
            <w:r w:rsidR="00400279" w:rsidRPr="001101D8">
              <w:rPr>
                <w:sz w:val="26"/>
              </w:rPr>
              <w:t xml:space="preserve">HUYỆN </w:t>
            </w:r>
            <w:r w:rsidR="00C868B5">
              <w:rPr>
                <w:sz w:val="26"/>
              </w:rPr>
              <w:t>TH</w:t>
            </w:r>
            <w:r w:rsidR="00A643A4">
              <w:rPr>
                <w:sz w:val="26"/>
              </w:rPr>
              <w:t>ANH TRÌ</w:t>
            </w:r>
            <w:r w:rsidR="008F4889" w:rsidRPr="001101D8">
              <w:rPr>
                <w:sz w:val="26"/>
              </w:rPr>
              <w:br/>
            </w:r>
            <w:r w:rsidR="00400279" w:rsidRPr="001101D8">
              <w:rPr>
                <w:b/>
                <w:sz w:val="26"/>
              </w:rPr>
              <w:t>PHÒNG</w:t>
            </w:r>
            <w:r w:rsidRPr="001101D8">
              <w:rPr>
                <w:b/>
                <w:sz w:val="26"/>
              </w:rPr>
              <w:t xml:space="preserve"> GIÁO DỤC VÀ ĐÀO TẠO</w:t>
            </w:r>
          </w:p>
          <w:p w14:paraId="320A56F1" w14:textId="023A8F8D" w:rsidR="009125E8" w:rsidRPr="001101D8" w:rsidRDefault="004C30A8" w:rsidP="001556FE">
            <w:pPr>
              <w:pStyle w:val="TableParagraph"/>
              <w:spacing w:before="120"/>
              <w:jc w:val="center"/>
              <w:rPr>
                <w:sz w:val="2"/>
              </w:rPr>
            </w:pPr>
            <w:r w:rsidRPr="001101D8">
              <w:rPr>
                <w:noProof/>
              </w:rPr>
              <mc:AlternateContent>
                <mc:Choice Requires="wps">
                  <w:drawing>
                    <wp:anchor distT="4294967295" distB="4294967295" distL="114300" distR="114300" simplePos="0" relativeHeight="251659264" behindDoc="0" locked="0" layoutInCell="1" allowOverlap="1" wp14:anchorId="3781119B" wp14:editId="58580B6A">
                      <wp:simplePos x="0" y="0"/>
                      <wp:positionH relativeFrom="column">
                        <wp:posOffset>560540</wp:posOffset>
                      </wp:positionH>
                      <wp:positionV relativeFrom="paragraph">
                        <wp:posOffset>16676</wp:posOffset>
                      </wp:positionV>
                      <wp:extent cx="1073426"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3426"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D6DF5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15pt,1.3pt" to="128.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" strokecolor="black [3040]" strokeweight="1pt">
                      <o:lock v:ext="edit" shapetype="f"/>
                    </v:line>
                  </w:pict>
                </mc:Fallback>
              </mc:AlternateContent>
            </w:r>
          </w:p>
          <w:p w14:paraId="51B62E1F" w14:textId="6540C031" w:rsidR="009125E8" w:rsidRPr="001101D8" w:rsidRDefault="000E64AF" w:rsidP="00381A2C">
            <w:pPr>
              <w:pStyle w:val="TableParagraph"/>
              <w:tabs>
                <w:tab w:val="left" w:pos="574"/>
              </w:tabs>
              <w:jc w:val="center"/>
              <w:rPr>
                <w:sz w:val="26"/>
              </w:rPr>
            </w:pPr>
            <w:r w:rsidRPr="001101D8">
              <w:rPr>
                <w:position w:val="2"/>
                <w:sz w:val="26"/>
              </w:rPr>
              <w:t>Số:</w:t>
            </w:r>
            <w:r w:rsidR="00644940" w:rsidRPr="001101D8">
              <w:rPr>
                <w:position w:val="2"/>
                <w:sz w:val="26"/>
              </w:rPr>
              <w:t xml:space="preserve"> </w:t>
            </w:r>
            <w:r w:rsidR="007F776B" w:rsidRPr="001101D8">
              <w:rPr>
                <w:position w:val="2"/>
                <w:sz w:val="26"/>
              </w:rPr>
              <w:t xml:space="preserve">           </w:t>
            </w:r>
            <w:r w:rsidR="00644940" w:rsidRPr="001101D8">
              <w:rPr>
                <w:position w:val="2"/>
                <w:sz w:val="26"/>
              </w:rPr>
              <w:t xml:space="preserve"> </w:t>
            </w:r>
            <w:r w:rsidRPr="001101D8">
              <w:rPr>
                <w:position w:val="2"/>
                <w:sz w:val="26"/>
              </w:rPr>
              <w:t>/</w:t>
            </w:r>
            <w:r w:rsidR="00C06E73" w:rsidRPr="001101D8">
              <w:rPr>
                <w:position w:val="2"/>
                <w:sz w:val="26"/>
              </w:rPr>
              <w:t>KH-</w:t>
            </w:r>
            <w:r w:rsidRPr="001101D8">
              <w:rPr>
                <w:position w:val="2"/>
                <w:sz w:val="26"/>
              </w:rPr>
              <w:t>GDĐ</w:t>
            </w:r>
            <w:r w:rsidR="00400279" w:rsidRPr="001101D8">
              <w:rPr>
                <w:position w:val="2"/>
                <w:sz w:val="26"/>
              </w:rPr>
              <w:t>T</w:t>
            </w:r>
          </w:p>
          <w:p w14:paraId="043D2D00" w14:textId="323472E7" w:rsidR="009125E8" w:rsidRPr="001101D8" w:rsidRDefault="009125E8" w:rsidP="00F27DA9">
            <w:pPr>
              <w:pStyle w:val="TableParagraph"/>
              <w:rPr>
                <w:sz w:val="24"/>
              </w:rPr>
            </w:pPr>
          </w:p>
        </w:tc>
        <w:tc>
          <w:tcPr>
            <w:tcW w:w="5670" w:type="dxa"/>
          </w:tcPr>
          <w:p w14:paraId="611F868B" w14:textId="62326911" w:rsidR="009125E8" w:rsidRPr="001101D8" w:rsidRDefault="000E64AF" w:rsidP="001556FE">
            <w:pPr>
              <w:pStyle w:val="TableParagraph"/>
              <w:spacing w:before="120"/>
              <w:jc w:val="center"/>
              <w:rPr>
                <w:b/>
                <w:sz w:val="28"/>
              </w:rPr>
            </w:pPr>
            <w:r w:rsidRPr="001101D8">
              <w:rPr>
                <w:b/>
                <w:sz w:val="26"/>
              </w:rPr>
              <w:t>CỘNG HÒA XÃ HỘI CHỦ NGHĨA VIỆT NAM</w:t>
            </w:r>
            <w:r w:rsidR="008F4889" w:rsidRPr="001101D8">
              <w:rPr>
                <w:b/>
                <w:sz w:val="26"/>
              </w:rPr>
              <w:br/>
            </w:r>
            <w:r w:rsidRPr="001101D8">
              <w:rPr>
                <w:b/>
                <w:sz w:val="28"/>
              </w:rPr>
              <w:t>Độc lập</w:t>
            </w:r>
            <w:r w:rsidR="00644940" w:rsidRPr="001101D8">
              <w:rPr>
                <w:b/>
                <w:sz w:val="28"/>
              </w:rPr>
              <w:t>-</w:t>
            </w:r>
            <w:r w:rsidRPr="001101D8">
              <w:rPr>
                <w:b/>
                <w:sz w:val="28"/>
              </w:rPr>
              <w:t>Tự do</w:t>
            </w:r>
            <w:r w:rsidR="00644940" w:rsidRPr="001101D8">
              <w:rPr>
                <w:b/>
                <w:sz w:val="28"/>
              </w:rPr>
              <w:t>-</w:t>
            </w:r>
            <w:r w:rsidRPr="001101D8">
              <w:rPr>
                <w:b/>
                <w:sz w:val="28"/>
              </w:rPr>
              <w:t>Hạnh phúc</w:t>
            </w:r>
          </w:p>
          <w:p w14:paraId="117978A9" w14:textId="784F0510" w:rsidR="009125E8" w:rsidRPr="001101D8" w:rsidRDefault="004C30A8" w:rsidP="008B50CF">
            <w:pPr>
              <w:pStyle w:val="TableParagraph"/>
              <w:spacing w:before="120"/>
              <w:rPr>
                <w:sz w:val="2"/>
              </w:rPr>
            </w:pPr>
            <w:r w:rsidRPr="001101D8">
              <w:rPr>
                <w:noProof/>
              </w:rPr>
              <mc:AlternateContent>
                <mc:Choice Requires="wps">
                  <w:drawing>
                    <wp:anchor distT="4294967295" distB="4294967295" distL="114300" distR="114300" simplePos="0" relativeHeight="251661312" behindDoc="0" locked="0" layoutInCell="1" allowOverlap="1" wp14:anchorId="10948656" wp14:editId="73487CDF">
                      <wp:simplePos x="0" y="0"/>
                      <wp:positionH relativeFrom="column">
                        <wp:posOffset>793750</wp:posOffset>
                      </wp:positionH>
                      <wp:positionV relativeFrom="paragraph">
                        <wp:posOffset>17780</wp:posOffset>
                      </wp:positionV>
                      <wp:extent cx="1997552"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97552"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85E987" id="Straight Connector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5pt,1.4pt" to="21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" strokecolor="black [3040]" strokeweight="1pt">
                      <o:lock v:ext="edit" shapetype="f"/>
                    </v:line>
                  </w:pict>
                </mc:Fallback>
              </mc:AlternateContent>
            </w:r>
          </w:p>
          <w:p w14:paraId="7C16B007" w14:textId="25E9BBBB" w:rsidR="009125E8" w:rsidRPr="001101D8" w:rsidRDefault="00A643A4" w:rsidP="007833F3">
            <w:pPr>
              <w:pStyle w:val="TableParagraph"/>
              <w:spacing w:before="120"/>
              <w:jc w:val="center"/>
              <w:rPr>
                <w:i/>
                <w:sz w:val="28"/>
              </w:rPr>
            </w:pPr>
            <w:r>
              <w:rPr>
                <w:i/>
                <w:sz w:val="28"/>
              </w:rPr>
              <w:t>Thanh Trì</w:t>
            </w:r>
            <w:r w:rsidR="000E64AF" w:rsidRPr="001101D8">
              <w:rPr>
                <w:i/>
                <w:sz w:val="28"/>
              </w:rPr>
              <w:t>, ngày</w:t>
            </w:r>
            <w:r w:rsidR="00644940" w:rsidRPr="001101D8">
              <w:rPr>
                <w:i/>
                <w:sz w:val="28"/>
              </w:rPr>
              <w:t xml:space="preserve"> </w:t>
            </w:r>
            <w:r w:rsidR="007F776B" w:rsidRPr="001101D8">
              <w:rPr>
                <w:i/>
                <w:sz w:val="28"/>
              </w:rPr>
              <w:t xml:space="preserve">    </w:t>
            </w:r>
            <w:r w:rsidR="000E64AF" w:rsidRPr="001101D8">
              <w:rPr>
                <w:i/>
                <w:position w:val="1"/>
                <w:sz w:val="26"/>
              </w:rPr>
              <w:t xml:space="preserve"> </w:t>
            </w:r>
            <w:r w:rsidR="000E64AF" w:rsidRPr="001101D8">
              <w:rPr>
                <w:i/>
                <w:sz w:val="28"/>
              </w:rPr>
              <w:t>tháng</w:t>
            </w:r>
            <w:r w:rsidR="00644940" w:rsidRPr="001101D8">
              <w:rPr>
                <w:i/>
                <w:sz w:val="28"/>
              </w:rPr>
              <w:t xml:space="preserve"> </w:t>
            </w:r>
            <w:r w:rsidR="00893164">
              <w:rPr>
                <w:i/>
                <w:sz w:val="28"/>
              </w:rPr>
              <w:t xml:space="preserve">  </w:t>
            </w:r>
            <w:r w:rsidR="000E64AF" w:rsidRPr="001101D8">
              <w:rPr>
                <w:i/>
                <w:sz w:val="28"/>
              </w:rPr>
              <w:t xml:space="preserve"> năm</w:t>
            </w:r>
            <w:r w:rsidR="00AD3F2B" w:rsidRPr="001101D8">
              <w:rPr>
                <w:i/>
                <w:sz w:val="28"/>
              </w:rPr>
              <w:t xml:space="preserve"> 202</w:t>
            </w:r>
            <w:r w:rsidR="007F776B" w:rsidRPr="001101D8">
              <w:rPr>
                <w:i/>
                <w:sz w:val="28"/>
              </w:rPr>
              <w:t>5</w:t>
            </w:r>
          </w:p>
        </w:tc>
      </w:tr>
    </w:tbl>
    <w:p w14:paraId="01B01EFB" w14:textId="77777777" w:rsidR="00D30B7A" w:rsidRDefault="00D30B7A" w:rsidP="00F27DA9">
      <w:pPr>
        <w:pStyle w:val="BodyText"/>
        <w:shd w:val="clear" w:color="auto" w:fill="FFFFFF" w:themeFill="background1"/>
        <w:ind w:left="624" w:firstLine="0"/>
        <w:jc w:val="center"/>
        <w:rPr>
          <w:b/>
          <w:szCs w:val="32"/>
        </w:rPr>
      </w:pPr>
    </w:p>
    <w:p w14:paraId="601FB8FE" w14:textId="69C9E702" w:rsidR="00F27DA9" w:rsidRPr="001101D8" w:rsidRDefault="00F27DA9" w:rsidP="00F27DA9">
      <w:pPr>
        <w:pStyle w:val="BodyText"/>
        <w:shd w:val="clear" w:color="auto" w:fill="FFFFFF" w:themeFill="background1"/>
        <w:ind w:left="624" w:firstLine="0"/>
        <w:jc w:val="center"/>
        <w:rPr>
          <w:b/>
          <w:szCs w:val="32"/>
        </w:rPr>
      </w:pPr>
      <w:r w:rsidRPr="001101D8">
        <w:rPr>
          <w:b/>
          <w:szCs w:val="32"/>
        </w:rPr>
        <w:t>KẾ HOẠCH</w:t>
      </w:r>
    </w:p>
    <w:p w14:paraId="3C08C6D5" w14:textId="77777777" w:rsidR="00F27DA9" w:rsidRPr="001101D8" w:rsidRDefault="00F27DA9" w:rsidP="00F27DA9">
      <w:pPr>
        <w:pStyle w:val="BodyText"/>
        <w:shd w:val="clear" w:color="auto" w:fill="FFFFFF" w:themeFill="background1"/>
        <w:ind w:left="624" w:firstLine="0"/>
        <w:jc w:val="center"/>
        <w:rPr>
          <w:b/>
          <w:szCs w:val="32"/>
        </w:rPr>
      </w:pPr>
      <w:r w:rsidRPr="001101D8">
        <w:rPr>
          <w:b/>
          <w:szCs w:val="32"/>
        </w:rPr>
        <w:t>Thực hiện xét công nhận tốt nghiệp THCS</w:t>
      </w:r>
    </w:p>
    <w:p w14:paraId="37C0BC0F" w14:textId="7378B27D" w:rsidR="00F27DA9" w:rsidRPr="001101D8" w:rsidRDefault="00F27DA9" w:rsidP="00F27DA9">
      <w:pPr>
        <w:pStyle w:val="BodyText"/>
        <w:shd w:val="clear" w:color="auto" w:fill="FFFFFF" w:themeFill="background1"/>
        <w:ind w:left="624" w:firstLine="0"/>
        <w:jc w:val="center"/>
        <w:rPr>
          <w:b/>
          <w:sz w:val="24"/>
        </w:rPr>
      </w:pPr>
      <w:r w:rsidRPr="001101D8">
        <w:rPr>
          <w:b/>
          <w:szCs w:val="32"/>
        </w:rPr>
        <w:t>năm học 2024-2025</w:t>
      </w:r>
    </w:p>
    <w:p w14:paraId="38EFAEAF" w14:textId="7864683B" w:rsidR="00F27DA9" w:rsidRPr="001101D8" w:rsidRDefault="00935535" w:rsidP="00F27DA9">
      <w:pPr>
        <w:pStyle w:val="BodyText"/>
        <w:shd w:val="clear" w:color="auto" w:fill="FFFFFF" w:themeFill="background1"/>
        <w:spacing w:before="120"/>
        <w:ind w:left="0" w:firstLine="0"/>
        <w:jc w:val="left"/>
        <w:rPr>
          <w:b/>
          <w:sz w:val="24"/>
        </w:rPr>
      </w:pPr>
      <w:r w:rsidRPr="001101D8">
        <w:rPr>
          <w:b/>
          <w:noProof/>
          <w:szCs w:val="32"/>
        </w:rPr>
        <mc:AlternateContent>
          <mc:Choice Requires="wps">
            <w:drawing>
              <wp:anchor distT="0" distB="0" distL="114300" distR="114300" simplePos="0" relativeHeight="251662336" behindDoc="0" locked="0" layoutInCell="1" allowOverlap="1" wp14:anchorId="078014B2" wp14:editId="584F1DDA">
                <wp:simplePos x="0" y="0"/>
                <wp:positionH relativeFrom="column">
                  <wp:posOffset>2492300</wp:posOffset>
                </wp:positionH>
                <wp:positionV relativeFrom="paragraph">
                  <wp:posOffset>30181</wp:posOffset>
                </wp:positionV>
                <wp:extent cx="1071283" cy="0"/>
                <wp:effectExtent l="0" t="0" r="0" b="0"/>
                <wp:wrapNone/>
                <wp:docPr id="1462237083" name="Straight Connector 4"/>
                <wp:cNvGraphicFramePr/>
                <a:graphic xmlns:a="http://schemas.openxmlformats.org/drawingml/2006/main">
                  <a:graphicData uri="http://schemas.microsoft.com/office/word/2010/wordprocessingShape">
                    <wps:wsp>
                      <wps:cNvCnPr/>
                      <wps:spPr>
                        <a:xfrm flipV="1">
                          <a:off x="0" y="0"/>
                          <a:ext cx="10712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E037BA"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25pt,2.4pt" to="28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" strokecolor="#4579b8 [3044]"/>
            </w:pict>
          </mc:Fallback>
        </mc:AlternateContent>
      </w:r>
    </w:p>
    <w:p w14:paraId="4DDA313E" w14:textId="77777777" w:rsidR="00893164" w:rsidRPr="00D30B7A" w:rsidRDefault="000E64AF" w:rsidP="00D30B7A">
      <w:pPr>
        <w:pStyle w:val="BodyText"/>
        <w:spacing w:line="300" w:lineRule="auto"/>
        <w:ind w:left="0" w:firstLine="720"/>
        <w:rPr>
          <w:rFonts w:asciiTheme="majorHAnsi" w:hAnsiTheme="majorHAnsi" w:cstheme="majorHAnsi"/>
        </w:rPr>
      </w:pPr>
      <w:r w:rsidRPr="00D30B7A">
        <w:rPr>
          <w:rFonts w:asciiTheme="majorHAnsi" w:hAnsiTheme="majorHAnsi" w:cstheme="majorHAnsi"/>
        </w:rPr>
        <w:t xml:space="preserve">Căn cứ </w:t>
      </w:r>
      <w:r w:rsidR="008B5F07" w:rsidRPr="00D30B7A">
        <w:rPr>
          <w:rFonts w:asciiTheme="majorHAnsi" w:hAnsiTheme="majorHAnsi" w:cstheme="majorHAnsi"/>
        </w:rPr>
        <w:t xml:space="preserve">các văn bản chỉ đạo của Bộ Giáo dục và Đào tạo: </w:t>
      </w:r>
      <w:r w:rsidR="00155F64" w:rsidRPr="00D30B7A">
        <w:rPr>
          <w:rFonts w:asciiTheme="majorHAnsi" w:hAnsiTheme="majorHAnsi" w:cstheme="majorHAnsi"/>
        </w:rPr>
        <w:t>Thông tư</w:t>
      </w:r>
      <w:r w:rsidRPr="00D30B7A">
        <w:rPr>
          <w:rFonts w:asciiTheme="majorHAnsi" w:hAnsiTheme="majorHAnsi" w:cstheme="majorHAnsi"/>
        </w:rPr>
        <w:t xml:space="preserve"> số </w:t>
      </w:r>
      <w:r w:rsidR="00155F64" w:rsidRPr="00D30B7A">
        <w:rPr>
          <w:rFonts w:asciiTheme="majorHAnsi" w:hAnsiTheme="majorHAnsi" w:cstheme="majorHAnsi"/>
        </w:rPr>
        <w:t>31</w:t>
      </w:r>
      <w:r w:rsidRPr="00D30B7A">
        <w:rPr>
          <w:rFonts w:asciiTheme="majorHAnsi" w:hAnsiTheme="majorHAnsi" w:cstheme="majorHAnsi"/>
        </w:rPr>
        <w:t>/</w:t>
      </w:r>
      <w:r w:rsidR="00155F64" w:rsidRPr="00D30B7A">
        <w:rPr>
          <w:rFonts w:asciiTheme="majorHAnsi" w:hAnsiTheme="majorHAnsi" w:cstheme="majorHAnsi"/>
        </w:rPr>
        <w:t>2023</w:t>
      </w:r>
      <w:r w:rsidRPr="00D30B7A">
        <w:rPr>
          <w:rFonts w:asciiTheme="majorHAnsi" w:hAnsiTheme="majorHAnsi" w:cstheme="majorHAnsi"/>
        </w:rPr>
        <w:t>/</w:t>
      </w:r>
      <w:r w:rsidR="00155F64" w:rsidRPr="00D30B7A">
        <w:rPr>
          <w:rFonts w:asciiTheme="majorHAnsi" w:hAnsiTheme="majorHAnsi" w:cstheme="majorHAnsi"/>
        </w:rPr>
        <w:t>TT</w:t>
      </w:r>
      <w:r w:rsidRPr="00D30B7A">
        <w:rPr>
          <w:rFonts w:asciiTheme="majorHAnsi" w:hAnsiTheme="majorHAnsi" w:cstheme="majorHAnsi"/>
        </w:rPr>
        <w:t xml:space="preserve">-BGDĐT ngày </w:t>
      </w:r>
      <w:r w:rsidR="00155F64" w:rsidRPr="00D30B7A">
        <w:rPr>
          <w:rFonts w:asciiTheme="majorHAnsi" w:hAnsiTheme="majorHAnsi" w:cstheme="majorHAnsi"/>
        </w:rPr>
        <w:t>29</w:t>
      </w:r>
      <w:r w:rsidRPr="00D30B7A">
        <w:rPr>
          <w:rFonts w:asciiTheme="majorHAnsi" w:hAnsiTheme="majorHAnsi" w:cstheme="majorHAnsi"/>
        </w:rPr>
        <w:t>/</w:t>
      </w:r>
      <w:r w:rsidR="00155F64" w:rsidRPr="00D30B7A">
        <w:rPr>
          <w:rFonts w:asciiTheme="majorHAnsi" w:hAnsiTheme="majorHAnsi" w:cstheme="majorHAnsi"/>
        </w:rPr>
        <w:t>12</w:t>
      </w:r>
      <w:r w:rsidRPr="00D30B7A">
        <w:rPr>
          <w:rFonts w:asciiTheme="majorHAnsi" w:hAnsiTheme="majorHAnsi" w:cstheme="majorHAnsi"/>
        </w:rPr>
        <w:t>/</w:t>
      </w:r>
      <w:r w:rsidR="00155F64" w:rsidRPr="00D30B7A">
        <w:rPr>
          <w:rFonts w:asciiTheme="majorHAnsi" w:hAnsiTheme="majorHAnsi" w:cstheme="majorHAnsi"/>
        </w:rPr>
        <w:t xml:space="preserve">2023 </w:t>
      </w:r>
      <w:r w:rsidRPr="00D30B7A">
        <w:rPr>
          <w:rFonts w:asciiTheme="majorHAnsi" w:hAnsiTheme="majorHAnsi" w:cstheme="majorHAnsi"/>
        </w:rPr>
        <w:t>về việc ban hành Quy chế xét công nhận tốt nghiệp trung học cơ sở (</w:t>
      </w:r>
      <w:r w:rsidR="00400279" w:rsidRPr="00D30B7A">
        <w:rPr>
          <w:rFonts w:asciiTheme="majorHAnsi" w:hAnsiTheme="majorHAnsi" w:cstheme="majorHAnsi"/>
          <w:i/>
          <w:iCs/>
        </w:rPr>
        <w:t xml:space="preserve">gọi tắt lầ Quy chế xét tốt nghiệp </w:t>
      </w:r>
      <w:r w:rsidRPr="00D30B7A">
        <w:rPr>
          <w:rFonts w:asciiTheme="majorHAnsi" w:hAnsiTheme="majorHAnsi" w:cstheme="majorHAnsi"/>
          <w:i/>
          <w:iCs/>
        </w:rPr>
        <w:t>THCS</w:t>
      </w:r>
      <w:r w:rsidRPr="00D30B7A">
        <w:rPr>
          <w:rFonts w:asciiTheme="majorHAnsi" w:hAnsiTheme="majorHAnsi" w:cstheme="majorHAnsi"/>
        </w:rPr>
        <w:t>); Công văn số 2399/BGDĐT-GDTrH ngày 03/6/2019 về việc xét tốt nghiệp THCS đối với học sinh đối tượng khuyết tật học hòa nhập; Thông tư số 21/2019/TT-BGDĐT ngày 29/11/2019 về việc ban hành Quy chế quản lý bằng tốt nghiệp THCS, bằng tốt nghiệp trung học phổ thông (THPT), bằng tốt nghiệp trung cấp sư phạm, bằng tốt nghiệp cao đẳng sư phạm, văn bằng giáo dục đại học và chứng chỉ của hệ thống giáo dục quốc dân;</w:t>
      </w:r>
      <w:r w:rsidR="00400279" w:rsidRPr="00D30B7A">
        <w:rPr>
          <w:rFonts w:asciiTheme="majorHAnsi" w:hAnsiTheme="majorHAnsi" w:cstheme="majorHAnsi"/>
        </w:rPr>
        <w:t xml:space="preserve"> </w:t>
      </w:r>
    </w:p>
    <w:p w14:paraId="44CD6B2B" w14:textId="663B997D" w:rsidR="009125E8" w:rsidRPr="00D30B7A" w:rsidRDefault="000E64AF" w:rsidP="00D30B7A">
      <w:pPr>
        <w:pStyle w:val="BodyText"/>
        <w:spacing w:line="300" w:lineRule="auto"/>
        <w:ind w:left="0" w:firstLine="720"/>
        <w:rPr>
          <w:rFonts w:asciiTheme="majorHAnsi" w:hAnsiTheme="majorHAnsi" w:cstheme="majorHAnsi"/>
        </w:rPr>
      </w:pPr>
      <w:r w:rsidRPr="00D30B7A">
        <w:rPr>
          <w:rFonts w:asciiTheme="majorHAnsi" w:hAnsiTheme="majorHAnsi" w:cstheme="majorHAnsi"/>
        </w:rPr>
        <w:t xml:space="preserve">Căn cứ Quyết định số </w:t>
      </w:r>
      <w:r w:rsidR="00C562FC" w:rsidRPr="00D30B7A">
        <w:rPr>
          <w:rFonts w:asciiTheme="majorHAnsi" w:hAnsiTheme="majorHAnsi" w:cstheme="majorHAnsi"/>
        </w:rPr>
        <w:t>4354</w:t>
      </w:r>
      <w:r w:rsidR="00AD3F2B" w:rsidRPr="00D30B7A">
        <w:rPr>
          <w:rFonts w:asciiTheme="majorHAnsi" w:hAnsiTheme="majorHAnsi" w:cstheme="majorHAnsi"/>
        </w:rPr>
        <w:t xml:space="preserve">/QĐ-UBND ngày </w:t>
      </w:r>
      <w:r w:rsidR="00C562FC" w:rsidRPr="00D30B7A">
        <w:rPr>
          <w:rFonts w:asciiTheme="majorHAnsi" w:hAnsiTheme="majorHAnsi" w:cstheme="majorHAnsi"/>
        </w:rPr>
        <w:t>20</w:t>
      </w:r>
      <w:r w:rsidR="00AD3F2B" w:rsidRPr="00D30B7A">
        <w:rPr>
          <w:rFonts w:asciiTheme="majorHAnsi" w:hAnsiTheme="majorHAnsi" w:cstheme="majorHAnsi"/>
        </w:rPr>
        <w:t>/8/202</w:t>
      </w:r>
      <w:r w:rsidR="00C562FC" w:rsidRPr="00D30B7A">
        <w:rPr>
          <w:rFonts w:asciiTheme="majorHAnsi" w:hAnsiTheme="majorHAnsi" w:cstheme="majorHAnsi"/>
        </w:rPr>
        <w:t>4</w:t>
      </w:r>
      <w:r w:rsidR="006E14AC" w:rsidRPr="00D30B7A">
        <w:rPr>
          <w:rFonts w:asciiTheme="majorHAnsi" w:hAnsiTheme="majorHAnsi" w:cstheme="majorHAnsi"/>
        </w:rPr>
        <w:t xml:space="preserve"> </w:t>
      </w:r>
      <w:r w:rsidRPr="00D30B7A">
        <w:rPr>
          <w:rFonts w:asciiTheme="majorHAnsi" w:hAnsiTheme="majorHAnsi" w:cstheme="majorHAnsi"/>
        </w:rPr>
        <w:t xml:space="preserve">của UBND Thành phố về việc ban hành khung </w:t>
      </w:r>
      <w:r w:rsidR="00C562FC" w:rsidRPr="00D30B7A">
        <w:rPr>
          <w:rFonts w:asciiTheme="majorHAnsi" w:hAnsiTheme="majorHAnsi" w:cstheme="majorHAnsi"/>
        </w:rPr>
        <w:t>k</w:t>
      </w:r>
      <w:r w:rsidRPr="00D30B7A">
        <w:rPr>
          <w:rFonts w:asciiTheme="majorHAnsi" w:hAnsiTheme="majorHAnsi" w:cstheme="majorHAnsi"/>
        </w:rPr>
        <w:t>ế hoạch thời gian năm học</w:t>
      </w:r>
      <w:r w:rsidR="00AD3F2B" w:rsidRPr="00D30B7A">
        <w:rPr>
          <w:rFonts w:asciiTheme="majorHAnsi" w:hAnsiTheme="majorHAnsi" w:cstheme="majorHAnsi"/>
        </w:rPr>
        <w:t xml:space="preserve"> 202</w:t>
      </w:r>
      <w:r w:rsidR="00C562FC" w:rsidRPr="00D30B7A">
        <w:rPr>
          <w:rFonts w:asciiTheme="majorHAnsi" w:hAnsiTheme="majorHAnsi" w:cstheme="majorHAnsi"/>
        </w:rPr>
        <w:t>4</w:t>
      </w:r>
      <w:r w:rsidR="00AD3F2B" w:rsidRPr="00D30B7A">
        <w:rPr>
          <w:rFonts w:asciiTheme="majorHAnsi" w:hAnsiTheme="majorHAnsi" w:cstheme="majorHAnsi"/>
        </w:rPr>
        <w:t>-202</w:t>
      </w:r>
      <w:r w:rsidR="00C562FC" w:rsidRPr="00D30B7A">
        <w:rPr>
          <w:rFonts w:asciiTheme="majorHAnsi" w:hAnsiTheme="majorHAnsi" w:cstheme="majorHAnsi"/>
        </w:rPr>
        <w:t>5</w:t>
      </w:r>
      <w:r w:rsidRPr="00D30B7A">
        <w:rPr>
          <w:rFonts w:asciiTheme="majorHAnsi" w:hAnsiTheme="majorHAnsi" w:cstheme="majorHAnsi"/>
        </w:rPr>
        <w:t xml:space="preserve"> đối với giáo dục mầm non, giáo dục phổ thôn</w:t>
      </w:r>
      <w:bookmarkStart w:id="0" w:name="_GoBack"/>
      <w:bookmarkEnd w:id="0"/>
      <w:r w:rsidRPr="00D30B7A">
        <w:rPr>
          <w:rFonts w:asciiTheme="majorHAnsi" w:hAnsiTheme="majorHAnsi" w:cstheme="majorHAnsi"/>
        </w:rPr>
        <w:t>g và giáo dục thường xuyên trên địa bàn thành phố Hà</w:t>
      </w:r>
      <w:r w:rsidRPr="00D30B7A">
        <w:rPr>
          <w:rFonts w:asciiTheme="majorHAnsi" w:hAnsiTheme="majorHAnsi" w:cstheme="majorHAnsi"/>
          <w:spacing w:val="1"/>
        </w:rPr>
        <w:t xml:space="preserve"> </w:t>
      </w:r>
      <w:r w:rsidRPr="00D30B7A">
        <w:rPr>
          <w:rFonts w:asciiTheme="majorHAnsi" w:hAnsiTheme="majorHAnsi" w:cstheme="majorHAnsi"/>
        </w:rPr>
        <w:t>Nội</w:t>
      </w:r>
      <w:r w:rsidR="00C868B5" w:rsidRPr="00D30B7A">
        <w:rPr>
          <w:rFonts w:asciiTheme="majorHAnsi" w:hAnsiTheme="majorHAnsi" w:cstheme="majorHAnsi"/>
        </w:rPr>
        <w:t>;</w:t>
      </w:r>
    </w:p>
    <w:p w14:paraId="179525D1" w14:textId="0D61EF9A" w:rsidR="009125E8" w:rsidRPr="00D30B7A" w:rsidRDefault="00400279" w:rsidP="00D30B7A">
      <w:pPr>
        <w:pStyle w:val="BodyText"/>
        <w:spacing w:line="300" w:lineRule="auto"/>
        <w:ind w:left="0" w:firstLine="720"/>
        <w:rPr>
          <w:rFonts w:asciiTheme="majorHAnsi" w:hAnsiTheme="majorHAnsi" w:cstheme="majorHAnsi"/>
        </w:rPr>
      </w:pPr>
      <w:r w:rsidRPr="00D30B7A">
        <w:rPr>
          <w:rFonts w:asciiTheme="majorHAnsi" w:hAnsiTheme="majorHAnsi" w:cstheme="majorHAnsi"/>
        </w:rPr>
        <w:t xml:space="preserve">Thực hiện </w:t>
      </w:r>
      <w:r w:rsidR="009862D6">
        <w:rPr>
          <w:rFonts w:asciiTheme="majorHAnsi" w:hAnsiTheme="majorHAnsi" w:cstheme="majorHAnsi"/>
        </w:rPr>
        <w:t>C</w:t>
      </w:r>
      <w:r w:rsidRPr="00D30B7A">
        <w:rPr>
          <w:rFonts w:asciiTheme="majorHAnsi" w:hAnsiTheme="majorHAnsi" w:cstheme="majorHAnsi"/>
        </w:rPr>
        <w:t>ông văn số 758/SGDĐT</w:t>
      </w:r>
      <w:r w:rsidR="000E64AF" w:rsidRPr="00D30B7A">
        <w:rPr>
          <w:rFonts w:asciiTheme="majorHAnsi" w:hAnsiTheme="majorHAnsi" w:cstheme="majorHAnsi"/>
        </w:rPr>
        <w:t xml:space="preserve"> </w:t>
      </w:r>
      <w:r w:rsidRPr="00D30B7A">
        <w:rPr>
          <w:rFonts w:asciiTheme="majorHAnsi" w:hAnsiTheme="majorHAnsi" w:cstheme="majorHAnsi"/>
        </w:rPr>
        <w:t xml:space="preserve">ngày 14/3/2025 của Sở </w:t>
      </w:r>
      <w:r w:rsidR="000E64AF" w:rsidRPr="00D30B7A">
        <w:rPr>
          <w:rFonts w:asciiTheme="majorHAnsi" w:hAnsiTheme="majorHAnsi" w:cstheme="majorHAnsi"/>
        </w:rPr>
        <w:t xml:space="preserve">Giáo dục và Đào tạo Hà Nội </w:t>
      </w:r>
      <w:r w:rsidRPr="00D30B7A">
        <w:rPr>
          <w:rFonts w:asciiTheme="majorHAnsi" w:hAnsiTheme="majorHAnsi" w:cstheme="majorHAnsi"/>
        </w:rPr>
        <w:t xml:space="preserve">về việc </w:t>
      </w:r>
      <w:r w:rsidR="000E64AF" w:rsidRPr="00D30B7A">
        <w:rPr>
          <w:rFonts w:asciiTheme="majorHAnsi" w:hAnsiTheme="majorHAnsi" w:cstheme="majorHAnsi"/>
        </w:rPr>
        <w:t>hướng dẫn xét công nhận tốt nghiệp THCS</w:t>
      </w:r>
      <w:r w:rsidR="00691A71" w:rsidRPr="00D30B7A">
        <w:rPr>
          <w:rFonts w:asciiTheme="majorHAnsi" w:hAnsiTheme="majorHAnsi" w:cstheme="majorHAnsi"/>
        </w:rPr>
        <w:t xml:space="preserve"> </w:t>
      </w:r>
      <w:r w:rsidR="000E64AF" w:rsidRPr="00D30B7A">
        <w:rPr>
          <w:rFonts w:asciiTheme="majorHAnsi" w:hAnsiTheme="majorHAnsi" w:cstheme="majorHAnsi"/>
        </w:rPr>
        <w:t>năm học</w:t>
      </w:r>
      <w:r w:rsidR="00AD3F2B" w:rsidRPr="00D30B7A">
        <w:rPr>
          <w:rFonts w:asciiTheme="majorHAnsi" w:hAnsiTheme="majorHAnsi" w:cstheme="majorHAnsi"/>
        </w:rPr>
        <w:t xml:space="preserve"> 202</w:t>
      </w:r>
      <w:r w:rsidR="00A60BB5" w:rsidRPr="00D30B7A">
        <w:rPr>
          <w:rFonts w:asciiTheme="majorHAnsi" w:hAnsiTheme="majorHAnsi" w:cstheme="majorHAnsi"/>
        </w:rPr>
        <w:t>4</w:t>
      </w:r>
      <w:r w:rsidR="00AD3F2B" w:rsidRPr="00D30B7A">
        <w:rPr>
          <w:rFonts w:asciiTheme="majorHAnsi" w:hAnsiTheme="majorHAnsi" w:cstheme="majorHAnsi"/>
        </w:rPr>
        <w:t>-202</w:t>
      </w:r>
      <w:r w:rsidR="00A60BB5" w:rsidRPr="00D30B7A">
        <w:rPr>
          <w:rFonts w:asciiTheme="majorHAnsi" w:hAnsiTheme="majorHAnsi" w:cstheme="majorHAnsi"/>
        </w:rPr>
        <w:t>5</w:t>
      </w:r>
      <w:r w:rsidR="000E64AF" w:rsidRPr="00D30B7A">
        <w:rPr>
          <w:rFonts w:asciiTheme="majorHAnsi" w:hAnsiTheme="majorHAnsi" w:cstheme="majorHAnsi"/>
        </w:rPr>
        <w:t xml:space="preserve">, </w:t>
      </w:r>
      <w:r w:rsidRPr="00D30B7A">
        <w:rPr>
          <w:rFonts w:asciiTheme="majorHAnsi" w:hAnsiTheme="majorHAnsi" w:cstheme="majorHAnsi"/>
        </w:rPr>
        <w:t xml:space="preserve">Phòng GDĐT </w:t>
      </w:r>
      <w:r w:rsidR="00A643A4">
        <w:rPr>
          <w:rFonts w:asciiTheme="majorHAnsi" w:hAnsiTheme="majorHAnsi" w:cstheme="majorHAnsi"/>
        </w:rPr>
        <w:t>Thanh Trì</w:t>
      </w:r>
      <w:r w:rsidR="00C868B5" w:rsidRPr="00D30B7A">
        <w:rPr>
          <w:rFonts w:asciiTheme="majorHAnsi" w:hAnsiTheme="majorHAnsi" w:cstheme="majorHAnsi"/>
        </w:rPr>
        <w:t xml:space="preserve"> xây dựng Kế hoạch, </w:t>
      </w:r>
      <w:r w:rsidRPr="00D30B7A">
        <w:rPr>
          <w:rFonts w:asciiTheme="majorHAnsi" w:hAnsiTheme="majorHAnsi" w:cstheme="majorHAnsi"/>
        </w:rPr>
        <w:t xml:space="preserve">hướng dẫn các trường thực hiện </w:t>
      </w:r>
      <w:r w:rsidR="000E64AF" w:rsidRPr="00D30B7A">
        <w:rPr>
          <w:rFonts w:asciiTheme="majorHAnsi" w:hAnsiTheme="majorHAnsi" w:cstheme="majorHAnsi"/>
        </w:rPr>
        <w:t>như sau:</w:t>
      </w:r>
    </w:p>
    <w:p w14:paraId="29AD3ACC" w14:textId="6640BD4B" w:rsidR="00F27DA9" w:rsidRPr="00D30B7A" w:rsidRDefault="00400279" w:rsidP="00D30B7A">
      <w:pPr>
        <w:pStyle w:val="Heading1"/>
      </w:pPr>
      <w:r w:rsidRPr="00D30B7A">
        <w:t>I</w:t>
      </w:r>
      <w:r w:rsidR="002B5C07" w:rsidRPr="00D30B7A">
        <w:t>. MỤC ĐÍCH, YÊU</w:t>
      </w:r>
      <w:r w:rsidR="002B5C07" w:rsidRPr="00D30B7A">
        <w:rPr>
          <w:spacing w:val="2"/>
        </w:rPr>
        <w:t xml:space="preserve"> </w:t>
      </w:r>
      <w:r w:rsidR="002B5C07" w:rsidRPr="00D30B7A">
        <w:t>CẦU</w:t>
      </w:r>
    </w:p>
    <w:p w14:paraId="0E6F2A9A" w14:textId="7AB26A84" w:rsidR="00D94C60" w:rsidRPr="004D1170" w:rsidRDefault="00D94C60" w:rsidP="00D30B7A">
      <w:pPr>
        <w:pStyle w:val="Heading1"/>
        <w:rPr>
          <w:b w:val="0"/>
          <w:bCs w:val="0"/>
          <w:sz w:val="28"/>
          <w:szCs w:val="28"/>
        </w:rPr>
      </w:pPr>
      <w:r w:rsidRPr="00D30B7A">
        <w:t>1</w:t>
      </w:r>
      <w:r w:rsidRPr="004D1170">
        <w:rPr>
          <w:b w:val="0"/>
          <w:bCs w:val="0"/>
        </w:rPr>
        <w:t xml:space="preserve">. </w:t>
      </w:r>
      <w:r w:rsidRPr="004D1170">
        <w:rPr>
          <w:b w:val="0"/>
          <w:bCs w:val="0"/>
          <w:sz w:val="28"/>
          <w:szCs w:val="28"/>
        </w:rPr>
        <w:t>Việc xét công nhận tốt nghiệp nhằm xác nhận trình độ của học sinh và học viên (</w:t>
      </w:r>
      <w:r w:rsidRPr="004D1170">
        <w:rPr>
          <w:b w:val="0"/>
          <w:bCs w:val="0"/>
          <w:i/>
          <w:sz w:val="28"/>
          <w:szCs w:val="28"/>
        </w:rPr>
        <w:t>sau đây gọi chung là học sinh</w:t>
      </w:r>
      <w:r w:rsidRPr="004D1170">
        <w:rPr>
          <w:b w:val="0"/>
          <w:bCs w:val="0"/>
          <w:sz w:val="28"/>
          <w:szCs w:val="28"/>
        </w:rPr>
        <w:t>) học hết Chương trình giáo dục phổ thông cấp trung học cơ sở hoặc Chương trình giáo dục thường xuyên cấp trung học cơ sở.</w:t>
      </w:r>
    </w:p>
    <w:p w14:paraId="507662EE" w14:textId="6DB8A3DD" w:rsidR="005A1A16" w:rsidRPr="00D30B7A" w:rsidRDefault="005A1A16" w:rsidP="00D30B7A">
      <w:pPr>
        <w:spacing w:line="300" w:lineRule="auto"/>
        <w:ind w:firstLine="720"/>
        <w:jc w:val="both"/>
        <w:rPr>
          <w:rFonts w:asciiTheme="majorHAnsi" w:hAnsiTheme="majorHAnsi" w:cstheme="majorHAnsi"/>
          <w:spacing w:val="-2"/>
          <w:sz w:val="28"/>
          <w:szCs w:val="28"/>
        </w:rPr>
      </w:pPr>
      <w:r w:rsidRPr="00D30B7A">
        <w:rPr>
          <w:rFonts w:asciiTheme="majorHAnsi" w:hAnsiTheme="majorHAnsi" w:cstheme="majorHAnsi"/>
          <w:spacing w:val="-2"/>
          <w:sz w:val="28"/>
          <w:szCs w:val="28"/>
        </w:rPr>
        <w:t xml:space="preserve">2. Xét công nhận tốt nghiệp THCS phải đảm bảo yêu cầu chính xác, công bằng, trung thực, khách quan, thực hiện đúng quy định của Bộ Giáo dục và Đào tạo; đảm bảo chất lượng phổ cập giáo dục; chấp hành đúng thời gian quy định, góp phần nâng cao chất lượng công tác tuyển sinh vào lớp 10 của CSGD có tuyển </w:t>
      </w:r>
      <w:r w:rsidR="00B66275" w:rsidRPr="00D30B7A">
        <w:rPr>
          <w:rFonts w:asciiTheme="majorHAnsi" w:hAnsiTheme="majorHAnsi" w:cstheme="majorHAnsi"/>
          <w:spacing w:val="-2"/>
          <w:sz w:val="28"/>
          <w:szCs w:val="28"/>
        </w:rPr>
        <w:t>học sinh</w:t>
      </w:r>
      <w:r w:rsidRPr="00D30B7A">
        <w:rPr>
          <w:rFonts w:asciiTheme="majorHAnsi" w:hAnsiTheme="majorHAnsi" w:cstheme="majorHAnsi"/>
          <w:spacing w:val="-2"/>
          <w:sz w:val="28"/>
          <w:szCs w:val="28"/>
        </w:rPr>
        <w:t xml:space="preserve"> tốt nghiệp THCS, được thông báo công khai tới </w:t>
      </w:r>
      <w:r w:rsidR="00B66275" w:rsidRPr="00D30B7A">
        <w:rPr>
          <w:rFonts w:asciiTheme="majorHAnsi" w:hAnsiTheme="majorHAnsi" w:cstheme="majorHAnsi"/>
          <w:spacing w:val="-2"/>
          <w:sz w:val="28"/>
          <w:szCs w:val="28"/>
        </w:rPr>
        <w:t>học sinh</w:t>
      </w:r>
      <w:r w:rsidRPr="00D30B7A">
        <w:rPr>
          <w:rFonts w:asciiTheme="majorHAnsi" w:hAnsiTheme="majorHAnsi" w:cstheme="majorHAnsi"/>
          <w:spacing w:val="-2"/>
          <w:sz w:val="28"/>
          <w:szCs w:val="28"/>
        </w:rPr>
        <w:t xml:space="preserve"> và cha mẹ học sinh.</w:t>
      </w:r>
    </w:p>
    <w:p w14:paraId="444671BF" w14:textId="14916778" w:rsidR="00656D69" w:rsidRPr="00D30B7A" w:rsidRDefault="00656D69" w:rsidP="00D30B7A">
      <w:pPr>
        <w:pStyle w:val="BodyText"/>
        <w:spacing w:line="300" w:lineRule="auto"/>
        <w:ind w:left="0" w:firstLine="709"/>
        <w:rPr>
          <w:rFonts w:asciiTheme="majorHAnsi" w:hAnsiTheme="majorHAnsi" w:cstheme="majorHAnsi"/>
        </w:rPr>
      </w:pPr>
      <w:r w:rsidRPr="00D30B7A">
        <w:rPr>
          <w:rFonts w:asciiTheme="majorHAnsi" w:hAnsiTheme="majorHAnsi" w:cstheme="majorHAnsi"/>
        </w:rPr>
        <w:t>3. Việc xét công nhận tốt nghiệp căn cứ vào kết quả rèn luyện và kết quả học tập năm học lớp 9 của học sinh.</w:t>
      </w:r>
    </w:p>
    <w:p w14:paraId="2D1C2D2E" w14:textId="2C120FA9" w:rsidR="00893164" w:rsidRPr="00D30B7A" w:rsidRDefault="00CD63FC" w:rsidP="00D30B7A">
      <w:pPr>
        <w:pStyle w:val="BodyText"/>
        <w:spacing w:line="300" w:lineRule="auto"/>
        <w:ind w:left="0" w:firstLine="709"/>
        <w:rPr>
          <w:rFonts w:asciiTheme="majorHAnsi" w:hAnsiTheme="majorHAnsi" w:cstheme="majorHAnsi"/>
        </w:rPr>
      </w:pPr>
      <w:r w:rsidRPr="00D30B7A">
        <w:rPr>
          <w:rFonts w:asciiTheme="majorHAnsi" w:hAnsiTheme="majorHAnsi" w:cstheme="majorHAnsi"/>
        </w:rPr>
        <w:lastRenderedPageBreak/>
        <w:t xml:space="preserve">4. </w:t>
      </w:r>
      <w:r w:rsidR="00893164" w:rsidRPr="00D30B7A">
        <w:rPr>
          <w:rFonts w:asciiTheme="majorHAnsi" w:hAnsiTheme="majorHAnsi" w:cstheme="majorHAnsi"/>
        </w:rPr>
        <w:t>T</w:t>
      </w:r>
      <w:r w:rsidRPr="00D30B7A">
        <w:rPr>
          <w:rFonts w:asciiTheme="majorHAnsi" w:hAnsiTheme="majorHAnsi" w:cstheme="majorHAnsi"/>
        </w:rPr>
        <w:t xml:space="preserve">ổ chức xét công nhận tốt nghiệp </w:t>
      </w:r>
      <w:r w:rsidR="00893164" w:rsidRPr="00D30B7A">
        <w:rPr>
          <w:rFonts w:asciiTheme="majorHAnsi" w:hAnsiTheme="majorHAnsi" w:cstheme="majorHAnsi"/>
        </w:rPr>
        <w:t xml:space="preserve">cho học sinh lớp 9 </w:t>
      </w:r>
      <w:r w:rsidRPr="00D30B7A">
        <w:rPr>
          <w:rFonts w:asciiTheme="majorHAnsi" w:hAnsiTheme="majorHAnsi" w:cstheme="majorHAnsi"/>
        </w:rPr>
        <w:t>nhiều nhất 02 (hai) lần. Lần xét công nhận tốt nghiệp thứ nhất được thực hiệ</w:t>
      </w:r>
      <w:r w:rsidR="00F86A93" w:rsidRPr="00D30B7A">
        <w:rPr>
          <w:rFonts w:asciiTheme="majorHAnsi" w:hAnsiTheme="majorHAnsi" w:cstheme="majorHAnsi"/>
        </w:rPr>
        <w:t>n ngay sau khi kết thúc năm học,</w:t>
      </w:r>
      <w:r w:rsidRPr="00D30B7A">
        <w:rPr>
          <w:rFonts w:asciiTheme="majorHAnsi" w:hAnsiTheme="majorHAnsi" w:cstheme="majorHAnsi"/>
        </w:rPr>
        <w:t xml:space="preserve"> </w:t>
      </w:r>
      <w:r w:rsidR="00F86A93" w:rsidRPr="00D30B7A">
        <w:rPr>
          <w:rFonts w:asciiTheme="majorHAnsi" w:hAnsiTheme="majorHAnsi" w:cstheme="majorHAnsi"/>
        </w:rPr>
        <w:t>l</w:t>
      </w:r>
      <w:r w:rsidRPr="00D30B7A">
        <w:rPr>
          <w:rFonts w:asciiTheme="majorHAnsi" w:hAnsiTheme="majorHAnsi" w:cstheme="majorHAnsi"/>
        </w:rPr>
        <w:t>ần xét công nhận tốt nghiệp thứ hai (</w:t>
      </w:r>
      <w:r w:rsidRPr="00D30B7A">
        <w:rPr>
          <w:rFonts w:asciiTheme="majorHAnsi" w:hAnsiTheme="majorHAnsi" w:cstheme="majorHAnsi"/>
          <w:i/>
        </w:rPr>
        <w:t>nếu có</w:t>
      </w:r>
      <w:r w:rsidRPr="00D30B7A">
        <w:rPr>
          <w:rFonts w:asciiTheme="majorHAnsi" w:hAnsiTheme="majorHAnsi" w:cstheme="majorHAnsi"/>
        </w:rPr>
        <w:t xml:space="preserve">) được thực hiện trước khai giảng năm học mới. </w:t>
      </w:r>
    </w:p>
    <w:p w14:paraId="0017FA54" w14:textId="77777777" w:rsidR="00C868B5" w:rsidRPr="00D30B7A" w:rsidRDefault="00CB47D0" w:rsidP="00D30B7A">
      <w:pPr>
        <w:pStyle w:val="BodyText"/>
        <w:spacing w:line="300" w:lineRule="auto"/>
        <w:ind w:left="0" w:firstLine="709"/>
        <w:rPr>
          <w:rFonts w:asciiTheme="majorHAnsi" w:hAnsiTheme="majorHAnsi" w:cstheme="majorHAnsi"/>
          <w:b/>
          <w:bCs/>
        </w:rPr>
      </w:pPr>
      <w:r w:rsidRPr="00D30B7A">
        <w:rPr>
          <w:rFonts w:asciiTheme="majorHAnsi" w:hAnsiTheme="majorHAnsi" w:cstheme="majorHAnsi"/>
          <w:b/>
          <w:bCs/>
        </w:rPr>
        <w:t>II</w:t>
      </w:r>
      <w:r w:rsidR="002B5C07" w:rsidRPr="00D30B7A">
        <w:rPr>
          <w:rFonts w:asciiTheme="majorHAnsi" w:hAnsiTheme="majorHAnsi" w:cstheme="majorHAnsi"/>
          <w:b/>
          <w:bCs/>
        </w:rPr>
        <w:t>.</w:t>
      </w:r>
      <w:r w:rsidR="00C868B5" w:rsidRPr="00D30B7A">
        <w:rPr>
          <w:rFonts w:asciiTheme="majorHAnsi" w:hAnsiTheme="majorHAnsi" w:cstheme="majorHAnsi"/>
          <w:b/>
          <w:bCs/>
        </w:rPr>
        <w:t xml:space="preserve"> NỘI DUNG KẾ HOẠCH</w:t>
      </w:r>
    </w:p>
    <w:p w14:paraId="54FB70DE" w14:textId="32BBCB27" w:rsidR="00CB47D0" w:rsidRPr="00D30B7A" w:rsidRDefault="00C868B5" w:rsidP="00D30B7A">
      <w:pPr>
        <w:pStyle w:val="BodyText"/>
        <w:spacing w:line="300" w:lineRule="auto"/>
        <w:ind w:left="0" w:firstLine="709"/>
        <w:rPr>
          <w:rFonts w:asciiTheme="majorHAnsi" w:hAnsiTheme="majorHAnsi" w:cstheme="majorHAnsi"/>
          <w:b/>
          <w:bCs/>
        </w:rPr>
      </w:pPr>
      <w:r w:rsidRPr="00D30B7A">
        <w:rPr>
          <w:rFonts w:asciiTheme="majorHAnsi" w:hAnsiTheme="majorHAnsi" w:cstheme="majorHAnsi"/>
          <w:b/>
          <w:bCs/>
        </w:rPr>
        <w:t>1.</w:t>
      </w:r>
      <w:r w:rsidR="002B5C07" w:rsidRPr="00D30B7A">
        <w:rPr>
          <w:rFonts w:asciiTheme="majorHAnsi" w:hAnsiTheme="majorHAnsi" w:cstheme="majorHAnsi"/>
          <w:b/>
          <w:bCs/>
        </w:rPr>
        <w:t xml:space="preserve"> </w:t>
      </w:r>
      <w:r w:rsidR="00935535" w:rsidRPr="00D30B7A">
        <w:rPr>
          <w:rFonts w:asciiTheme="majorHAnsi" w:hAnsiTheme="majorHAnsi" w:cstheme="majorHAnsi"/>
          <w:b/>
          <w:bCs/>
        </w:rPr>
        <w:t>CÔNG TÁC CHUẨN BỊ</w:t>
      </w:r>
      <w:r w:rsidRPr="00D30B7A">
        <w:rPr>
          <w:rFonts w:asciiTheme="majorHAnsi" w:hAnsiTheme="majorHAnsi" w:cstheme="majorHAnsi"/>
          <w:b/>
          <w:bCs/>
        </w:rPr>
        <w:t xml:space="preserve"> XÉT TỐT NGHIỆP THCS</w:t>
      </w:r>
    </w:p>
    <w:p w14:paraId="45346152" w14:textId="3F804EC7" w:rsidR="009125E8" w:rsidRPr="00D30B7A" w:rsidRDefault="00F27DA9" w:rsidP="00D30B7A">
      <w:pPr>
        <w:pStyle w:val="A14"/>
      </w:pPr>
      <w:r w:rsidRPr="00D30B7A">
        <w:t>1</w:t>
      </w:r>
      <w:r w:rsidR="002B5C07" w:rsidRPr="00D30B7A">
        <w:t>.</w:t>
      </w:r>
      <w:r w:rsidR="00C868B5" w:rsidRPr="00D30B7A">
        <w:t>1.</w:t>
      </w:r>
      <w:r w:rsidR="002B5C07" w:rsidRPr="00D30B7A">
        <w:t xml:space="preserve"> Hoàn thành nhiệm vụ dạy học và tổ c</w:t>
      </w:r>
      <w:r w:rsidR="00E24795" w:rsidRPr="00D30B7A">
        <w:t>hức ôn tập, kiểm tra</w:t>
      </w:r>
    </w:p>
    <w:p w14:paraId="05865A90" w14:textId="45BE2D47" w:rsidR="009125E8" w:rsidRPr="00D30B7A" w:rsidRDefault="00060BB9" w:rsidP="00D30B7A">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 xml:space="preserve">a) </w:t>
      </w:r>
      <w:r w:rsidR="00C06E73" w:rsidRPr="00D30B7A">
        <w:rPr>
          <w:rFonts w:asciiTheme="majorHAnsi" w:hAnsiTheme="majorHAnsi" w:cstheme="majorHAnsi"/>
          <w:szCs w:val="28"/>
        </w:rPr>
        <w:t>Các trường THCS h</w:t>
      </w:r>
      <w:r w:rsidRPr="00D30B7A">
        <w:rPr>
          <w:rFonts w:asciiTheme="majorHAnsi" w:hAnsiTheme="majorHAnsi" w:cstheme="majorHAnsi"/>
          <w:szCs w:val="28"/>
        </w:rPr>
        <w:t>oàn thành nhiệm vụ dạy học theo đúng kế hoạch và biên chế năm học do Bộ Giáo dục và Đào tạo qu</w:t>
      </w:r>
      <w:r w:rsidR="00EE5187" w:rsidRPr="00D30B7A">
        <w:rPr>
          <w:rFonts w:asciiTheme="majorHAnsi" w:hAnsiTheme="majorHAnsi" w:cstheme="majorHAnsi"/>
          <w:szCs w:val="28"/>
        </w:rPr>
        <w:t>y</w:t>
      </w:r>
      <w:r w:rsidRPr="00D30B7A">
        <w:rPr>
          <w:rFonts w:asciiTheme="majorHAnsi" w:hAnsiTheme="majorHAnsi" w:cstheme="majorHAnsi"/>
          <w:spacing w:val="2"/>
          <w:szCs w:val="28"/>
        </w:rPr>
        <w:t xml:space="preserve"> </w:t>
      </w:r>
      <w:r w:rsidRPr="00D30B7A">
        <w:rPr>
          <w:rFonts w:asciiTheme="majorHAnsi" w:hAnsiTheme="majorHAnsi" w:cstheme="majorHAnsi"/>
          <w:szCs w:val="28"/>
        </w:rPr>
        <w:t>định</w:t>
      </w:r>
      <w:r w:rsidR="00C06E73" w:rsidRPr="00D30B7A">
        <w:rPr>
          <w:rFonts w:asciiTheme="majorHAnsi" w:hAnsiTheme="majorHAnsi" w:cstheme="majorHAnsi"/>
          <w:szCs w:val="28"/>
        </w:rPr>
        <w:t xml:space="preserve"> do nhà trường đã xây dựng từ đầu năm học và đã được Hội đồng trường phê duyệt, báo cáo phòng GDĐT</w:t>
      </w:r>
      <w:r w:rsidR="00C868B5" w:rsidRPr="00D30B7A">
        <w:rPr>
          <w:rFonts w:asciiTheme="majorHAnsi" w:hAnsiTheme="majorHAnsi" w:cstheme="majorHAnsi"/>
          <w:szCs w:val="28"/>
        </w:rPr>
        <w:t xml:space="preserve"> xác nhận</w:t>
      </w:r>
      <w:r w:rsidRPr="00D30B7A">
        <w:rPr>
          <w:rFonts w:asciiTheme="majorHAnsi" w:hAnsiTheme="majorHAnsi" w:cstheme="majorHAnsi"/>
          <w:szCs w:val="28"/>
        </w:rPr>
        <w:t>;</w:t>
      </w:r>
    </w:p>
    <w:p w14:paraId="0E4CFCA4" w14:textId="2BA637F3" w:rsidR="009125E8" w:rsidRPr="00D30B7A" w:rsidRDefault="00C868B5" w:rsidP="00D30B7A">
      <w:pPr>
        <w:pStyle w:val="ListParagraph"/>
        <w:spacing w:before="0" w:line="300" w:lineRule="auto"/>
        <w:rPr>
          <w:rFonts w:asciiTheme="majorHAnsi" w:hAnsiTheme="majorHAnsi" w:cstheme="majorHAnsi"/>
          <w:spacing w:val="-6"/>
          <w:szCs w:val="28"/>
        </w:rPr>
      </w:pPr>
      <w:r w:rsidRPr="00D30B7A">
        <w:rPr>
          <w:rFonts w:asciiTheme="majorHAnsi" w:hAnsiTheme="majorHAnsi" w:cstheme="majorHAnsi"/>
          <w:spacing w:val="-6"/>
          <w:szCs w:val="28"/>
        </w:rPr>
        <w:t>b</w:t>
      </w:r>
      <w:r w:rsidR="00060BB9" w:rsidRPr="00D30B7A">
        <w:rPr>
          <w:rFonts w:asciiTheme="majorHAnsi" w:hAnsiTheme="majorHAnsi" w:cstheme="majorHAnsi"/>
          <w:spacing w:val="-6"/>
          <w:szCs w:val="28"/>
        </w:rPr>
        <w:t xml:space="preserve">) </w:t>
      </w:r>
      <w:r w:rsidR="008219A9" w:rsidRPr="00D30B7A">
        <w:rPr>
          <w:rFonts w:asciiTheme="majorHAnsi" w:hAnsiTheme="majorHAnsi" w:cstheme="majorHAnsi"/>
          <w:spacing w:val="-6"/>
          <w:szCs w:val="28"/>
        </w:rPr>
        <w:t>Tổ chức tốt công tác ôn tập, kiểm tra đối với học sinh lớp 9; h</w:t>
      </w:r>
      <w:r w:rsidR="00060BB9" w:rsidRPr="00D30B7A">
        <w:rPr>
          <w:rFonts w:asciiTheme="majorHAnsi" w:hAnsiTheme="majorHAnsi" w:cstheme="majorHAnsi"/>
          <w:spacing w:val="-6"/>
          <w:szCs w:val="28"/>
        </w:rPr>
        <w:t xml:space="preserve">oàn thành đúng thời gian và đảm bảo chính xác </w:t>
      </w:r>
      <w:r w:rsidR="00EF109D" w:rsidRPr="00D30B7A">
        <w:rPr>
          <w:rFonts w:asciiTheme="majorHAnsi" w:hAnsiTheme="majorHAnsi" w:cstheme="majorHAnsi"/>
          <w:spacing w:val="-6"/>
          <w:szCs w:val="28"/>
        </w:rPr>
        <w:t>số đầu điểm,</w:t>
      </w:r>
      <w:r w:rsidR="00060BB9" w:rsidRPr="00D30B7A">
        <w:rPr>
          <w:rFonts w:asciiTheme="majorHAnsi" w:hAnsiTheme="majorHAnsi" w:cstheme="majorHAnsi"/>
          <w:spacing w:val="-6"/>
          <w:szCs w:val="28"/>
        </w:rPr>
        <w:t xml:space="preserve"> đánh giá, xếp loại học sinh; cập nhật đầy đủ kết quả rèn luyện và học tập của học sinh vào </w:t>
      </w:r>
      <w:r w:rsidR="00865C6D" w:rsidRPr="00D30B7A">
        <w:rPr>
          <w:rFonts w:asciiTheme="majorHAnsi" w:hAnsiTheme="majorHAnsi" w:cstheme="majorHAnsi"/>
          <w:spacing w:val="-6"/>
          <w:szCs w:val="28"/>
        </w:rPr>
        <w:t>S</w:t>
      </w:r>
      <w:r w:rsidR="00060BB9" w:rsidRPr="00D30B7A">
        <w:rPr>
          <w:rFonts w:asciiTheme="majorHAnsi" w:hAnsiTheme="majorHAnsi" w:cstheme="majorHAnsi"/>
          <w:spacing w:val="-6"/>
          <w:szCs w:val="28"/>
        </w:rPr>
        <w:t xml:space="preserve">ổ </w:t>
      </w:r>
      <w:r w:rsidR="00212DC6" w:rsidRPr="00D30B7A">
        <w:rPr>
          <w:rFonts w:asciiTheme="majorHAnsi" w:hAnsiTheme="majorHAnsi" w:cstheme="majorHAnsi"/>
          <w:spacing w:val="-6"/>
          <w:szCs w:val="28"/>
        </w:rPr>
        <w:t>theo dõi và đánh giá học sinh (theo lớp học)</w:t>
      </w:r>
      <w:r w:rsidR="00060BB9" w:rsidRPr="00D30B7A">
        <w:rPr>
          <w:rFonts w:asciiTheme="majorHAnsi" w:hAnsiTheme="majorHAnsi" w:cstheme="majorHAnsi"/>
          <w:spacing w:val="-6"/>
          <w:szCs w:val="28"/>
        </w:rPr>
        <w:t xml:space="preserve">, </w:t>
      </w:r>
      <w:r w:rsidR="00865C6D" w:rsidRPr="00D30B7A">
        <w:rPr>
          <w:rFonts w:asciiTheme="majorHAnsi" w:hAnsiTheme="majorHAnsi" w:cstheme="majorHAnsi"/>
          <w:spacing w:val="-6"/>
          <w:szCs w:val="28"/>
        </w:rPr>
        <w:t>H</w:t>
      </w:r>
      <w:r w:rsidR="00060BB9" w:rsidRPr="00D30B7A">
        <w:rPr>
          <w:rFonts w:asciiTheme="majorHAnsi" w:hAnsiTheme="majorHAnsi" w:cstheme="majorHAnsi"/>
          <w:spacing w:val="-6"/>
          <w:szCs w:val="28"/>
        </w:rPr>
        <w:t>ọc bạ</w:t>
      </w:r>
      <w:r w:rsidR="00212DC6" w:rsidRPr="00D30B7A">
        <w:rPr>
          <w:rFonts w:asciiTheme="majorHAnsi" w:hAnsiTheme="majorHAnsi" w:cstheme="majorHAnsi"/>
          <w:spacing w:val="-6"/>
          <w:szCs w:val="28"/>
        </w:rPr>
        <w:t xml:space="preserve"> học sinh</w:t>
      </w:r>
      <w:r w:rsidR="006E14AC" w:rsidRPr="00D30B7A">
        <w:rPr>
          <w:rFonts w:asciiTheme="majorHAnsi" w:hAnsiTheme="majorHAnsi" w:cstheme="majorHAnsi"/>
          <w:spacing w:val="-6"/>
          <w:szCs w:val="28"/>
        </w:rPr>
        <w:t>, Hệ thống cơ sở dữ liệu (CSDL) ngành;</w:t>
      </w:r>
    </w:p>
    <w:p w14:paraId="639E32B9" w14:textId="5137C102" w:rsidR="00935535" w:rsidRPr="00D30B7A" w:rsidRDefault="00C868B5" w:rsidP="00D30B7A">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c</w:t>
      </w:r>
      <w:r w:rsidR="00935535" w:rsidRPr="00D30B7A">
        <w:rPr>
          <w:rFonts w:asciiTheme="majorHAnsi" w:hAnsiTheme="majorHAnsi" w:cstheme="majorHAnsi"/>
          <w:szCs w:val="28"/>
        </w:rPr>
        <w:t>) Hoàn thành việc đánh giá xếp loại học sinh lớp 9 năm học 2024-2025 xong trước 2</w:t>
      </w:r>
      <w:r w:rsidRPr="00D30B7A">
        <w:rPr>
          <w:rFonts w:asciiTheme="majorHAnsi" w:hAnsiTheme="majorHAnsi" w:cstheme="majorHAnsi"/>
          <w:szCs w:val="28"/>
        </w:rPr>
        <w:t>6</w:t>
      </w:r>
      <w:r w:rsidR="00935535" w:rsidRPr="00D30B7A">
        <w:rPr>
          <w:rFonts w:asciiTheme="majorHAnsi" w:hAnsiTheme="majorHAnsi" w:cstheme="majorHAnsi"/>
          <w:szCs w:val="28"/>
        </w:rPr>
        <w:t>/4/2025.</w:t>
      </w:r>
    </w:p>
    <w:p w14:paraId="12D88653" w14:textId="538B3869" w:rsidR="009125E8" w:rsidRPr="00D30B7A" w:rsidRDefault="00C868B5" w:rsidP="00D30B7A">
      <w:pPr>
        <w:pStyle w:val="A14"/>
      </w:pPr>
      <w:r w:rsidRPr="00D30B7A">
        <w:t>1.</w:t>
      </w:r>
      <w:r w:rsidR="00372270" w:rsidRPr="00D30B7A">
        <w:t>2.</w:t>
      </w:r>
      <w:r w:rsidR="005053A7" w:rsidRPr="00D30B7A">
        <w:t xml:space="preserve"> </w:t>
      </w:r>
      <w:r w:rsidR="004C1EE8" w:rsidRPr="00D30B7A">
        <w:t>Hồ sơ</w:t>
      </w:r>
      <w:r w:rsidR="00372270" w:rsidRPr="00D30B7A">
        <w:t xml:space="preserve"> dự xét công nhận tốt nghiệp</w:t>
      </w:r>
      <w:r w:rsidR="00372270" w:rsidRPr="00D30B7A">
        <w:rPr>
          <w:spacing w:val="-3"/>
        </w:rPr>
        <w:t xml:space="preserve"> </w:t>
      </w:r>
      <w:r w:rsidR="00372270" w:rsidRPr="00D30B7A">
        <w:t>THCS</w:t>
      </w:r>
    </w:p>
    <w:p w14:paraId="2911B927" w14:textId="63AF874C" w:rsidR="005C2F38" w:rsidRPr="00D30B7A" w:rsidRDefault="00D26848" w:rsidP="00D30B7A">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w:t>
      </w:r>
      <w:r w:rsidR="00E3524F" w:rsidRPr="00D30B7A">
        <w:rPr>
          <w:rFonts w:asciiTheme="majorHAnsi" w:hAnsiTheme="majorHAnsi" w:cstheme="majorHAnsi"/>
          <w:szCs w:val="28"/>
        </w:rPr>
        <w:t xml:space="preserve"> Đối với học sinh học hết lớp 9 tại </w:t>
      </w:r>
      <w:r w:rsidR="002B4245" w:rsidRPr="00D30B7A">
        <w:rPr>
          <w:rFonts w:asciiTheme="majorHAnsi" w:hAnsiTheme="majorHAnsi" w:cstheme="majorHAnsi"/>
          <w:szCs w:val="28"/>
        </w:rPr>
        <w:t>CSGD</w:t>
      </w:r>
      <w:r w:rsidR="00E3524F" w:rsidRPr="00D30B7A">
        <w:rPr>
          <w:rFonts w:asciiTheme="majorHAnsi" w:hAnsiTheme="majorHAnsi" w:cstheme="majorHAnsi"/>
          <w:szCs w:val="28"/>
        </w:rPr>
        <w:t xml:space="preserve"> trong năm tổ chức xét công nhận tốt nghiệp, hồ sơ dự xét công nhận tốt nghiệp là </w:t>
      </w:r>
      <w:r w:rsidR="00483F52">
        <w:rPr>
          <w:rFonts w:asciiTheme="majorHAnsi" w:hAnsiTheme="majorHAnsi" w:cstheme="majorHAnsi"/>
          <w:szCs w:val="28"/>
        </w:rPr>
        <w:t>h</w:t>
      </w:r>
      <w:r w:rsidR="00E3524F" w:rsidRPr="00D30B7A">
        <w:rPr>
          <w:rFonts w:asciiTheme="majorHAnsi" w:hAnsiTheme="majorHAnsi" w:cstheme="majorHAnsi"/>
          <w:szCs w:val="28"/>
        </w:rPr>
        <w:t>ọc bạ học sinh.</w:t>
      </w:r>
    </w:p>
    <w:p w14:paraId="75A5BDDA" w14:textId="47F628FB" w:rsidR="00E3524F" w:rsidRPr="00D30B7A" w:rsidRDefault="005C2F38" w:rsidP="00D30B7A">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w:t>
      </w:r>
      <w:r w:rsidR="00E3524F" w:rsidRPr="00D30B7A">
        <w:rPr>
          <w:rFonts w:asciiTheme="majorHAnsi" w:hAnsiTheme="majorHAnsi" w:cstheme="majorHAnsi"/>
          <w:szCs w:val="28"/>
        </w:rPr>
        <w:t xml:space="preserve"> Đối với học sinh</w:t>
      </w:r>
      <w:r w:rsidRPr="00D30B7A">
        <w:rPr>
          <w:rFonts w:asciiTheme="majorHAnsi" w:hAnsiTheme="majorHAnsi" w:cstheme="majorHAnsi"/>
          <w:szCs w:val="28"/>
        </w:rPr>
        <w:t xml:space="preserve"> đã</w:t>
      </w:r>
      <w:r w:rsidR="00E3524F" w:rsidRPr="00D30B7A">
        <w:rPr>
          <w:rFonts w:asciiTheme="majorHAnsi" w:hAnsiTheme="majorHAnsi" w:cstheme="majorHAnsi"/>
          <w:szCs w:val="28"/>
        </w:rPr>
        <w:t xml:space="preserve"> </w:t>
      </w:r>
      <w:r w:rsidRPr="00D30B7A">
        <w:rPr>
          <w:rFonts w:asciiTheme="majorHAnsi" w:hAnsiTheme="majorHAnsi" w:cstheme="majorHAnsi"/>
          <w:szCs w:val="28"/>
        </w:rPr>
        <w:t>học hết lớp 9</w:t>
      </w:r>
      <w:r w:rsidR="00483F52">
        <w:rPr>
          <w:rFonts w:asciiTheme="majorHAnsi" w:hAnsiTheme="majorHAnsi" w:cstheme="majorHAnsi"/>
          <w:szCs w:val="28"/>
        </w:rPr>
        <w:t xml:space="preserve"> </w:t>
      </w:r>
      <w:proofErr w:type="gramStart"/>
      <w:r w:rsidR="00483F52">
        <w:rPr>
          <w:rFonts w:asciiTheme="majorHAnsi" w:hAnsiTheme="majorHAnsi" w:cstheme="majorHAnsi"/>
          <w:szCs w:val="28"/>
        </w:rPr>
        <w:t>ở  năm</w:t>
      </w:r>
      <w:proofErr w:type="gramEnd"/>
      <w:r w:rsidR="00483F52">
        <w:rPr>
          <w:rFonts w:asciiTheme="majorHAnsi" w:hAnsiTheme="majorHAnsi" w:cstheme="majorHAnsi"/>
          <w:szCs w:val="28"/>
        </w:rPr>
        <w:t xml:space="preserve"> học trước</w:t>
      </w:r>
      <w:r w:rsidRPr="00D30B7A">
        <w:rPr>
          <w:rFonts w:asciiTheme="majorHAnsi" w:hAnsiTheme="majorHAnsi" w:cstheme="majorHAnsi"/>
          <w:szCs w:val="28"/>
        </w:rPr>
        <w:t xml:space="preserve"> nhưng chưa đư</w:t>
      </w:r>
      <w:r w:rsidR="00283D4C" w:rsidRPr="00D30B7A">
        <w:rPr>
          <w:rFonts w:asciiTheme="majorHAnsi" w:hAnsiTheme="majorHAnsi" w:cstheme="majorHAnsi"/>
          <w:szCs w:val="28"/>
        </w:rPr>
        <w:t>ợ</w:t>
      </w:r>
      <w:r w:rsidRPr="00D30B7A">
        <w:rPr>
          <w:rFonts w:asciiTheme="majorHAnsi" w:hAnsiTheme="majorHAnsi" w:cstheme="majorHAnsi"/>
          <w:szCs w:val="28"/>
        </w:rPr>
        <w:t>c công nhận tốt nghiệp THCS</w:t>
      </w:r>
      <w:r w:rsidR="00283D4C" w:rsidRPr="00D30B7A">
        <w:rPr>
          <w:rFonts w:asciiTheme="majorHAnsi" w:hAnsiTheme="majorHAnsi" w:cstheme="majorHAnsi"/>
          <w:szCs w:val="28"/>
        </w:rPr>
        <w:t>,</w:t>
      </w:r>
      <w:r w:rsidRPr="00D30B7A">
        <w:rPr>
          <w:rFonts w:asciiTheme="majorHAnsi" w:hAnsiTheme="majorHAnsi" w:cstheme="majorHAnsi"/>
          <w:szCs w:val="28"/>
        </w:rPr>
        <w:t xml:space="preserve"> </w:t>
      </w:r>
      <w:r w:rsidR="00E3524F" w:rsidRPr="00D30B7A">
        <w:rPr>
          <w:rFonts w:asciiTheme="majorHAnsi" w:hAnsiTheme="majorHAnsi" w:cstheme="majorHAnsi"/>
          <w:szCs w:val="28"/>
        </w:rPr>
        <w:t>hồ sơ dự xét công nhận tốt nghiệp gồm:</w:t>
      </w:r>
    </w:p>
    <w:p w14:paraId="72715106" w14:textId="181F2550" w:rsidR="00E3524F" w:rsidRPr="00D30B7A" w:rsidRDefault="00BD4550" w:rsidP="00D30B7A">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w:t>
      </w:r>
      <w:r w:rsidR="00E3524F" w:rsidRPr="00D30B7A">
        <w:rPr>
          <w:rFonts w:asciiTheme="majorHAnsi" w:hAnsiTheme="majorHAnsi" w:cstheme="majorHAnsi"/>
          <w:szCs w:val="28"/>
        </w:rPr>
        <w:t xml:space="preserve"> Đơn đăng kí dự xét công nhận tốt nghiệp</w:t>
      </w:r>
      <w:r w:rsidR="0029456D" w:rsidRPr="00D30B7A">
        <w:rPr>
          <w:rFonts w:asciiTheme="majorHAnsi" w:hAnsiTheme="majorHAnsi" w:cstheme="majorHAnsi"/>
          <w:szCs w:val="28"/>
        </w:rPr>
        <w:t xml:space="preserve"> THCS</w:t>
      </w:r>
      <w:r w:rsidR="00B717AA" w:rsidRPr="00D30B7A">
        <w:rPr>
          <w:rFonts w:asciiTheme="majorHAnsi" w:hAnsiTheme="majorHAnsi" w:cstheme="majorHAnsi"/>
          <w:szCs w:val="28"/>
        </w:rPr>
        <w:t xml:space="preserve"> (</w:t>
      </w:r>
      <w:r w:rsidR="00B717AA" w:rsidRPr="00D30B7A">
        <w:rPr>
          <w:rFonts w:asciiTheme="majorHAnsi" w:hAnsiTheme="majorHAnsi" w:cstheme="majorHAnsi"/>
          <w:i/>
          <w:iCs/>
          <w:szCs w:val="28"/>
        </w:rPr>
        <w:t>theo Mẫu 1</w:t>
      </w:r>
      <w:r w:rsidR="00B717AA" w:rsidRPr="00D30B7A">
        <w:rPr>
          <w:rFonts w:asciiTheme="majorHAnsi" w:hAnsiTheme="majorHAnsi" w:cstheme="majorHAnsi"/>
          <w:szCs w:val="28"/>
        </w:rPr>
        <w:t>)</w:t>
      </w:r>
      <w:r w:rsidR="00E3524F" w:rsidRPr="00D30B7A">
        <w:rPr>
          <w:rFonts w:asciiTheme="majorHAnsi" w:hAnsiTheme="majorHAnsi" w:cstheme="majorHAnsi"/>
          <w:szCs w:val="28"/>
        </w:rPr>
        <w:t>;</w:t>
      </w:r>
    </w:p>
    <w:p w14:paraId="003E44B3" w14:textId="227065B6" w:rsidR="00E3524F" w:rsidRPr="00D30B7A" w:rsidRDefault="00BD4550" w:rsidP="00D30B7A">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w:t>
      </w:r>
      <w:r w:rsidR="00E3524F" w:rsidRPr="00D30B7A">
        <w:rPr>
          <w:rFonts w:asciiTheme="majorHAnsi" w:hAnsiTheme="majorHAnsi" w:cstheme="majorHAnsi"/>
          <w:szCs w:val="28"/>
        </w:rPr>
        <w:t xml:space="preserve"> Bản sao hợp lệ giấy khai sinh hoặc căn cước công dân hoặc thẻ căn cước;</w:t>
      </w:r>
    </w:p>
    <w:p w14:paraId="0D1BBA80" w14:textId="38091F71" w:rsidR="00E3524F" w:rsidRPr="00D30B7A" w:rsidRDefault="00BD4550" w:rsidP="00D30B7A">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w:t>
      </w:r>
      <w:r w:rsidR="00E3524F" w:rsidRPr="00D30B7A">
        <w:rPr>
          <w:rFonts w:asciiTheme="majorHAnsi" w:hAnsiTheme="majorHAnsi" w:cstheme="majorHAnsi"/>
          <w:szCs w:val="28"/>
        </w:rPr>
        <w:t xml:space="preserve"> Bản chính học bạ học sinh hoặc bản in học bạ điện tử có xác nhận của </w:t>
      </w:r>
      <w:r w:rsidR="002B4245" w:rsidRPr="00D30B7A">
        <w:rPr>
          <w:rFonts w:asciiTheme="majorHAnsi" w:hAnsiTheme="majorHAnsi" w:cstheme="majorHAnsi"/>
          <w:szCs w:val="28"/>
        </w:rPr>
        <w:t>CSGD</w:t>
      </w:r>
      <w:r w:rsidR="00E3524F" w:rsidRPr="00D30B7A">
        <w:rPr>
          <w:rFonts w:asciiTheme="majorHAnsi" w:hAnsiTheme="majorHAnsi" w:cstheme="majorHAnsi"/>
          <w:szCs w:val="28"/>
        </w:rPr>
        <w:t xml:space="preserve"> nơi học sinh đã học hết lớp 9. Trường hợp học sinh bị mất bản chính học bạ hoặc không có bản in học bạ điện tử thì phải có bản xác nhận kết quả rèn luyện và kết quả học tập lớp 9 của </w:t>
      </w:r>
      <w:r w:rsidR="002B4245" w:rsidRPr="00D30B7A">
        <w:rPr>
          <w:rFonts w:asciiTheme="majorHAnsi" w:hAnsiTheme="majorHAnsi" w:cstheme="majorHAnsi"/>
          <w:szCs w:val="28"/>
        </w:rPr>
        <w:t>CSGD</w:t>
      </w:r>
      <w:r w:rsidR="00E3524F" w:rsidRPr="00D30B7A">
        <w:rPr>
          <w:rFonts w:asciiTheme="majorHAnsi" w:hAnsiTheme="majorHAnsi" w:cstheme="majorHAnsi"/>
          <w:szCs w:val="28"/>
        </w:rPr>
        <w:t xml:space="preserve"> nơi học sinh đã học hết lớp 9.</w:t>
      </w:r>
    </w:p>
    <w:p w14:paraId="63D14033" w14:textId="4A763257" w:rsidR="0065165E" w:rsidRPr="00D30B7A" w:rsidRDefault="0065165E" w:rsidP="00D30B7A">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 xml:space="preserve">- Trường hợp học sinh là </w:t>
      </w:r>
      <w:r w:rsidR="005E305D" w:rsidRPr="00D30B7A">
        <w:rPr>
          <w:rFonts w:asciiTheme="majorHAnsi" w:hAnsiTheme="majorHAnsi" w:cstheme="majorHAnsi"/>
          <w:szCs w:val="28"/>
        </w:rPr>
        <w:t>đối tượng được hưởng chính sách ưu tiên theo quy định hiện hành nộp bổ sung</w:t>
      </w:r>
      <w:r w:rsidRPr="00D30B7A">
        <w:rPr>
          <w:rFonts w:asciiTheme="majorHAnsi" w:hAnsiTheme="majorHAnsi" w:cstheme="majorHAnsi"/>
          <w:szCs w:val="28"/>
        </w:rPr>
        <w:t xml:space="preserve"> Giấy xác nhận là đối tượng được hưởng chính sách ưu tiên</w:t>
      </w:r>
      <w:r w:rsidR="00F10806" w:rsidRPr="00D30B7A">
        <w:rPr>
          <w:rFonts w:asciiTheme="majorHAnsi" w:hAnsiTheme="majorHAnsi" w:cstheme="majorHAnsi"/>
          <w:szCs w:val="28"/>
        </w:rPr>
        <w:t xml:space="preserve"> </w:t>
      </w:r>
      <w:r w:rsidRPr="00D30B7A">
        <w:rPr>
          <w:rFonts w:asciiTheme="majorHAnsi" w:hAnsiTheme="majorHAnsi" w:cstheme="majorHAnsi"/>
          <w:szCs w:val="28"/>
        </w:rPr>
        <w:t>do cấp có thẩm quyền</w:t>
      </w:r>
      <w:r w:rsidRPr="00D30B7A">
        <w:rPr>
          <w:rFonts w:asciiTheme="majorHAnsi" w:hAnsiTheme="majorHAnsi" w:cstheme="majorHAnsi"/>
          <w:spacing w:val="-6"/>
          <w:szCs w:val="28"/>
        </w:rPr>
        <w:t xml:space="preserve"> </w:t>
      </w:r>
      <w:r w:rsidRPr="00D30B7A">
        <w:rPr>
          <w:rFonts w:asciiTheme="majorHAnsi" w:hAnsiTheme="majorHAnsi" w:cstheme="majorHAnsi"/>
          <w:szCs w:val="28"/>
        </w:rPr>
        <w:t>cấp</w:t>
      </w:r>
      <w:r w:rsidR="00B46EA7" w:rsidRPr="00D30B7A">
        <w:rPr>
          <w:rFonts w:asciiTheme="majorHAnsi" w:hAnsiTheme="majorHAnsi" w:cstheme="majorHAnsi"/>
          <w:szCs w:val="28"/>
        </w:rPr>
        <w:t xml:space="preserve"> (</w:t>
      </w:r>
      <w:r w:rsidR="00B46EA7" w:rsidRPr="00D30B7A">
        <w:rPr>
          <w:rFonts w:asciiTheme="majorHAnsi" w:hAnsiTheme="majorHAnsi" w:cstheme="majorHAnsi"/>
          <w:i/>
          <w:szCs w:val="28"/>
        </w:rPr>
        <w:t>nếu có</w:t>
      </w:r>
      <w:r w:rsidR="00B46EA7" w:rsidRPr="00D30B7A">
        <w:rPr>
          <w:rFonts w:asciiTheme="majorHAnsi" w:hAnsiTheme="majorHAnsi" w:cstheme="majorHAnsi"/>
          <w:szCs w:val="28"/>
        </w:rPr>
        <w:t>)</w:t>
      </w:r>
      <w:r w:rsidRPr="00D30B7A">
        <w:rPr>
          <w:rFonts w:asciiTheme="majorHAnsi" w:hAnsiTheme="majorHAnsi" w:cstheme="majorHAnsi"/>
          <w:szCs w:val="28"/>
        </w:rPr>
        <w:t>.</w:t>
      </w:r>
    </w:p>
    <w:p w14:paraId="7D2273B0" w14:textId="5D36D8C0" w:rsidR="00EF0D9D" w:rsidRPr="00D30B7A" w:rsidRDefault="00C868B5" w:rsidP="00D30B7A">
      <w:pPr>
        <w:pStyle w:val="Heading1"/>
      </w:pPr>
      <w:r w:rsidRPr="00D30B7A">
        <w:t>2</w:t>
      </w:r>
      <w:r w:rsidR="00EF0D9D" w:rsidRPr="00D30B7A">
        <w:t>. TỔ CHỨC XÉT TỐT NGHIỆP THCS</w:t>
      </w:r>
    </w:p>
    <w:p w14:paraId="566281D7" w14:textId="601EB8A2" w:rsidR="00B43429" w:rsidRPr="00D30B7A" w:rsidRDefault="00B43429" w:rsidP="00D30B7A">
      <w:pPr>
        <w:pStyle w:val="A14"/>
      </w:pPr>
      <w:r>
        <w:t>2.1</w:t>
      </w:r>
      <w:r w:rsidR="00372270" w:rsidRPr="00D30B7A">
        <w:t>. Thành lập Hội đồng xét công nhận tốt nghiệp</w:t>
      </w:r>
    </w:p>
    <w:p w14:paraId="2D69AA7F" w14:textId="33C08866" w:rsidR="00BA688E" w:rsidRPr="00D30B7A" w:rsidRDefault="00BA688E" w:rsidP="00D30B7A">
      <w:pPr>
        <w:pStyle w:val="BodyText"/>
        <w:spacing w:line="300" w:lineRule="auto"/>
        <w:ind w:left="0" w:firstLine="720"/>
        <w:rPr>
          <w:rFonts w:asciiTheme="majorHAnsi" w:hAnsiTheme="majorHAnsi" w:cstheme="majorHAnsi"/>
        </w:rPr>
      </w:pPr>
      <w:r w:rsidRPr="00D30B7A">
        <w:rPr>
          <w:rFonts w:asciiTheme="majorHAnsi" w:hAnsiTheme="majorHAnsi" w:cstheme="majorHAnsi"/>
        </w:rPr>
        <w:t xml:space="preserve">Trưởng phòng </w:t>
      </w:r>
      <w:r w:rsidR="00004926" w:rsidRPr="00D30B7A">
        <w:rPr>
          <w:rFonts w:asciiTheme="majorHAnsi" w:hAnsiTheme="majorHAnsi" w:cstheme="majorHAnsi"/>
        </w:rPr>
        <w:t xml:space="preserve">GDĐT </w:t>
      </w:r>
      <w:r w:rsidRPr="00D30B7A">
        <w:rPr>
          <w:rFonts w:asciiTheme="majorHAnsi" w:hAnsiTheme="majorHAnsi" w:cstheme="majorHAnsi"/>
        </w:rPr>
        <w:t>ra quyết định thành lập</w:t>
      </w:r>
      <w:r w:rsidR="00F63A94" w:rsidRPr="00D30B7A">
        <w:rPr>
          <w:rFonts w:asciiTheme="majorHAnsi" w:hAnsiTheme="majorHAnsi" w:cstheme="majorHAnsi"/>
        </w:rPr>
        <w:t xml:space="preserve"> Hội đồng xét công nhận tốt nghiệp (</w:t>
      </w:r>
      <w:r w:rsidR="00F63A94" w:rsidRPr="00D30B7A">
        <w:rPr>
          <w:rFonts w:asciiTheme="majorHAnsi" w:hAnsiTheme="majorHAnsi" w:cstheme="majorHAnsi"/>
          <w:i/>
        </w:rPr>
        <w:t>sau đây gọi tắt là Hội đồng</w:t>
      </w:r>
      <w:r w:rsidR="00F63A94" w:rsidRPr="00D30B7A">
        <w:rPr>
          <w:rFonts w:asciiTheme="majorHAnsi" w:hAnsiTheme="majorHAnsi" w:cstheme="majorHAnsi"/>
        </w:rPr>
        <w:t>)</w:t>
      </w:r>
      <w:r w:rsidRPr="00D30B7A">
        <w:rPr>
          <w:rFonts w:asciiTheme="majorHAnsi" w:hAnsiTheme="majorHAnsi" w:cstheme="majorHAnsi"/>
        </w:rPr>
        <w:t xml:space="preserve"> theo đề nghị của </w:t>
      </w:r>
      <w:r w:rsidR="002B4245" w:rsidRPr="00D30B7A">
        <w:rPr>
          <w:rFonts w:asciiTheme="majorHAnsi" w:hAnsiTheme="majorHAnsi" w:cstheme="majorHAnsi"/>
        </w:rPr>
        <w:t>CSGD</w:t>
      </w:r>
      <w:r w:rsidRPr="00D30B7A">
        <w:rPr>
          <w:rFonts w:asciiTheme="majorHAnsi" w:hAnsiTheme="majorHAnsi" w:cstheme="majorHAnsi"/>
        </w:rPr>
        <w:t xml:space="preserve">. Mỗi </w:t>
      </w:r>
      <w:r w:rsidR="002B4245" w:rsidRPr="00D30B7A">
        <w:rPr>
          <w:rFonts w:asciiTheme="majorHAnsi" w:hAnsiTheme="majorHAnsi" w:cstheme="majorHAnsi"/>
        </w:rPr>
        <w:t>CSGD</w:t>
      </w:r>
      <w:r w:rsidRPr="00D30B7A">
        <w:rPr>
          <w:rFonts w:asciiTheme="majorHAnsi" w:hAnsiTheme="majorHAnsi" w:cstheme="majorHAnsi"/>
        </w:rPr>
        <w:t xml:space="preserve"> có học </w:t>
      </w:r>
      <w:r w:rsidRPr="00D30B7A">
        <w:rPr>
          <w:rFonts w:asciiTheme="majorHAnsi" w:hAnsiTheme="majorHAnsi" w:cstheme="majorHAnsi"/>
        </w:rPr>
        <w:lastRenderedPageBreak/>
        <w:t>sinh học hết lớp 9 trong năm xét công nhận tốt nghiệp thành lập 01 (</w:t>
      </w:r>
      <w:r w:rsidRPr="00D30B7A">
        <w:rPr>
          <w:rFonts w:asciiTheme="majorHAnsi" w:hAnsiTheme="majorHAnsi" w:cstheme="majorHAnsi"/>
          <w:i/>
        </w:rPr>
        <w:t>một</w:t>
      </w:r>
      <w:r w:rsidRPr="00D30B7A">
        <w:rPr>
          <w:rFonts w:asciiTheme="majorHAnsi" w:hAnsiTheme="majorHAnsi" w:cstheme="majorHAnsi"/>
        </w:rPr>
        <w:t>) Hội đồng.</w:t>
      </w:r>
      <w:r w:rsidR="004C02B7" w:rsidRPr="00D30B7A">
        <w:rPr>
          <w:rFonts w:asciiTheme="majorHAnsi" w:hAnsiTheme="majorHAnsi" w:cstheme="majorHAnsi"/>
        </w:rPr>
        <w:t xml:space="preserve"> Số lượng thành viên Hội đồng là số lẻ, tối thiểu 07 (</w:t>
      </w:r>
      <w:r w:rsidR="004C02B7" w:rsidRPr="00D30B7A">
        <w:rPr>
          <w:rFonts w:asciiTheme="majorHAnsi" w:hAnsiTheme="majorHAnsi" w:cstheme="majorHAnsi"/>
          <w:i/>
        </w:rPr>
        <w:t>bảy</w:t>
      </w:r>
      <w:r w:rsidR="004C02B7" w:rsidRPr="00D30B7A">
        <w:rPr>
          <w:rFonts w:asciiTheme="majorHAnsi" w:hAnsiTheme="majorHAnsi" w:cstheme="majorHAnsi"/>
        </w:rPr>
        <w:t>) người.</w:t>
      </w:r>
    </w:p>
    <w:p w14:paraId="5F7AF46F" w14:textId="1DBA579A" w:rsidR="00E53587" w:rsidRPr="00D30B7A" w:rsidRDefault="00B43429" w:rsidP="00D30B7A">
      <w:pPr>
        <w:pStyle w:val="BodyText"/>
        <w:spacing w:line="300" w:lineRule="auto"/>
        <w:ind w:left="0" w:firstLine="720"/>
        <w:rPr>
          <w:rFonts w:asciiTheme="majorHAnsi" w:hAnsiTheme="majorHAnsi" w:cstheme="majorHAnsi"/>
        </w:rPr>
      </w:pPr>
      <w:r>
        <w:rPr>
          <w:rFonts w:asciiTheme="majorHAnsi" w:hAnsiTheme="majorHAnsi" w:cstheme="majorHAnsi"/>
        </w:rPr>
        <w:t xml:space="preserve">a. </w:t>
      </w:r>
      <w:r w:rsidR="000E64AF" w:rsidRPr="00D30B7A">
        <w:rPr>
          <w:rFonts w:asciiTheme="majorHAnsi" w:hAnsiTheme="majorHAnsi" w:cstheme="majorHAnsi"/>
        </w:rPr>
        <w:t>Thành phần của Hội đồng gồm:</w:t>
      </w:r>
    </w:p>
    <w:p w14:paraId="6B33EDB0" w14:textId="77777777" w:rsidR="002113B4" w:rsidRPr="00D30B7A" w:rsidRDefault="002113B4" w:rsidP="00D30B7A">
      <w:pPr>
        <w:pStyle w:val="BodyText"/>
        <w:spacing w:line="300" w:lineRule="auto"/>
        <w:ind w:left="0" w:firstLine="720"/>
        <w:rPr>
          <w:rFonts w:asciiTheme="majorHAnsi" w:hAnsiTheme="majorHAnsi" w:cstheme="majorHAnsi"/>
        </w:rPr>
      </w:pPr>
      <w:r w:rsidRPr="00D30B7A">
        <w:rPr>
          <w:rFonts w:asciiTheme="majorHAnsi" w:hAnsiTheme="majorHAnsi" w:cstheme="majorHAnsi"/>
        </w:rPr>
        <w:t xml:space="preserve">- </w:t>
      </w:r>
      <w:r w:rsidR="000E64AF" w:rsidRPr="00D30B7A">
        <w:rPr>
          <w:rFonts w:asciiTheme="majorHAnsi" w:hAnsiTheme="majorHAnsi" w:cstheme="majorHAnsi"/>
        </w:rPr>
        <w:t>Chủ tịch là c</w:t>
      </w:r>
      <w:r w:rsidRPr="00D30B7A">
        <w:rPr>
          <w:rFonts w:asciiTheme="majorHAnsi" w:hAnsiTheme="majorHAnsi" w:cstheme="majorHAnsi"/>
        </w:rPr>
        <w:t>ấp trưởng hoặc cấp phó của CSGD;</w:t>
      </w:r>
    </w:p>
    <w:p w14:paraId="26B0C2F3" w14:textId="4AEA49FE" w:rsidR="002113B4" w:rsidRPr="00D30B7A" w:rsidRDefault="002113B4" w:rsidP="00D30B7A">
      <w:pPr>
        <w:pStyle w:val="BodyText"/>
        <w:spacing w:line="300" w:lineRule="auto"/>
        <w:ind w:left="0" w:firstLine="720"/>
        <w:rPr>
          <w:rFonts w:asciiTheme="majorHAnsi" w:hAnsiTheme="majorHAnsi" w:cstheme="majorHAnsi"/>
          <w:strike/>
        </w:rPr>
      </w:pPr>
      <w:r w:rsidRPr="00D30B7A">
        <w:rPr>
          <w:rFonts w:asciiTheme="majorHAnsi" w:hAnsiTheme="majorHAnsi" w:cstheme="majorHAnsi"/>
        </w:rPr>
        <w:t>-</w:t>
      </w:r>
      <w:r w:rsidR="000E64AF" w:rsidRPr="00D30B7A">
        <w:rPr>
          <w:rFonts w:asciiTheme="majorHAnsi" w:hAnsiTheme="majorHAnsi" w:cstheme="majorHAnsi"/>
        </w:rPr>
        <w:t xml:space="preserve"> Phó Chủ tịch là cấp phó</w:t>
      </w:r>
      <w:r w:rsidR="00732F88" w:rsidRPr="00D30B7A">
        <w:rPr>
          <w:rFonts w:asciiTheme="majorHAnsi" w:hAnsiTheme="majorHAnsi" w:cstheme="majorHAnsi"/>
        </w:rPr>
        <w:t xml:space="preserve"> hoặc </w:t>
      </w:r>
      <w:r w:rsidR="006C42A2" w:rsidRPr="00D30B7A">
        <w:rPr>
          <w:rFonts w:asciiTheme="majorHAnsi" w:hAnsiTheme="majorHAnsi" w:cstheme="majorHAnsi"/>
        </w:rPr>
        <w:t>T</w:t>
      </w:r>
      <w:r w:rsidR="00732F88" w:rsidRPr="00D30B7A">
        <w:rPr>
          <w:rFonts w:asciiTheme="majorHAnsi" w:hAnsiTheme="majorHAnsi" w:cstheme="majorHAnsi"/>
        </w:rPr>
        <w:t xml:space="preserve">ổ trưởng </w:t>
      </w:r>
      <w:r w:rsidR="006C42A2" w:rsidRPr="00D30B7A">
        <w:rPr>
          <w:rFonts w:asciiTheme="majorHAnsi" w:hAnsiTheme="majorHAnsi" w:cstheme="majorHAnsi"/>
        </w:rPr>
        <w:t>T</w:t>
      </w:r>
      <w:r w:rsidR="00732F88" w:rsidRPr="00D30B7A">
        <w:rPr>
          <w:rFonts w:asciiTheme="majorHAnsi" w:hAnsiTheme="majorHAnsi" w:cstheme="majorHAnsi"/>
        </w:rPr>
        <w:t>ổ chuyên môn</w:t>
      </w:r>
      <w:r w:rsidR="000E64AF" w:rsidRPr="00D30B7A">
        <w:rPr>
          <w:rFonts w:asciiTheme="majorHAnsi" w:hAnsiTheme="majorHAnsi" w:cstheme="majorHAnsi"/>
        </w:rPr>
        <w:t xml:space="preserve"> của CSGD</w:t>
      </w:r>
      <w:r w:rsidR="006C42A2" w:rsidRPr="00D30B7A">
        <w:rPr>
          <w:rFonts w:asciiTheme="majorHAnsi" w:hAnsiTheme="majorHAnsi" w:cstheme="majorHAnsi"/>
        </w:rPr>
        <w:t>;</w:t>
      </w:r>
    </w:p>
    <w:p w14:paraId="2861C783" w14:textId="1A928994" w:rsidR="00116254" w:rsidRPr="00D30B7A" w:rsidRDefault="002113B4" w:rsidP="00D30B7A">
      <w:pPr>
        <w:pStyle w:val="BodyText"/>
        <w:spacing w:line="300" w:lineRule="auto"/>
        <w:ind w:left="0" w:firstLine="720"/>
        <w:rPr>
          <w:rFonts w:asciiTheme="majorHAnsi" w:hAnsiTheme="majorHAnsi" w:cstheme="majorHAnsi"/>
        </w:rPr>
      </w:pPr>
      <w:r w:rsidRPr="00D30B7A">
        <w:rPr>
          <w:rFonts w:asciiTheme="majorHAnsi" w:hAnsiTheme="majorHAnsi" w:cstheme="majorHAnsi"/>
        </w:rPr>
        <w:t>-</w:t>
      </w:r>
      <w:r w:rsidR="000E64AF" w:rsidRPr="00D30B7A">
        <w:rPr>
          <w:rFonts w:asciiTheme="majorHAnsi" w:hAnsiTheme="majorHAnsi" w:cstheme="majorHAnsi"/>
        </w:rPr>
        <w:t xml:space="preserve"> </w:t>
      </w:r>
      <w:r w:rsidRPr="00D30B7A">
        <w:rPr>
          <w:rFonts w:asciiTheme="majorHAnsi" w:hAnsiTheme="majorHAnsi" w:cstheme="majorHAnsi"/>
        </w:rPr>
        <w:t>T</w:t>
      </w:r>
      <w:r w:rsidR="000E64AF" w:rsidRPr="00D30B7A">
        <w:rPr>
          <w:rFonts w:asciiTheme="majorHAnsi" w:hAnsiTheme="majorHAnsi" w:cstheme="majorHAnsi"/>
        </w:rPr>
        <w:t xml:space="preserve">hư </w:t>
      </w:r>
      <w:r w:rsidR="00116254" w:rsidRPr="00D30B7A">
        <w:rPr>
          <w:rFonts w:asciiTheme="majorHAnsi" w:hAnsiTheme="majorHAnsi" w:cstheme="majorHAnsi"/>
        </w:rPr>
        <w:t>kí được chọn trong số các Ủy viên Hội đồng</w:t>
      </w:r>
      <w:r w:rsidR="005F3136" w:rsidRPr="00D30B7A">
        <w:rPr>
          <w:rFonts w:asciiTheme="majorHAnsi" w:hAnsiTheme="majorHAnsi" w:cstheme="majorHAnsi"/>
        </w:rPr>
        <w:t>;</w:t>
      </w:r>
    </w:p>
    <w:p w14:paraId="41394D77" w14:textId="1C063E43" w:rsidR="009125E8" w:rsidRPr="00D30B7A" w:rsidRDefault="00116254" w:rsidP="00D30B7A">
      <w:pPr>
        <w:pStyle w:val="BodyText"/>
        <w:spacing w:line="300" w:lineRule="auto"/>
        <w:ind w:left="0" w:firstLine="720"/>
        <w:rPr>
          <w:rFonts w:asciiTheme="majorHAnsi" w:hAnsiTheme="majorHAnsi" w:cstheme="majorHAnsi"/>
        </w:rPr>
      </w:pPr>
      <w:r w:rsidRPr="00D30B7A">
        <w:rPr>
          <w:rFonts w:asciiTheme="majorHAnsi" w:hAnsiTheme="majorHAnsi" w:cstheme="majorHAnsi"/>
        </w:rPr>
        <w:t xml:space="preserve">- </w:t>
      </w:r>
      <w:r w:rsidR="002113B4" w:rsidRPr="00D30B7A">
        <w:rPr>
          <w:rFonts w:asciiTheme="majorHAnsi" w:hAnsiTheme="majorHAnsi" w:cstheme="majorHAnsi"/>
        </w:rPr>
        <w:t>Ủ</w:t>
      </w:r>
      <w:r w:rsidR="000E64AF" w:rsidRPr="00D30B7A">
        <w:rPr>
          <w:rFonts w:asciiTheme="majorHAnsi" w:hAnsiTheme="majorHAnsi" w:cstheme="majorHAnsi"/>
        </w:rPr>
        <w:t xml:space="preserve">y viên </w:t>
      </w:r>
      <w:r w:rsidR="00D451AC" w:rsidRPr="00D30B7A">
        <w:rPr>
          <w:rFonts w:asciiTheme="majorHAnsi" w:hAnsiTheme="majorHAnsi" w:cstheme="majorHAnsi"/>
        </w:rPr>
        <w:t xml:space="preserve">là </w:t>
      </w:r>
      <w:r w:rsidR="00873762" w:rsidRPr="00D30B7A">
        <w:rPr>
          <w:rFonts w:asciiTheme="majorHAnsi" w:hAnsiTheme="majorHAnsi" w:cstheme="majorHAnsi"/>
        </w:rPr>
        <w:t>giáo viên, trong đó có giáo viên chủ nhiệm lớp 9</w:t>
      </w:r>
      <w:r w:rsidR="00246CA9" w:rsidRPr="00D30B7A">
        <w:rPr>
          <w:rFonts w:asciiTheme="majorHAnsi" w:hAnsiTheme="majorHAnsi" w:cstheme="majorHAnsi"/>
        </w:rPr>
        <w:t xml:space="preserve"> năm học 2024-2025</w:t>
      </w:r>
      <w:r w:rsidR="00873762" w:rsidRPr="00D30B7A">
        <w:rPr>
          <w:rFonts w:asciiTheme="majorHAnsi" w:hAnsiTheme="majorHAnsi" w:cstheme="majorHAnsi"/>
        </w:rPr>
        <w:t>, đại diện Hội đồng trường, Bí thư Đoàn Thanh niên Cộng sản Hồ Chí Minh hoặc Tổng phụ trách Đội Thiếu niên Tiền phong Hồ Chí Minh của CSGD</w:t>
      </w:r>
      <w:r w:rsidR="00C63669" w:rsidRPr="00D30B7A">
        <w:rPr>
          <w:rFonts w:asciiTheme="majorHAnsi" w:hAnsiTheme="majorHAnsi" w:cstheme="majorHAnsi"/>
        </w:rPr>
        <w:t>.</w:t>
      </w:r>
    </w:p>
    <w:p w14:paraId="368B2B82" w14:textId="1A23EFEB" w:rsidR="00E2667B" w:rsidRPr="00B43429" w:rsidRDefault="00B43429" w:rsidP="00D30B7A">
      <w:pPr>
        <w:pStyle w:val="A14"/>
        <w:rPr>
          <w:b w:val="0"/>
          <w:bCs w:val="0"/>
        </w:rPr>
      </w:pPr>
      <w:r w:rsidRPr="00B43429">
        <w:rPr>
          <w:b w:val="0"/>
          <w:bCs w:val="0"/>
        </w:rPr>
        <w:t>b</w:t>
      </w:r>
      <w:r w:rsidR="00E2667B" w:rsidRPr="00B43429">
        <w:rPr>
          <w:b w:val="0"/>
          <w:bCs w:val="0"/>
        </w:rPr>
        <w:t xml:space="preserve">. Nhiệm vụ </w:t>
      </w:r>
      <w:r w:rsidR="00E2667B" w:rsidRPr="00B43429">
        <w:rPr>
          <w:rFonts w:eastAsia="Arial"/>
          <w:b w:val="0"/>
          <w:bCs w:val="0"/>
        </w:rPr>
        <w:t xml:space="preserve">và quyền hạn của Hội </w:t>
      </w:r>
      <w:r w:rsidR="00E2667B" w:rsidRPr="00B43429">
        <w:rPr>
          <w:b w:val="0"/>
          <w:bCs w:val="0"/>
        </w:rPr>
        <w:t>đồng</w:t>
      </w:r>
      <w:r w:rsidR="00246CA9" w:rsidRPr="00B43429">
        <w:rPr>
          <w:b w:val="0"/>
          <w:bCs w:val="0"/>
        </w:rPr>
        <w:t xml:space="preserve"> xét tốt nghiệp</w:t>
      </w:r>
    </w:p>
    <w:p w14:paraId="60F5CCE1" w14:textId="77777777" w:rsidR="00E2667B" w:rsidRPr="00D30B7A" w:rsidRDefault="00E2667B" w:rsidP="00D30B7A">
      <w:pPr>
        <w:pBdr>
          <w:top w:val="nil"/>
          <w:left w:val="nil"/>
          <w:bottom w:val="nil"/>
          <w:right w:val="nil"/>
          <w:between w:val="nil"/>
        </w:pBdr>
        <w:spacing w:line="300" w:lineRule="auto"/>
        <w:ind w:right="-15" w:firstLine="576"/>
        <w:jc w:val="both"/>
        <w:rPr>
          <w:rFonts w:asciiTheme="majorHAnsi" w:hAnsiTheme="majorHAnsi" w:cstheme="majorHAnsi"/>
          <w:sz w:val="28"/>
          <w:szCs w:val="28"/>
        </w:rPr>
      </w:pPr>
      <w:r w:rsidRPr="00D30B7A">
        <w:rPr>
          <w:rFonts w:asciiTheme="majorHAnsi" w:hAnsiTheme="majorHAnsi" w:cstheme="majorHAnsi"/>
          <w:sz w:val="28"/>
          <w:szCs w:val="28"/>
        </w:rPr>
        <w:t xml:space="preserve">- </w:t>
      </w:r>
      <w:r w:rsidRPr="00D30B7A">
        <w:rPr>
          <w:rFonts w:asciiTheme="majorHAnsi" w:eastAsia="Arial" w:hAnsiTheme="majorHAnsi" w:cstheme="majorHAnsi"/>
          <w:sz w:val="28"/>
          <w:szCs w:val="28"/>
        </w:rPr>
        <w:t xml:space="preserve">Kiểm tra hồ sơ dự </w:t>
      </w:r>
      <w:r w:rsidRPr="00D30B7A">
        <w:rPr>
          <w:rFonts w:asciiTheme="majorHAnsi" w:hAnsiTheme="majorHAnsi" w:cstheme="majorHAnsi"/>
          <w:sz w:val="28"/>
          <w:szCs w:val="28"/>
        </w:rPr>
        <w:t xml:space="preserve">xét công </w:t>
      </w:r>
      <w:r w:rsidRPr="00D30B7A">
        <w:rPr>
          <w:rFonts w:asciiTheme="majorHAnsi" w:eastAsia="Arial" w:hAnsiTheme="majorHAnsi" w:cstheme="majorHAnsi"/>
          <w:sz w:val="28"/>
          <w:szCs w:val="28"/>
        </w:rPr>
        <w:t xml:space="preserve">nhận tốt nghiệp </w:t>
      </w:r>
      <w:r w:rsidRPr="00D30B7A">
        <w:rPr>
          <w:rFonts w:asciiTheme="majorHAnsi" w:hAnsiTheme="majorHAnsi" w:cstheme="majorHAnsi"/>
          <w:sz w:val="28"/>
          <w:szCs w:val="28"/>
        </w:rPr>
        <w:t xml:space="preserve">theo </w:t>
      </w:r>
      <w:r w:rsidRPr="00D30B7A">
        <w:rPr>
          <w:rFonts w:asciiTheme="majorHAnsi" w:eastAsia="Arial" w:hAnsiTheme="majorHAnsi" w:cstheme="majorHAnsi"/>
          <w:sz w:val="28"/>
          <w:szCs w:val="28"/>
        </w:rPr>
        <w:t xml:space="preserve">quy định </w:t>
      </w:r>
      <w:r w:rsidRPr="00D30B7A">
        <w:rPr>
          <w:rFonts w:asciiTheme="majorHAnsi" w:hAnsiTheme="majorHAnsi" w:cstheme="majorHAnsi"/>
          <w:sz w:val="28"/>
          <w:szCs w:val="28"/>
        </w:rPr>
        <w:t xml:space="preserve">tại </w:t>
      </w:r>
      <w:r w:rsidRPr="00D30B7A">
        <w:rPr>
          <w:rFonts w:asciiTheme="majorHAnsi" w:eastAsia="Arial" w:hAnsiTheme="majorHAnsi" w:cstheme="majorHAnsi"/>
          <w:sz w:val="28"/>
          <w:szCs w:val="28"/>
        </w:rPr>
        <w:t xml:space="preserve">Điều 6 của </w:t>
      </w:r>
      <w:r w:rsidRPr="00D30B7A">
        <w:rPr>
          <w:rFonts w:asciiTheme="majorHAnsi" w:hAnsiTheme="majorHAnsi" w:cstheme="majorHAnsi"/>
          <w:sz w:val="28"/>
          <w:szCs w:val="28"/>
        </w:rPr>
        <w:t xml:space="preserve">Quy </w:t>
      </w:r>
      <w:r w:rsidRPr="00D30B7A">
        <w:rPr>
          <w:rFonts w:asciiTheme="majorHAnsi" w:eastAsia="Arial" w:hAnsiTheme="majorHAnsi" w:cstheme="majorHAnsi"/>
          <w:sz w:val="28"/>
          <w:szCs w:val="28"/>
        </w:rPr>
        <w:t xml:space="preserve">chế </w:t>
      </w:r>
      <w:r w:rsidRPr="00D30B7A">
        <w:rPr>
          <w:rFonts w:asciiTheme="majorHAnsi" w:hAnsiTheme="majorHAnsi" w:cstheme="majorHAnsi"/>
          <w:sz w:val="28"/>
          <w:szCs w:val="28"/>
        </w:rPr>
        <w:t xml:space="preserve">xét </w:t>
      </w:r>
      <w:r w:rsidRPr="00D30B7A">
        <w:rPr>
          <w:rFonts w:asciiTheme="majorHAnsi" w:eastAsia="Arial" w:hAnsiTheme="majorHAnsi" w:cstheme="majorHAnsi"/>
          <w:sz w:val="28"/>
          <w:szCs w:val="28"/>
        </w:rPr>
        <w:t xml:space="preserve">tốt </w:t>
      </w:r>
      <w:r w:rsidRPr="00D30B7A">
        <w:rPr>
          <w:rFonts w:asciiTheme="majorHAnsi" w:hAnsiTheme="majorHAnsi" w:cstheme="majorHAnsi"/>
          <w:sz w:val="28"/>
          <w:szCs w:val="28"/>
        </w:rPr>
        <w:t xml:space="preserve">nghiệp </w:t>
      </w:r>
      <w:r w:rsidRPr="00D30B7A">
        <w:rPr>
          <w:rFonts w:asciiTheme="majorHAnsi" w:eastAsia="Arial" w:hAnsiTheme="majorHAnsi" w:cstheme="majorHAnsi"/>
          <w:sz w:val="28"/>
          <w:szCs w:val="28"/>
        </w:rPr>
        <w:t xml:space="preserve">THCS; </w:t>
      </w:r>
    </w:p>
    <w:p w14:paraId="07858BC3" w14:textId="77777777" w:rsidR="00246CA9" w:rsidRPr="00D30B7A" w:rsidRDefault="00E2667B" w:rsidP="00D30B7A">
      <w:pPr>
        <w:pBdr>
          <w:top w:val="nil"/>
          <w:left w:val="nil"/>
          <w:bottom w:val="nil"/>
          <w:right w:val="nil"/>
          <w:between w:val="nil"/>
        </w:pBdr>
        <w:spacing w:line="300" w:lineRule="auto"/>
        <w:ind w:right="-15" w:firstLine="576"/>
        <w:jc w:val="both"/>
        <w:rPr>
          <w:rFonts w:asciiTheme="majorHAnsi" w:eastAsia="Arial" w:hAnsiTheme="majorHAnsi" w:cstheme="majorHAnsi"/>
          <w:sz w:val="28"/>
          <w:szCs w:val="28"/>
        </w:rPr>
      </w:pPr>
      <w:r w:rsidRPr="00D30B7A">
        <w:rPr>
          <w:rFonts w:asciiTheme="majorHAnsi" w:hAnsiTheme="majorHAnsi" w:cstheme="majorHAnsi"/>
          <w:sz w:val="28"/>
          <w:szCs w:val="28"/>
        </w:rPr>
        <w:t xml:space="preserve">Xét </w:t>
      </w:r>
      <w:r w:rsidRPr="00D30B7A">
        <w:rPr>
          <w:rFonts w:asciiTheme="majorHAnsi" w:eastAsia="Arial" w:hAnsiTheme="majorHAnsi" w:cstheme="majorHAnsi"/>
          <w:sz w:val="28"/>
          <w:szCs w:val="28"/>
        </w:rPr>
        <w:t xml:space="preserve">công nhận tốt nghiệp cho </w:t>
      </w:r>
      <w:r w:rsidRPr="00D30B7A">
        <w:rPr>
          <w:rFonts w:asciiTheme="majorHAnsi" w:hAnsiTheme="majorHAnsi" w:cstheme="majorHAnsi"/>
          <w:sz w:val="28"/>
          <w:szCs w:val="28"/>
        </w:rPr>
        <w:t xml:space="preserve">học sinh theo </w:t>
      </w:r>
      <w:r w:rsidRPr="00D30B7A">
        <w:rPr>
          <w:rFonts w:asciiTheme="majorHAnsi" w:eastAsia="Arial" w:hAnsiTheme="majorHAnsi" w:cstheme="majorHAnsi"/>
          <w:sz w:val="28"/>
          <w:szCs w:val="28"/>
        </w:rPr>
        <w:t xml:space="preserve">điều kiện </w:t>
      </w:r>
      <w:r w:rsidRPr="00D30B7A">
        <w:rPr>
          <w:rFonts w:asciiTheme="majorHAnsi" w:hAnsiTheme="majorHAnsi" w:cstheme="majorHAnsi"/>
          <w:sz w:val="28"/>
          <w:szCs w:val="28"/>
        </w:rPr>
        <w:t xml:space="preserve">công </w:t>
      </w:r>
      <w:r w:rsidRPr="00D30B7A">
        <w:rPr>
          <w:rFonts w:asciiTheme="majorHAnsi" w:eastAsia="Arial" w:hAnsiTheme="majorHAnsi" w:cstheme="majorHAnsi"/>
          <w:sz w:val="28"/>
          <w:szCs w:val="28"/>
        </w:rPr>
        <w:t xml:space="preserve">nhận </w:t>
      </w:r>
      <w:r w:rsidRPr="00D30B7A">
        <w:rPr>
          <w:rFonts w:asciiTheme="majorHAnsi" w:hAnsiTheme="majorHAnsi" w:cstheme="majorHAnsi"/>
          <w:sz w:val="28"/>
          <w:szCs w:val="28"/>
        </w:rPr>
        <w:t xml:space="preserve">tốt </w:t>
      </w:r>
      <w:r w:rsidRPr="00D30B7A">
        <w:rPr>
          <w:rFonts w:asciiTheme="majorHAnsi" w:eastAsia="Arial" w:hAnsiTheme="majorHAnsi" w:cstheme="majorHAnsi"/>
          <w:sz w:val="28"/>
          <w:szCs w:val="28"/>
        </w:rPr>
        <w:t xml:space="preserve">nghiệp </w:t>
      </w:r>
      <w:r w:rsidRPr="00D30B7A">
        <w:rPr>
          <w:rFonts w:asciiTheme="majorHAnsi" w:hAnsiTheme="majorHAnsi" w:cstheme="majorHAnsi"/>
          <w:sz w:val="28"/>
          <w:szCs w:val="28"/>
        </w:rPr>
        <w:t xml:space="preserve">quy </w:t>
      </w:r>
      <w:r w:rsidRPr="00D30B7A">
        <w:rPr>
          <w:rFonts w:asciiTheme="majorHAnsi" w:eastAsia="Arial" w:hAnsiTheme="majorHAnsi" w:cstheme="majorHAnsi"/>
          <w:sz w:val="28"/>
          <w:szCs w:val="28"/>
        </w:rPr>
        <w:t xml:space="preserve">định </w:t>
      </w:r>
      <w:r w:rsidRPr="00D30B7A">
        <w:rPr>
          <w:rFonts w:asciiTheme="majorHAnsi" w:hAnsiTheme="majorHAnsi" w:cstheme="majorHAnsi"/>
          <w:sz w:val="28"/>
          <w:szCs w:val="28"/>
        </w:rPr>
        <w:t xml:space="preserve">tại </w:t>
      </w:r>
      <w:r w:rsidRPr="00D30B7A">
        <w:rPr>
          <w:rFonts w:asciiTheme="majorHAnsi" w:eastAsia="Arial" w:hAnsiTheme="majorHAnsi" w:cstheme="majorHAnsi"/>
          <w:sz w:val="28"/>
          <w:szCs w:val="28"/>
        </w:rPr>
        <w:t xml:space="preserve">Điều </w:t>
      </w:r>
      <w:r w:rsidRPr="00D30B7A">
        <w:rPr>
          <w:rFonts w:asciiTheme="majorHAnsi" w:hAnsiTheme="majorHAnsi" w:cstheme="majorHAnsi"/>
          <w:sz w:val="28"/>
          <w:szCs w:val="28"/>
        </w:rPr>
        <w:t xml:space="preserve">4 </w:t>
      </w:r>
      <w:r w:rsidRPr="00D30B7A">
        <w:rPr>
          <w:rFonts w:asciiTheme="majorHAnsi" w:eastAsia="Arial" w:hAnsiTheme="majorHAnsi" w:cstheme="majorHAnsi"/>
          <w:sz w:val="28"/>
          <w:szCs w:val="28"/>
        </w:rPr>
        <w:t xml:space="preserve">của của </w:t>
      </w:r>
      <w:r w:rsidRPr="00D30B7A">
        <w:rPr>
          <w:rFonts w:asciiTheme="majorHAnsi" w:hAnsiTheme="majorHAnsi" w:cstheme="majorHAnsi"/>
          <w:sz w:val="28"/>
          <w:szCs w:val="28"/>
        </w:rPr>
        <w:t xml:space="preserve">Quy </w:t>
      </w:r>
      <w:r w:rsidRPr="00D30B7A">
        <w:rPr>
          <w:rFonts w:asciiTheme="majorHAnsi" w:eastAsia="Arial" w:hAnsiTheme="majorHAnsi" w:cstheme="majorHAnsi"/>
          <w:sz w:val="28"/>
          <w:szCs w:val="28"/>
        </w:rPr>
        <w:t xml:space="preserve">chế xét tốt </w:t>
      </w:r>
      <w:r w:rsidRPr="00D30B7A">
        <w:rPr>
          <w:rFonts w:asciiTheme="majorHAnsi" w:hAnsiTheme="majorHAnsi" w:cstheme="majorHAnsi"/>
          <w:sz w:val="28"/>
          <w:szCs w:val="28"/>
        </w:rPr>
        <w:t>nghiệp THCS</w:t>
      </w:r>
      <w:r w:rsidRPr="00D30B7A">
        <w:rPr>
          <w:rFonts w:asciiTheme="majorHAnsi" w:eastAsia="Arial" w:hAnsiTheme="majorHAnsi" w:cstheme="majorHAnsi"/>
          <w:sz w:val="28"/>
          <w:szCs w:val="28"/>
        </w:rPr>
        <w:t xml:space="preserve">; </w:t>
      </w:r>
    </w:p>
    <w:p w14:paraId="327D294F" w14:textId="59540661" w:rsidR="00E2667B" w:rsidRPr="00D30B7A" w:rsidRDefault="00E2667B" w:rsidP="00D30B7A">
      <w:pPr>
        <w:pBdr>
          <w:top w:val="nil"/>
          <w:left w:val="nil"/>
          <w:bottom w:val="nil"/>
          <w:right w:val="nil"/>
          <w:between w:val="nil"/>
        </w:pBdr>
        <w:spacing w:line="300" w:lineRule="auto"/>
        <w:ind w:right="-15" w:firstLine="576"/>
        <w:jc w:val="both"/>
        <w:rPr>
          <w:rFonts w:asciiTheme="majorHAnsi" w:hAnsiTheme="majorHAnsi" w:cstheme="majorHAnsi"/>
          <w:sz w:val="28"/>
          <w:szCs w:val="28"/>
        </w:rPr>
      </w:pPr>
      <w:r w:rsidRPr="00D30B7A">
        <w:rPr>
          <w:rFonts w:asciiTheme="majorHAnsi" w:hAnsiTheme="majorHAnsi" w:cstheme="majorHAnsi"/>
          <w:sz w:val="28"/>
          <w:szCs w:val="28"/>
        </w:rPr>
        <w:t xml:space="preserve">- </w:t>
      </w:r>
      <w:r w:rsidRPr="00D30B7A">
        <w:rPr>
          <w:rFonts w:asciiTheme="majorHAnsi" w:eastAsia="Arial" w:hAnsiTheme="majorHAnsi" w:cstheme="majorHAnsi"/>
          <w:sz w:val="28"/>
          <w:szCs w:val="28"/>
        </w:rPr>
        <w:t xml:space="preserve">Lập danh sách học sinh đủ điều </w:t>
      </w:r>
      <w:r w:rsidRPr="00D30B7A">
        <w:rPr>
          <w:rFonts w:asciiTheme="majorHAnsi" w:hAnsiTheme="majorHAnsi" w:cstheme="majorHAnsi"/>
          <w:sz w:val="28"/>
          <w:szCs w:val="28"/>
        </w:rPr>
        <w:t xml:space="preserve">kiện công </w:t>
      </w:r>
      <w:r w:rsidRPr="00D30B7A">
        <w:rPr>
          <w:rFonts w:asciiTheme="majorHAnsi" w:eastAsia="Arial" w:hAnsiTheme="majorHAnsi" w:cstheme="majorHAnsi"/>
          <w:sz w:val="28"/>
          <w:szCs w:val="28"/>
        </w:rPr>
        <w:t xml:space="preserve">nhận tốt nghiệp </w:t>
      </w:r>
      <w:r w:rsidRPr="00D30B7A">
        <w:rPr>
          <w:rFonts w:asciiTheme="majorHAnsi" w:hAnsiTheme="majorHAnsi" w:cstheme="majorHAnsi"/>
          <w:sz w:val="28"/>
          <w:szCs w:val="28"/>
        </w:rPr>
        <w:t xml:space="preserve">gửi CSGD </w:t>
      </w:r>
      <w:r w:rsidRPr="00D30B7A">
        <w:rPr>
          <w:rFonts w:asciiTheme="majorHAnsi" w:eastAsia="Arial" w:hAnsiTheme="majorHAnsi" w:cstheme="majorHAnsi"/>
          <w:sz w:val="28"/>
          <w:szCs w:val="28"/>
        </w:rPr>
        <w:t xml:space="preserve">trình Trưởng </w:t>
      </w:r>
      <w:r w:rsidRPr="00D30B7A">
        <w:rPr>
          <w:rFonts w:asciiTheme="majorHAnsi" w:hAnsiTheme="majorHAnsi" w:cstheme="majorHAnsi"/>
          <w:sz w:val="28"/>
          <w:szCs w:val="28"/>
        </w:rPr>
        <w:t xml:space="preserve">phòng GDĐT </w:t>
      </w:r>
      <w:r w:rsidRPr="00D30B7A">
        <w:rPr>
          <w:rFonts w:asciiTheme="majorHAnsi" w:eastAsia="Arial" w:hAnsiTheme="majorHAnsi" w:cstheme="majorHAnsi"/>
          <w:sz w:val="28"/>
          <w:szCs w:val="28"/>
        </w:rPr>
        <w:t xml:space="preserve">phê duyệt; </w:t>
      </w:r>
    </w:p>
    <w:p w14:paraId="06A67F4A" w14:textId="77777777" w:rsidR="00E2667B" w:rsidRPr="00D30B7A" w:rsidRDefault="00E2667B" w:rsidP="00D30B7A">
      <w:pPr>
        <w:pBdr>
          <w:top w:val="nil"/>
          <w:left w:val="nil"/>
          <w:bottom w:val="nil"/>
          <w:right w:val="nil"/>
          <w:between w:val="nil"/>
        </w:pBdr>
        <w:spacing w:line="300" w:lineRule="auto"/>
        <w:ind w:right="331" w:firstLine="720"/>
        <w:rPr>
          <w:rFonts w:asciiTheme="majorHAnsi" w:hAnsiTheme="majorHAnsi" w:cstheme="majorHAnsi"/>
          <w:sz w:val="28"/>
          <w:szCs w:val="28"/>
        </w:rPr>
      </w:pPr>
      <w:r w:rsidRPr="00D30B7A">
        <w:rPr>
          <w:rFonts w:asciiTheme="majorHAnsi" w:hAnsiTheme="majorHAnsi" w:cstheme="majorHAnsi"/>
          <w:sz w:val="28"/>
          <w:szCs w:val="28"/>
        </w:rPr>
        <w:t xml:space="preserve">- Được </w:t>
      </w:r>
      <w:r w:rsidRPr="00D30B7A">
        <w:rPr>
          <w:rFonts w:asciiTheme="majorHAnsi" w:eastAsia="Arial" w:hAnsiTheme="majorHAnsi" w:cstheme="majorHAnsi"/>
          <w:sz w:val="28"/>
          <w:szCs w:val="28"/>
        </w:rPr>
        <w:t xml:space="preserve">sử dụng con dấu của </w:t>
      </w:r>
      <w:r w:rsidRPr="00D30B7A">
        <w:rPr>
          <w:rFonts w:asciiTheme="majorHAnsi" w:hAnsiTheme="majorHAnsi" w:cstheme="majorHAnsi"/>
          <w:sz w:val="28"/>
          <w:szCs w:val="28"/>
        </w:rPr>
        <w:t xml:space="preserve">CSGD trong </w:t>
      </w:r>
      <w:r w:rsidRPr="00D30B7A">
        <w:rPr>
          <w:rFonts w:asciiTheme="majorHAnsi" w:eastAsia="Arial" w:hAnsiTheme="majorHAnsi" w:cstheme="majorHAnsi"/>
          <w:sz w:val="28"/>
          <w:szCs w:val="28"/>
        </w:rPr>
        <w:t xml:space="preserve">các văn bản của Hội đồng. </w:t>
      </w:r>
    </w:p>
    <w:p w14:paraId="06329973" w14:textId="463079FB" w:rsidR="00E2667B" w:rsidRPr="00D30B7A" w:rsidRDefault="00B43429" w:rsidP="00D30B7A">
      <w:pPr>
        <w:pBdr>
          <w:top w:val="nil"/>
          <w:left w:val="nil"/>
          <w:bottom w:val="nil"/>
          <w:right w:val="nil"/>
          <w:between w:val="nil"/>
        </w:pBdr>
        <w:spacing w:line="300" w:lineRule="auto"/>
        <w:ind w:right="-15" w:firstLine="720"/>
        <w:jc w:val="both"/>
        <w:rPr>
          <w:rFonts w:asciiTheme="majorHAnsi" w:hAnsiTheme="majorHAnsi" w:cstheme="majorHAnsi"/>
          <w:sz w:val="28"/>
          <w:szCs w:val="28"/>
        </w:rPr>
      </w:pPr>
      <w:r>
        <w:rPr>
          <w:rFonts w:asciiTheme="majorHAnsi" w:hAnsiTheme="majorHAnsi" w:cstheme="majorHAnsi"/>
          <w:b/>
          <w:sz w:val="28"/>
          <w:szCs w:val="28"/>
        </w:rPr>
        <w:t>2.2</w:t>
      </w:r>
      <w:r w:rsidR="00E2667B" w:rsidRPr="00D30B7A">
        <w:rPr>
          <w:rFonts w:asciiTheme="majorHAnsi" w:hAnsiTheme="majorHAnsi" w:cstheme="majorHAnsi"/>
          <w:b/>
          <w:sz w:val="28"/>
          <w:szCs w:val="28"/>
        </w:rPr>
        <w:t>.</w:t>
      </w:r>
      <w:r w:rsidR="00E2667B" w:rsidRPr="00D30B7A">
        <w:rPr>
          <w:rFonts w:asciiTheme="majorHAnsi" w:hAnsiTheme="majorHAnsi" w:cstheme="majorHAnsi"/>
          <w:sz w:val="28"/>
          <w:szCs w:val="28"/>
        </w:rPr>
        <w:t xml:space="preserve"> CSGD xây dựng kế </w:t>
      </w:r>
      <w:r w:rsidR="00E2667B" w:rsidRPr="00D30B7A">
        <w:rPr>
          <w:rFonts w:asciiTheme="majorHAnsi" w:eastAsia="Arial" w:hAnsiTheme="majorHAnsi" w:cstheme="majorHAnsi"/>
          <w:sz w:val="28"/>
          <w:szCs w:val="28"/>
        </w:rPr>
        <w:t xml:space="preserve">hoạch </w:t>
      </w:r>
      <w:r w:rsidR="00E2667B" w:rsidRPr="00D30B7A">
        <w:rPr>
          <w:rFonts w:asciiTheme="majorHAnsi" w:hAnsiTheme="majorHAnsi" w:cstheme="majorHAnsi"/>
          <w:sz w:val="28"/>
          <w:szCs w:val="28"/>
        </w:rPr>
        <w:t xml:space="preserve">xét </w:t>
      </w:r>
      <w:r w:rsidR="00E2667B" w:rsidRPr="00D30B7A">
        <w:rPr>
          <w:rFonts w:asciiTheme="majorHAnsi" w:eastAsia="Arial" w:hAnsiTheme="majorHAnsi" w:cstheme="majorHAnsi"/>
          <w:sz w:val="28"/>
          <w:szCs w:val="28"/>
        </w:rPr>
        <w:t>công nhận tốt nghiệp</w:t>
      </w:r>
      <w:r w:rsidR="00246CA9" w:rsidRPr="00D30B7A">
        <w:rPr>
          <w:rFonts w:asciiTheme="majorHAnsi" w:eastAsia="Arial" w:hAnsiTheme="majorHAnsi" w:cstheme="majorHAnsi"/>
          <w:sz w:val="28"/>
          <w:szCs w:val="28"/>
        </w:rPr>
        <w:t xml:space="preserve"> </w:t>
      </w:r>
      <w:r w:rsidR="0099387B" w:rsidRPr="00D30B7A">
        <w:rPr>
          <w:rFonts w:asciiTheme="majorHAnsi" w:eastAsia="Arial" w:hAnsiTheme="majorHAnsi" w:cstheme="majorHAnsi"/>
          <w:sz w:val="28"/>
          <w:szCs w:val="28"/>
        </w:rPr>
        <w:t xml:space="preserve">THCS năm học 2024-2025 </w:t>
      </w:r>
      <w:r w:rsidR="00246CA9" w:rsidRPr="00D30B7A">
        <w:rPr>
          <w:rFonts w:asciiTheme="majorHAnsi" w:eastAsia="Arial" w:hAnsiTheme="majorHAnsi" w:cstheme="majorHAnsi"/>
          <w:sz w:val="28"/>
          <w:szCs w:val="28"/>
        </w:rPr>
        <w:t xml:space="preserve">nộp </w:t>
      </w:r>
      <w:r w:rsidR="0099387B" w:rsidRPr="00D30B7A">
        <w:rPr>
          <w:rFonts w:asciiTheme="majorHAnsi" w:eastAsia="Arial" w:hAnsiTheme="majorHAnsi" w:cstheme="majorHAnsi"/>
          <w:sz w:val="28"/>
          <w:szCs w:val="28"/>
        </w:rPr>
        <w:t>P</w:t>
      </w:r>
      <w:r w:rsidR="00246CA9" w:rsidRPr="00D30B7A">
        <w:rPr>
          <w:rFonts w:asciiTheme="majorHAnsi" w:eastAsia="Arial" w:hAnsiTheme="majorHAnsi" w:cstheme="majorHAnsi"/>
          <w:sz w:val="28"/>
          <w:szCs w:val="28"/>
        </w:rPr>
        <w:t>hòng GDĐT trước ngày 10/4/2025</w:t>
      </w:r>
      <w:r w:rsidR="00E2667B" w:rsidRPr="00D30B7A">
        <w:rPr>
          <w:rFonts w:asciiTheme="majorHAnsi" w:hAnsiTheme="majorHAnsi" w:cstheme="majorHAnsi"/>
          <w:sz w:val="28"/>
          <w:szCs w:val="28"/>
        </w:rPr>
        <w:t xml:space="preserve">; thông </w:t>
      </w:r>
      <w:r w:rsidR="00E2667B" w:rsidRPr="00D30B7A">
        <w:rPr>
          <w:rFonts w:asciiTheme="majorHAnsi" w:eastAsia="Arial" w:hAnsiTheme="majorHAnsi" w:cstheme="majorHAnsi"/>
          <w:sz w:val="28"/>
          <w:szCs w:val="28"/>
        </w:rPr>
        <w:t xml:space="preserve">báo công khai kế </w:t>
      </w:r>
      <w:r w:rsidR="00E2667B" w:rsidRPr="00D30B7A">
        <w:rPr>
          <w:rFonts w:asciiTheme="majorHAnsi" w:hAnsiTheme="majorHAnsi" w:cstheme="majorHAnsi"/>
          <w:sz w:val="28"/>
          <w:szCs w:val="28"/>
        </w:rPr>
        <w:t xml:space="preserve">hoạch xét </w:t>
      </w:r>
      <w:r w:rsidR="00E2667B" w:rsidRPr="00D30B7A">
        <w:rPr>
          <w:rFonts w:asciiTheme="majorHAnsi" w:eastAsia="Arial" w:hAnsiTheme="majorHAnsi" w:cstheme="majorHAnsi"/>
          <w:sz w:val="28"/>
          <w:szCs w:val="28"/>
        </w:rPr>
        <w:t xml:space="preserve">công nhận tốt </w:t>
      </w:r>
      <w:r w:rsidR="00E2667B" w:rsidRPr="00D30B7A">
        <w:rPr>
          <w:rFonts w:asciiTheme="majorHAnsi" w:hAnsiTheme="majorHAnsi" w:cstheme="majorHAnsi"/>
          <w:sz w:val="28"/>
          <w:szCs w:val="28"/>
        </w:rPr>
        <w:t>nghiệp</w:t>
      </w:r>
      <w:r w:rsidR="00E2667B" w:rsidRPr="00D30B7A">
        <w:rPr>
          <w:rFonts w:asciiTheme="majorHAnsi" w:eastAsia="Arial" w:hAnsiTheme="majorHAnsi" w:cstheme="majorHAnsi"/>
          <w:sz w:val="28"/>
          <w:szCs w:val="28"/>
        </w:rPr>
        <w:t xml:space="preserve">, trong </w:t>
      </w:r>
      <w:r w:rsidR="00E2667B" w:rsidRPr="00D30B7A">
        <w:rPr>
          <w:rFonts w:asciiTheme="majorHAnsi" w:hAnsiTheme="majorHAnsi" w:cstheme="majorHAnsi"/>
          <w:sz w:val="28"/>
          <w:szCs w:val="28"/>
        </w:rPr>
        <w:t xml:space="preserve">đó hướng </w:t>
      </w:r>
      <w:r w:rsidR="00E2667B" w:rsidRPr="00D30B7A">
        <w:rPr>
          <w:rFonts w:asciiTheme="majorHAnsi" w:eastAsia="Arial" w:hAnsiTheme="majorHAnsi" w:cstheme="majorHAnsi"/>
          <w:sz w:val="28"/>
          <w:szCs w:val="28"/>
        </w:rPr>
        <w:t xml:space="preserve">dẫn cụ thể thời </w:t>
      </w:r>
      <w:r w:rsidR="00E2667B" w:rsidRPr="00D30B7A">
        <w:rPr>
          <w:rFonts w:asciiTheme="majorHAnsi" w:hAnsiTheme="majorHAnsi" w:cstheme="majorHAnsi"/>
          <w:sz w:val="28"/>
          <w:szCs w:val="28"/>
        </w:rPr>
        <w:t>gian</w:t>
      </w:r>
      <w:r w:rsidR="00E2667B" w:rsidRPr="00D30B7A">
        <w:rPr>
          <w:rFonts w:asciiTheme="majorHAnsi" w:eastAsia="Arial" w:hAnsiTheme="majorHAnsi" w:cstheme="majorHAnsi"/>
          <w:sz w:val="28"/>
          <w:szCs w:val="28"/>
        </w:rPr>
        <w:t xml:space="preserve">, hình thức </w:t>
      </w:r>
      <w:r w:rsidR="00E2667B" w:rsidRPr="00D30B7A">
        <w:rPr>
          <w:rFonts w:asciiTheme="majorHAnsi" w:hAnsiTheme="majorHAnsi" w:cstheme="majorHAnsi"/>
          <w:sz w:val="28"/>
          <w:szCs w:val="28"/>
        </w:rPr>
        <w:t xml:space="preserve">gửi </w:t>
      </w:r>
      <w:r w:rsidR="00E2667B" w:rsidRPr="00D30B7A">
        <w:rPr>
          <w:rFonts w:asciiTheme="majorHAnsi" w:eastAsia="Arial" w:hAnsiTheme="majorHAnsi" w:cstheme="majorHAnsi"/>
          <w:sz w:val="28"/>
          <w:szCs w:val="28"/>
        </w:rPr>
        <w:t xml:space="preserve">hồ sơ dự </w:t>
      </w:r>
      <w:r w:rsidR="00E2667B" w:rsidRPr="00D30B7A">
        <w:rPr>
          <w:rFonts w:asciiTheme="majorHAnsi" w:hAnsiTheme="majorHAnsi" w:cstheme="majorHAnsi"/>
          <w:sz w:val="28"/>
          <w:szCs w:val="28"/>
        </w:rPr>
        <w:t xml:space="preserve">xét công nhận </w:t>
      </w:r>
      <w:r w:rsidR="00E2667B" w:rsidRPr="00D30B7A">
        <w:rPr>
          <w:rFonts w:asciiTheme="majorHAnsi" w:eastAsia="Arial" w:hAnsiTheme="majorHAnsi" w:cstheme="majorHAnsi"/>
          <w:sz w:val="28"/>
          <w:szCs w:val="28"/>
        </w:rPr>
        <w:t xml:space="preserve">tốt nghiệp </w:t>
      </w:r>
      <w:r w:rsidR="00E2667B" w:rsidRPr="00D30B7A">
        <w:rPr>
          <w:rFonts w:asciiTheme="majorHAnsi" w:hAnsiTheme="majorHAnsi" w:cstheme="majorHAnsi"/>
          <w:sz w:val="28"/>
          <w:szCs w:val="28"/>
        </w:rPr>
        <w:t>(</w:t>
      </w:r>
      <w:r w:rsidR="00E2667B" w:rsidRPr="00D30B7A">
        <w:rPr>
          <w:rFonts w:asciiTheme="majorHAnsi" w:hAnsiTheme="majorHAnsi" w:cstheme="majorHAnsi"/>
          <w:i/>
          <w:sz w:val="28"/>
          <w:szCs w:val="28"/>
        </w:rPr>
        <w:t xml:space="preserve">trong </w:t>
      </w:r>
      <w:r w:rsidR="00E2667B" w:rsidRPr="00D30B7A">
        <w:rPr>
          <w:rFonts w:asciiTheme="majorHAnsi" w:eastAsia="Arial" w:hAnsiTheme="majorHAnsi" w:cstheme="majorHAnsi"/>
          <w:i/>
          <w:sz w:val="28"/>
          <w:szCs w:val="28"/>
        </w:rPr>
        <w:t xml:space="preserve">đó </w:t>
      </w:r>
      <w:r w:rsidR="00E2667B" w:rsidRPr="00D30B7A">
        <w:rPr>
          <w:rFonts w:asciiTheme="majorHAnsi" w:hAnsiTheme="majorHAnsi" w:cstheme="majorHAnsi"/>
          <w:i/>
          <w:sz w:val="28"/>
          <w:szCs w:val="28"/>
        </w:rPr>
        <w:t xml:space="preserve">Đơn đăng </w:t>
      </w:r>
      <w:r w:rsidR="00E2667B" w:rsidRPr="00D30B7A">
        <w:rPr>
          <w:rFonts w:asciiTheme="majorHAnsi" w:hAnsiTheme="majorHAnsi" w:cstheme="majorHAnsi"/>
          <w:sz w:val="28"/>
          <w:szCs w:val="28"/>
        </w:rPr>
        <w:t xml:space="preserve">kí </w:t>
      </w:r>
      <w:r w:rsidR="00E2667B" w:rsidRPr="00D30B7A">
        <w:rPr>
          <w:rFonts w:asciiTheme="majorHAnsi" w:hAnsiTheme="majorHAnsi" w:cstheme="majorHAnsi"/>
          <w:i/>
          <w:sz w:val="28"/>
          <w:szCs w:val="28"/>
        </w:rPr>
        <w:t xml:space="preserve">dự xét công nhận </w:t>
      </w:r>
      <w:r w:rsidR="00E2667B" w:rsidRPr="00D30B7A">
        <w:rPr>
          <w:rFonts w:asciiTheme="majorHAnsi" w:hAnsiTheme="majorHAnsi" w:cstheme="majorHAnsi"/>
          <w:sz w:val="28"/>
          <w:szCs w:val="28"/>
        </w:rPr>
        <w:t xml:space="preserve">tốt </w:t>
      </w:r>
      <w:r w:rsidR="00E2667B" w:rsidRPr="00D30B7A">
        <w:rPr>
          <w:rFonts w:asciiTheme="majorHAnsi" w:hAnsiTheme="majorHAnsi" w:cstheme="majorHAnsi"/>
          <w:i/>
          <w:sz w:val="28"/>
          <w:szCs w:val="28"/>
        </w:rPr>
        <w:t xml:space="preserve">nghiệp-theo </w:t>
      </w:r>
      <w:r w:rsidR="00E2667B" w:rsidRPr="00D30B7A">
        <w:rPr>
          <w:rFonts w:asciiTheme="majorHAnsi" w:hAnsiTheme="majorHAnsi" w:cstheme="majorHAnsi"/>
          <w:sz w:val="28"/>
          <w:szCs w:val="28"/>
        </w:rPr>
        <w:t xml:space="preserve">Mẫu 1) cho đối tượng học sinh </w:t>
      </w:r>
      <w:r w:rsidR="00E2667B" w:rsidRPr="00D30B7A">
        <w:rPr>
          <w:rFonts w:asciiTheme="majorHAnsi" w:eastAsia="Arial" w:hAnsiTheme="majorHAnsi" w:cstheme="majorHAnsi"/>
          <w:sz w:val="28"/>
          <w:szCs w:val="28"/>
        </w:rPr>
        <w:t>(</w:t>
      </w:r>
      <w:r w:rsidR="00E2667B" w:rsidRPr="00D30B7A">
        <w:rPr>
          <w:rFonts w:asciiTheme="majorHAnsi" w:hAnsiTheme="majorHAnsi" w:cstheme="majorHAnsi"/>
          <w:i/>
          <w:sz w:val="28"/>
          <w:szCs w:val="28"/>
        </w:rPr>
        <w:t xml:space="preserve">đã </w:t>
      </w:r>
      <w:r w:rsidR="00E2667B" w:rsidRPr="00D30B7A">
        <w:rPr>
          <w:rFonts w:asciiTheme="majorHAnsi" w:hAnsiTheme="majorHAnsi" w:cstheme="majorHAnsi"/>
          <w:sz w:val="28"/>
          <w:szCs w:val="28"/>
        </w:rPr>
        <w:t xml:space="preserve">học </w:t>
      </w:r>
      <w:r w:rsidR="00E2667B" w:rsidRPr="00D30B7A">
        <w:rPr>
          <w:rFonts w:asciiTheme="majorHAnsi" w:hAnsiTheme="majorHAnsi" w:cstheme="majorHAnsi"/>
          <w:i/>
          <w:sz w:val="28"/>
          <w:szCs w:val="28"/>
        </w:rPr>
        <w:t xml:space="preserve">hết lớp </w:t>
      </w:r>
      <w:r w:rsidR="00E2667B" w:rsidRPr="00D30B7A">
        <w:rPr>
          <w:rFonts w:asciiTheme="majorHAnsi" w:hAnsiTheme="majorHAnsi" w:cstheme="majorHAnsi"/>
          <w:sz w:val="28"/>
          <w:szCs w:val="28"/>
        </w:rPr>
        <w:t xml:space="preserve">9 </w:t>
      </w:r>
      <w:r w:rsidR="00E2667B" w:rsidRPr="00D30B7A">
        <w:rPr>
          <w:rFonts w:asciiTheme="majorHAnsi" w:hAnsiTheme="majorHAnsi" w:cstheme="majorHAnsi"/>
          <w:i/>
          <w:sz w:val="28"/>
          <w:szCs w:val="28"/>
        </w:rPr>
        <w:t xml:space="preserve">nhưng </w:t>
      </w:r>
      <w:r w:rsidR="00E2667B" w:rsidRPr="00D30B7A">
        <w:rPr>
          <w:rFonts w:asciiTheme="majorHAnsi" w:hAnsiTheme="majorHAnsi" w:cstheme="majorHAnsi"/>
          <w:sz w:val="28"/>
          <w:szCs w:val="28"/>
        </w:rPr>
        <w:t xml:space="preserve">chưa </w:t>
      </w:r>
      <w:r w:rsidR="00E2667B" w:rsidRPr="00D30B7A">
        <w:rPr>
          <w:rFonts w:asciiTheme="majorHAnsi" w:hAnsiTheme="majorHAnsi" w:cstheme="majorHAnsi"/>
          <w:i/>
          <w:sz w:val="28"/>
          <w:szCs w:val="28"/>
        </w:rPr>
        <w:t xml:space="preserve">được công nhận </w:t>
      </w:r>
      <w:r w:rsidR="00E2667B" w:rsidRPr="00D30B7A">
        <w:rPr>
          <w:rFonts w:asciiTheme="majorHAnsi" w:hAnsiTheme="majorHAnsi" w:cstheme="majorHAnsi"/>
          <w:sz w:val="28"/>
          <w:szCs w:val="28"/>
        </w:rPr>
        <w:t xml:space="preserve">tốt </w:t>
      </w:r>
      <w:r w:rsidR="00E2667B" w:rsidRPr="00D30B7A">
        <w:rPr>
          <w:rFonts w:asciiTheme="majorHAnsi" w:hAnsiTheme="majorHAnsi" w:cstheme="majorHAnsi"/>
          <w:i/>
          <w:sz w:val="28"/>
          <w:szCs w:val="28"/>
        </w:rPr>
        <w:t>nghiệp THCS</w:t>
      </w:r>
      <w:r w:rsidR="00E2667B" w:rsidRPr="00D30B7A">
        <w:rPr>
          <w:rFonts w:asciiTheme="majorHAnsi" w:hAnsiTheme="majorHAnsi" w:cstheme="majorHAnsi"/>
          <w:sz w:val="28"/>
          <w:szCs w:val="28"/>
        </w:rPr>
        <w:t xml:space="preserve">) </w:t>
      </w:r>
      <w:r w:rsidR="00E2667B" w:rsidRPr="00D30B7A">
        <w:rPr>
          <w:rFonts w:asciiTheme="majorHAnsi" w:eastAsia="Arial" w:hAnsiTheme="majorHAnsi" w:cstheme="majorHAnsi"/>
          <w:sz w:val="28"/>
          <w:szCs w:val="28"/>
        </w:rPr>
        <w:t xml:space="preserve">trước </w:t>
      </w:r>
      <w:r w:rsidR="00E2667B" w:rsidRPr="00D30B7A">
        <w:rPr>
          <w:rFonts w:asciiTheme="majorHAnsi" w:hAnsiTheme="majorHAnsi" w:cstheme="majorHAnsi"/>
          <w:sz w:val="28"/>
          <w:szCs w:val="28"/>
        </w:rPr>
        <w:t xml:space="preserve">ngày </w:t>
      </w:r>
      <w:r w:rsidR="00E2667B" w:rsidRPr="00D30B7A">
        <w:rPr>
          <w:rFonts w:asciiTheme="majorHAnsi" w:eastAsia="Arial" w:hAnsiTheme="majorHAnsi" w:cstheme="majorHAnsi"/>
          <w:sz w:val="28"/>
          <w:szCs w:val="28"/>
        </w:rPr>
        <w:t xml:space="preserve">tổ </w:t>
      </w:r>
      <w:r w:rsidR="00E2667B" w:rsidRPr="00D30B7A">
        <w:rPr>
          <w:rFonts w:asciiTheme="majorHAnsi" w:hAnsiTheme="majorHAnsi" w:cstheme="majorHAnsi"/>
          <w:sz w:val="28"/>
          <w:szCs w:val="28"/>
        </w:rPr>
        <w:t xml:space="preserve">chức xét công </w:t>
      </w:r>
      <w:r w:rsidR="00E2667B" w:rsidRPr="00D30B7A">
        <w:rPr>
          <w:rFonts w:asciiTheme="majorHAnsi" w:eastAsia="Arial" w:hAnsiTheme="majorHAnsi" w:cstheme="majorHAnsi"/>
          <w:sz w:val="28"/>
          <w:szCs w:val="28"/>
        </w:rPr>
        <w:t xml:space="preserve">nhận tốt nghiệp ít nhất 30 ngày; tiếp nhận, chuẩn bị, bàn giao hồ sơ dự </w:t>
      </w:r>
      <w:r w:rsidR="00E2667B" w:rsidRPr="00D30B7A">
        <w:rPr>
          <w:rFonts w:asciiTheme="majorHAnsi" w:hAnsiTheme="majorHAnsi" w:cstheme="majorHAnsi"/>
          <w:sz w:val="28"/>
          <w:szCs w:val="28"/>
        </w:rPr>
        <w:t xml:space="preserve">xét </w:t>
      </w:r>
      <w:r w:rsidR="00E2667B" w:rsidRPr="00D30B7A">
        <w:rPr>
          <w:rFonts w:asciiTheme="majorHAnsi" w:eastAsia="Arial" w:hAnsiTheme="majorHAnsi" w:cstheme="majorHAnsi"/>
          <w:sz w:val="28"/>
          <w:szCs w:val="28"/>
        </w:rPr>
        <w:t xml:space="preserve">công </w:t>
      </w:r>
      <w:r w:rsidR="00E2667B" w:rsidRPr="00D30B7A">
        <w:rPr>
          <w:rFonts w:asciiTheme="majorHAnsi" w:hAnsiTheme="majorHAnsi" w:cstheme="majorHAnsi"/>
          <w:sz w:val="28"/>
          <w:szCs w:val="28"/>
        </w:rPr>
        <w:t xml:space="preserve">nhận </w:t>
      </w:r>
      <w:r w:rsidR="00E2667B" w:rsidRPr="00D30B7A">
        <w:rPr>
          <w:rFonts w:asciiTheme="majorHAnsi" w:eastAsia="Arial" w:hAnsiTheme="majorHAnsi" w:cstheme="majorHAnsi"/>
          <w:sz w:val="28"/>
          <w:szCs w:val="28"/>
        </w:rPr>
        <w:t xml:space="preserve">tốt </w:t>
      </w:r>
      <w:r w:rsidR="00E2667B" w:rsidRPr="00D30B7A">
        <w:rPr>
          <w:rFonts w:asciiTheme="majorHAnsi" w:hAnsiTheme="majorHAnsi" w:cstheme="majorHAnsi"/>
          <w:sz w:val="28"/>
          <w:szCs w:val="28"/>
        </w:rPr>
        <w:t xml:space="preserve">nghiệp tới </w:t>
      </w:r>
      <w:r w:rsidR="00E2667B" w:rsidRPr="00D30B7A">
        <w:rPr>
          <w:rFonts w:asciiTheme="majorHAnsi" w:eastAsia="Arial" w:hAnsiTheme="majorHAnsi" w:cstheme="majorHAnsi"/>
          <w:sz w:val="28"/>
          <w:szCs w:val="28"/>
        </w:rPr>
        <w:t xml:space="preserve">Hội </w:t>
      </w:r>
      <w:r w:rsidR="00E2667B" w:rsidRPr="00D30B7A">
        <w:rPr>
          <w:rFonts w:asciiTheme="majorHAnsi" w:hAnsiTheme="majorHAnsi" w:cstheme="majorHAnsi"/>
          <w:sz w:val="28"/>
          <w:szCs w:val="28"/>
        </w:rPr>
        <w:t xml:space="preserve">đồng </w:t>
      </w:r>
      <w:r w:rsidR="00E2667B" w:rsidRPr="00D30B7A">
        <w:rPr>
          <w:rFonts w:asciiTheme="majorHAnsi" w:hAnsiTheme="majorHAnsi" w:cstheme="majorHAnsi"/>
          <w:i/>
          <w:sz w:val="28"/>
          <w:szCs w:val="28"/>
        </w:rPr>
        <w:t>(</w:t>
      </w:r>
      <w:r w:rsidR="00E2667B" w:rsidRPr="00D30B7A">
        <w:rPr>
          <w:rFonts w:asciiTheme="majorHAnsi" w:hAnsiTheme="majorHAnsi" w:cstheme="majorHAnsi"/>
          <w:sz w:val="28"/>
          <w:szCs w:val="28"/>
        </w:rPr>
        <w:t xml:space="preserve">kèm </w:t>
      </w:r>
      <w:r w:rsidR="00E2667B" w:rsidRPr="00D30B7A">
        <w:rPr>
          <w:rFonts w:asciiTheme="majorHAnsi" w:hAnsiTheme="majorHAnsi" w:cstheme="majorHAnsi"/>
          <w:i/>
          <w:sz w:val="28"/>
          <w:szCs w:val="28"/>
        </w:rPr>
        <w:t xml:space="preserve">theo Danh </w:t>
      </w:r>
      <w:r w:rsidR="00E2667B" w:rsidRPr="00D30B7A">
        <w:rPr>
          <w:rFonts w:asciiTheme="majorHAnsi" w:hAnsiTheme="majorHAnsi" w:cstheme="majorHAnsi"/>
          <w:sz w:val="28"/>
          <w:szCs w:val="28"/>
        </w:rPr>
        <w:t xml:space="preserve">sách đăng ký </w:t>
      </w:r>
      <w:r w:rsidR="00E2667B" w:rsidRPr="00D30B7A">
        <w:rPr>
          <w:rFonts w:asciiTheme="majorHAnsi" w:hAnsiTheme="majorHAnsi" w:cstheme="majorHAnsi"/>
          <w:i/>
          <w:sz w:val="28"/>
          <w:szCs w:val="28"/>
        </w:rPr>
        <w:t xml:space="preserve">dự xét </w:t>
      </w:r>
      <w:r w:rsidR="00E2667B" w:rsidRPr="00D30B7A">
        <w:rPr>
          <w:rFonts w:asciiTheme="majorHAnsi" w:eastAsia="Arial" w:hAnsiTheme="majorHAnsi" w:cstheme="majorHAnsi"/>
          <w:i/>
          <w:sz w:val="28"/>
          <w:szCs w:val="28"/>
        </w:rPr>
        <w:t xml:space="preserve">tốt </w:t>
      </w:r>
      <w:r w:rsidR="00E2667B" w:rsidRPr="00D30B7A">
        <w:rPr>
          <w:rFonts w:asciiTheme="majorHAnsi" w:hAnsiTheme="majorHAnsi" w:cstheme="majorHAnsi"/>
          <w:i/>
          <w:sz w:val="28"/>
          <w:szCs w:val="28"/>
        </w:rPr>
        <w:t>nghiệp THCS theo Mẫu 2a</w:t>
      </w:r>
      <w:r w:rsidR="00E2667B" w:rsidRPr="00D30B7A">
        <w:rPr>
          <w:rFonts w:asciiTheme="majorHAnsi" w:hAnsiTheme="majorHAnsi" w:cstheme="majorHAnsi"/>
          <w:sz w:val="28"/>
          <w:szCs w:val="28"/>
        </w:rPr>
        <w:t>)</w:t>
      </w:r>
      <w:r w:rsidR="00E2667B" w:rsidRPr="00D30B7A">
        <w:rPr>
          <w:rFonts w:asciiTheme="majorHAnsi" w:eastAsia="Arial" w:hAnsiTheme="majorHAnsi" w:cstheme="majorHAnsi"/>
          <w:sz w:val="28"/>
          <w:szCs w:val="28"/>
        </w:rPr>
        <w:t xml:space="preserve">. </w:t>
      </w:r>
    </w:p>
    <w:p w14:paraId="20D6E41B" w14:textId="4CA78218" w:rsidR="00E2667B" w:rsidRPr="00D30B7A" w:rsidRDefault="00B43429" w:rsidP="00D30B7A">
      <w:pPr>
        <w:pBdr>
          <w:top w:val="nil"/>
          <w:left w:val="nil"/>
          <w:bottom w:val="nil"/>
          <w:right w:val="nil"/>
          <w:between w:val="nil"/>
        </w:pBdr>
        <w:spacing w:line="300" w:lineRule="auto"/>
        <w:ind w:right="-15" w:firstLine="720"/>
        <w:jc w:val="both"/>
        <w:rPr>
          <w:rFonts w:asciiTheme="majorHAnsi" w:hAnsiTheme="majorHAnsi" w:cstheme="majorHAnsi"/>
          <w:sz w:val="28"/>
          <w:szCs w:val="28"/>
        </w:rPr>
      </w:pPr>
      <w:r>
        <w:rPr>
          <w:rFonts w:asciiTheme="majorHAnsi" w:hAnsiTheme="majorHAnsi" w:cstheme="majorHAnsi"/>
          <w:b/>
          <w:sz w:val="28"/>
          <w:szCs w:val="28"/>
        </w:rPr>
        <w:t>2.3</w:t>
      </w:r>
      <w:r w:rsidR="00E2667B" w:rsidRPr="00D30B7A">
        <w:rPr>
          <w:rFonts w:asciiTheme="majorHAnsi" w:hAnsiTheme="majorHAnsi" w:cstheme="majorHAnsi"/>
          <w:b/>
          <w:sz w:val="28"/>
          <w:szCs w:val="28"/>
        </w:rPr>
        <w:t>.</w:t>
      </w:r>
      <w:r w:rsidR="00E2667B" w:rsidRPr="00D30B7A">
        <w:rPr>
          <w:rFonts w:asciiTheme="majorHAnsi" w:hAnsiTheme="majorHAnsi" w:cstheme="majorHAnsi"/>
          <w:sz w:val="28"/>
          <w:szCs w:val="28"/>
        </w:rPr>
        <w:t xml:space="preserve"> </w:t>
      </w:r>
      <w:r w:rsidR="00E2667B" w:rsidRPr="00D30B7A">
        <w:rPr>
          <w:rFonts w:asciiTheme="majorHAnsi" w:eastAsia="Arial" w:hAnsiTheme="majorHAnsi" w:cstheme="majorHAnsi"/>
          <w:sz w:val="28"/>
          <w:szCs w:val="28"/>
        </w:rPr>
        <w:t xml:space="preserve">Học </w:t>
      </w:r>
      <w:r w:rsidR="00E2667B" w:rsidRPr="00D30B7A">
        <w:rPr>
          <w:rFonts w:asciiTheme="majorHAnsi" w:hAnsiTheme="majorHAnsi" w:cstheme="majorHAnsi"/>
          <w:sz w:val="28"/>
          <w:szCs w:val="28"/>
        </w:rPr>
        <w:t xml:space="preserve">sinh đã học hết lớp 9 nhưng chưa được công </w:t>
      </w:r>
      <w:r w:rsidR="00E2667B" w:rsidRPr="00D30B7A">
        <w:rPr>
          <w:rFonts w:asciiTheme="majorHAnsi" w:eastAsia="Arial" w:hAnsiTheme="majorHAnsi" w:cstheme="majorHAnsi"/>
          <w:sz w:val="28"/>
          <w:szCs w:val="28"/>
        </w:rPr>
        <w:t xml:space="preserve">nhận tốt </w:t>
      </w:r>
      <w:r w:rsidR="00E2667B" w:rsidRPr="00D30B7A">
        <w:rPr>
          <w:rFonts w:asciiTheme="majorHAnsi" w:hAnsiTheme="majorHAnsi" w:cstheme="majorHAnsi"/>
          <w:sz w:val="28"/>
          <w:szCs w:val="28"/>
        </w:rPr>
        <w:t xml:space="preserve">nghiệp THCS gửi </w:t>
      </w:r>
      <w:r w:rsidR="00E2667B" w:rsidRPr="00D30B7A">
        <w:rPr>
          <w:rFonts w:asciiTheme="majorHAnsi" w:eastAsia="Arial" w:hAnsiTheme="majorHAnsi" w:cstheme="majorHAnsi"/>
          <w:sz w:val="28"/>
          <w:szCs w:val="28"/>
        </w:rPr>
        <w:t xml:space="preserve">hồ </w:t>
      </w:r>
      <w:r w:rsidR="00E2667B" w:rsidRPr="00D30B7A">
        <w:rPr>
          <w:rFonts w:asciiTheme="majorHAnsi" w:hAnsiTheme="majorHAnsi" w:cstheme="majorHAnsi"/>
          <w:sz w:val="28"/>
          <w:szCs w:val="28"/>
        </w:rPr>
        <w:t xml:space="preserve">sơ </w:t>
      </w:r>
      <w:r w:rsidR="00E2667B" w:rsidRPr="00D30B7A">
        <w:rPr>
          <w:rFonts w:asciiTheme="majorHAnsi" w:eastAsia="Arial" w:hAnsiTheme="majorHAnsi" w:cstheme="majorHAnsi"/>
          <w:sz w:val="28"/>
          <w:szCs w:val="28"/>
        </w:rPr>
        <w:t xml:space="preserve">dự xét </w:t>
      </w:r>
      <w:r w:rsidR="00E2667B" w:rsidRPr="00D30B7A">
        <w:rPr>
          <w:rFonts w:asciiTheme="majorHAnsi" w:hAnsiTheme="majorHAnsi" w:cstheme="majorHAnsi"/>
          <w:sz w:val="28"/>
          <w:szCs w:val="28"/>
        </w:rPr>
        <w:t xml:space="preserve">công </w:t>
      </w:r>
      <w:r w:rsidR="00E2667B" w:rsidRPr="00D30B7A">
        <w:rPr>
          <w:rFonts w:asciiTheme="majorHAnsi" w:eastAsia="Arial" w:hAnsiTheme="majorHAnsi" w:cstheme="majorHAnsi"/>
          <w:sz w:val="28"/>
          <w:szCs w:val="28"/>
        </w:rPr>
        <w:t xml:space="preserve">nhận </w:t>
      </w:r>
      <w:r w:rsidR="00E2667B" w:rsidRPr="00D30B7A">
        <w:rPr>
          <w:rFonts w:asciiTheme="majorHAnsi" w:hAnsiTheme="majorHAnsi" w:cstheme="majorHAnsi"/>
          <w:sz w:val="28"/>
          <w:szCs w:val="28"/>
        </w:rPr>
        <w:t xml:space="preserve">tốt </w:t>
      </w:r>
      <w:r w:rsidR="00E2667B" w:rsidRPr="00D30B7A">
        <w:rPr>
          <w:rFonts w:asciiTheme="majorHAnsi" w:eastAsia="Arial" w:hAnsiTheme="majorHAnsi" w:cstheme="majorHAnsi"/>
          <w:sz w:val="28"/>
          <w:szCs w:val="28"/>
        </w:rPr>
        <w:t xml:space="preserve">nghiệp </w:t>
      </w:r>
      <w:r w:rsidR="00E2667B" w:rsidRPr="00D30B7A">
        <w:rPr>
          <w:rFonts w:asciiTheme="majorHAnsi" w:hAnsiTheme="majorHAnsi" w:cstheme="majorHAnsi"/>
          <w:sz w:val="28"/>
          <w:szCs w:val="28"/>
        </w:rPr>
        <w:t xml:space="preserve">theo </w:t>
      </w:r>
      <w:r w:rsidR="00E2667B" w:rsidRPr="00D30B7A">
        <w:rPr>
          <w:rFonts w:asciiTheme="majorHAnsi" w:eastAsia="Arial" w:hAnsiTheme="majorHAnsi" w:cstheme="majorHAnsi"/>
          <w:sz w:val="28"/>
          <w:szCs w:val="28"/>
        </w:rPr>
        <w:t xml:space="preserve">quy </w:t>
      </w:r>
      <w:r w:rsidR="00E2667B" w:rsidRPr="00D30B7A">
        <w:rPr>
          <w:rFonts w:asciiTheme="majorHAnsi" w:hAnsiTheme="majorHAnsi" w:cstheme="majorHAnsi"/>
          <w:sz w:val="28"/>
          <w:szCs w:val="28"/>
        </w:rPr>
        <w:t xml:space="preserve">định đến CSGD có tổ chức xét công </w:t>
      </w:r>
      <w:r w:rsidR="00E2667B" w:rsidRPr="00D30B7A">
        <w:rPr>
          <w:rFonts w:asciiTheme="majorHAnsi" w:eastAsia="Arial" w:hAnsiTheme="majorHAnsi" w:cstheme="majorHAnsi"/>
          <w:sz w:val="28"/>
          <w:szCs w:val="28"/>
        </w:rPr>
        <w:t xml:space="preserve">nhận tốt nghiệp theo </w:t>
      </w:r>
      <w:r w:rsidR="00E2667B" w:rsidRPr="00D30B7A">
        <w:rPr>
          <w:rFonts w:asciiTheme="majorHAnsi" w:hAnsiTheme="majorHAnsi" w:cstheme="majorHAnsi"/>
          <w:sz w:val="28"/>
          <w:szCs w:val="28"/>
        </w:rPr>
        <w:t xml:space="preserve">hướng </w:t>
      </w:r>
      <w:r w:rsidR="00E2667B" w:rsidRPr="00D30B7A">
        <w:rPr>
          <w:rFonts w:asciiTheme="majorHAnsi" w:eastAsia="Arial" w:hAnsiTheme="majorHAnsi" w:cstheme="majorHAnsi"/>
          <w:sz w:val="28"/>
          <w:szCs w:val="28"/>
        </w:rPr>
        <w:t xml:space="preserve">dẫn của </w:t>
      </w:r>
      <w:r w:rsidR="00E2667B" w:rsidRPr="00D30B7A">
        <w:rPr>
          <w:rFonts w:asciiTheme="majorHAnsi" w:hAnsiTheme="majorHAnsi" w:cstheme="majorHAnsi"/>
          <w:sz w:val="28"/>
          <w:szCs w:val="28"/>
        </w:rPr>
        <w:t>CSGD</w:t>
      </w:r>
      <w:r w:rsidR="00246CA9" w:rsidRPr="00D30B7A">
        <w:rPr>
          <w:rFonts w:asciiTheme="majorHAnsi" w:hAnsiTheme="majorHAnsi" w:cstheme="majorHAnsi"/>
          <w:sz w:val="28"/>
          <w:szCs w:val="28"/>
        </w:rPr>
        <w:t xml:space="preserve"> theo quy định</w:t>
      </w:r>
      <w:r w:rsidR="00E2667B" w:rsidRPr="00D30B7A">
        <w:rPr>
          <w:rFonts w:asciiTheme="majorHAnsi" w:eastAsia="Arial" w:hAnsiTheme="majorHAnsi" w:cstheme="majorHAnsi"/>
          <w:sz w:val="28"/>
          <w:szCs w:val="28"/>
        </w:rPr>
        <w:t xml:space="preserve">. </w:t>
      </w:r>
    </w:p>
    <w:p w14:paraId="7C612ADB" w14:textId="1CA55FF2" w:rsidR="00E2667B" w:rsidRDefault="00B43429" w:rsidP="00D30B7A">
      <w:pPr>
        <w:pBdr>
          <w:top w:val="nil"/>
          <w:left w:val="nil"/>
          <w:bottom w:val="nil"/>
          <w:right w:val="nil"/>
          <w:between w:val="nil"/>
        </w:pBdr>
        <w:spacing w:line="300" w:lineRule="auto"/>
        <w:ind w:right="-15" w:firstLine="720"/>
        <w:jc w:val="both"/>
        <w:rPr>
          <w:rFonts w:asciiTheme="majorHAnsi" w:eastAsia="Arial" w:hAnsiTheme="majorHAnsi" w:cstheme="majorHAnsi"/>
          <w:spacing w:val="-4"/>
          <w:sz w:val="28"/>
          <w:szCs w:val="28"/>
        </w:rPr>
      </w:pPr>
      <w:r>
        <w:rPr>
          <w:rFonts w:asciiTheme="majorHAnsi" w:hAnsiTheme="majorHAnsi" w:cstheme="majorHAnsi"/>
          <w:b/>
          <w:spacing w:val="-4"/>
          <w:sz w:val="28"/>
          <w:szCs w:val="28"/>
        </w:rPr>
        <w:t>2.4</w:t>
      </w:r>
      <w:r w:rsidR="00E2667B" w:rsidRPr="00D30B7A">
        <w:rPr>
          <w:rFonts w:asciiTheme="majorHAnsi" w:hAnsiTheme="majorHAnsi" w:cstheme="majorHAnsi"/>
          <w:b/>
          <w:spacing w:val="-4"/>
          <w:sz w:val="28"/>
          <w:szCs w:val="28"/>
        </w:rPr>
        <w:t>.</w:t>
      </w:r>
      <w:r w:rsidR="00E2667B" w:rsidRPr="00D30B7A">
        <w:rPr>
          <w:rFonts w:asciiTheme="majorHAnsi" w:hAnsiTheme="majorHAnsi" w:cstheme="majorHAnsi"/>
          <w:spacing w:val="-4"/>
          <w:sz w:val="28"/>
          <w:szCs w:val="28"/>
        </w:rPr>
        <w:t xml:space="preserve"> </w:t>
      </w:r>
      <w:r w:rsidR="00E2667B" w:rsidRPr="00D30B7A">
        <w:rPr>
          <w:rFonts w:asciiTheme="majorHAnsi" w:eastAsia="Arial" w:hAnsiTheme="majorHAnsi" w:cstheme="majorHAnsi"/>
          <w:spacing w:val="-4"/>
          <w:sz w:val="28"/>
          <w:szCs w:val="28"/>
        </w:rPr>
        <w:t xml:space="preserve">Căn cứ hồ </w:t>
      </w:r>
      <w:r w:rsidR="00E2667B" w:rsidRPr="00D30B7A">
        <w:rPr>
          <w:rFonts w:asciiTheme="majorHAnsi" w:hAnsiTheme="majorHAnsi" w:cstheme="majorHAnsi"/>
          <w:spacing w:val="-4"/>
          <w:sz w:val="28"/>
          <w:szCs w:val="28"/>
        </w:rPr>
        <w:t xml:space="preserve">sơ dự xét công </w:t>
      </w:r>
      <w:r w:rsidR="00E2667B" w:rsidRPr="00D30B7A">
        <w:rPr>
          <w:rFonts w:asciiTheme="majorHAnsi" w:eastAsia="Arial" w:hAnsiTheme="majorHAnsi" w:cstheme="majorHAnsi"/>
          <w:spacing w:val="-4"/>
          <w:sz w:val="28"/>
          <w:szCs w:val="28"/>
        </w:rPr>
        <w:t>nhận tốt nghiệp</w:t>
      </w:r>
      <w:r w:rsidR="00E2667B" w:rsidRPr="00D30B7A">
        <w:rPr>
          <w:rFonts w:asciiTheme="majorHAnsi" w:hAnsiTheme="majorHAnsi" w:cstheme="majorHAnsi"/>
          <w:spacing w:val="-4"/>
          <w:sz w:val="28"/>
          <w:szCs w:val="28"/>
        </w:rPr>
        <w:t xml:space="preserve">, Hội </w:t>
      </w:r>
      <w:r w:rsidR="00E2667B" w:rsidRPr="00D30B7A">
        <w:rPr>
          <w:rFonts w:asciiTheme="majorHAnsi" w:eastAsia="Arial" w:hAnsiTheme="majorHAnsi" w:cstheme="majorHAnsi"/>
          <w:spacing w:val="-4"/>
          <w:sz w:val="28"/>
          <w:szCs w:val="28"/>
        </w:rPr>
        <w:t xml:space="preserve">đồng tổ </w:t>
      </w:r>
      <w:r w:rsidR="00E2667B" w:rsidRPr="00D30B7A">
        <w:rPr>
          <w:rFonts w:asciiTheme="majorHAnsi" w:hAnsiTheme="majorHAnsi" w:cstheme="majorHAnsi"/>
          <w:spacing w:val="-4"/>
          <w:sz w:val="28"/>
          <w:szCs w:val="28"/>
        </w:rPr>
        <w:t xml:space="preserve">chức xét công </w:t>
      </w:r>
      <w:r w:rsidR="00E2667B" w:rsidRPr="00D30B7A">
        <w:rPr>
          <w:rFonts w:asciiTheme="majorHAnsi" w:eastAsia="Arial" w:hAnsiTheme="majorHAnsi" w:cstheme="majorHAnsi"/>
          <w:spacing w:val="-4"/>
          <w:sz w:val="28"/>
          <w:szCs w:val="28"/>
        </w:rPr>
        <w:t xml:space="preserve">nhận tốt </w:t>
      </w:r>
      <w:r w:rsidR="00E2667B" w:rsidRPr="00D30B7A">
        <w:rPr>
          <w:rFonts w:asciiTheme="majorHAnsi" w:hAnsiTheme="majorHAnsi" w:cstheme="majorHAnsi"/>
          <w:spacing w:val="-4"/>
          <w:sz w:val="28"/>
          <w:szCs w:val="28"/>
        </w:rPr>
        <w:t xml:space="preserve">nghiệp cho học </w:t>
      </w:r>
      <w:r w:rsidR="00E2667B" w:rsidRPr="00D30B7A">
        <w:rPr>
          <w:rFonts w:asciiTheme="majorHAnsi" w:eastAsia="Arial" w:hAnsiTheme="majorHAnsi" w:cstheme="majorHAnsi"/>
          <w:spacing w:val="-4"/>
          <w:sz w:val="28"/>
          <w:szCs w:val="28"/>
        </w:rPr>
        <w:t xml:space="preserve">sinh; lập biên bản xét công nhận tốt nghiệp và danh </w:t>
      </w:r>
      <w:r w:rsidR="00E2667B" w:rsidRPr="00D30B7A">
        <w:rPr>
          <w:rFonts w:asciiTheme="majorHAnsi" w:hAnsiTheme="majorHAnsi" w:cstheme="majorHAnsi"/>
          <w:spacing w:val="-4"/>
          <w:sz w:val="28"/>
          <w:szCs w:val="28"/>
        </w:rPr>
        <w:t xml:space="preserve">sách học sinh được </w:t>
      </w:r>
      <w:r w:rsidR="00E2667B" w:rsidRPr="00D30B7A">
        <w:rPr>
          <w:rFonts w:asciiTheme="majorHAnsi" w:eastAsia="Arial" w:hAnsiTheme="majorHAnsi" w:cstheme="majorHAnsi"/>
          <w:spacing w:val="-4"/>
          <w:sz w:val="28"/>
          <w:szCs w:val="28"/>
        </w:rPr>
        <w:t xml:space="preserve">đề </w:t>
      </w:r>
      <w:r w:rsidR="00E2667B" w:rsidRPr="00D30B7A">
        <w:rPr>
          <w:rFonts w:asciiTheme="majorHAnsi" w:hAnsiTheme="majorHAnsi" w:cstheme="majorHAnsi"/>
          <w:spacing w:val="-4"/>
          <w:sz w:val="28"/>
          <w:szCs w:val="28"/>
        </w:rPr>
        <w:t xml:space="preserve">nghị công </w:t>
      </w:r>
      <w:r w:rsidR="00E2667B" w:rsidRPr="00D30B7A">
        <w:rPr>
          <w:rFonts w:asciiTheme="majorHAnsi" w:eastAsia="Arial" w:hAnsiTheme="majorHAnsi" w:cstheme="majorHAnsi"/>
          <w:spacing w:val="-4"/>
          <w:sz w:val="28"/>
          <w:szCs w:val="28"/>
        </w:rPr>
        <w:t xml:space="preserve">nhận tốt nghiệp </w:t>
      </w:r>
      <w:r w:rsidR="00E2667B" w:rsidRPr="00D30B7A">
        <w:rPr>
          <w:rFonts w:asciiTheme="majorHAnsi" w:hAnsiTheme="majorHAnsi" w:cstheme="majorHAnsi"/>
          <w:i/>
          <w:spacing w:val="-4"/>
          <w:sz w:val="28"/>
          <w:szCs w:val="28"/>
        </w:rPr>
        <w:t xml:space="preserve">(theo </w:t>
      </w:r>
      <w:r w:rsidR="00E2667B" w:rsidRPr="00D30B7A">
        <w:rPr>
          <w:rFonts w:asciiTheme="majorHAnsi" w:hAnsiTheme="majorHAnsi" w:cstheme="majorHAnsi"/>
          <w:spacing w:val="-4"/>
          <w:sz w:val="28"/>
          <w:szCs w:val="28"/>
        </w:rPr>
        <w:t xml:space="preserve">Mẫu </w:t>
      </w:r>
      <w:r w:rsidR="00E2667B" w:rsidRPr="00D30B7A">
        <w:rPr>
          <w:rFonts w:asciiTheme="majorHAnsi" w:hAnsiTheme="majorHAnsi" w:cstheme="majorHAnsi"/>
          <w:i/>
          <w:spacing w:val="-4"/>
          <w:sz w:val="28"/>
          <w:szCs w:val="28"/>
        </w:rPr>
        <w:t>2b)</w:t>
      </w:r>
      <w:r w:rsidR="00E2667B" w:rsidRPr="00D30B7A">
        <w:rPr>
          <w:rFonts w:asciiTheme="majorHAnsi" w:hAnsiTheme="majorHAnsi" w:cstheme="majorHAnsi"/>
          <w:spacing w:val="-4"/>
          <w:sz w:val="28"/>
          <w:szCs w:val="28"/>
        </w:rPr>
        <w:t xml:space="preserve">. </w:t>
      </w:r>
      <w:r w:rsidR="00E2667B" w:rsidRPr="00D30B7A">
        <w:rPr>
          <w:rFonts w:asciiTheme="majorHAnsi" w:eastAsia="Arial" w:hAnsiTheme="majorHAnsi" w:cstheme="majorHAnsi"/>
          <w:spacing w:val="-4"/>
          <w:sz w:val="28"/>
          <w:szCs w:val="28"/>
        </w:rPr>
        <w:t xml:space="preserve">Biên bản </w:t>
      </w:r>
      <w:r w:rsidR="00E2667B" w:rsidRPr="00D30B7A">
        <w:rPr>
          <w:rFonts w:asciiTheme="majorHAnsi" w:hAnsiTheme="majorHAnsi" w:cstheme="majorHAnsi"/>
          <w:spacing w:val="-4"/>
          <w:sz w:val="28"/>
          <w:szCs w:val="28"/>
        </w:rPr>
        <w:t xml:space="preserve">đề nghị </w:t>
      </w:r>
      <w:r w:rsidR="00E2667B" w:rsidRPr="00D30B7A">
        <w:rPr>
          <w:rFonts w:asciiTheme="majorHAnsi" w:eastAsia="Arial" w:hAnsiTheme="majorHAnsi" w:cstheme="majorHAnsi"/>
          <w:spacing w:val="-4"/>
          <w:sz w:val="28"/>
          <w:szCs w:val="28"/>
        </w:rPr>
        <w:t xml:space="preserve">công nhận tốt nghiệp </w:t>
      </w:r>
      <w:r w:rsidR="00E2667B" w:rsidRPr="00D30B7A">
        <w:rPr>
          <w:rFonts w:asciiTheme="majorHAnsi" w:hAnsiTheme="majorHAnsi" w:cstheme="majorHAnsi"/>
          <w:i/>
          <w:spacing w:val="-4"/>
          <w:sz w:val="28"/>
          <w:szCs w:val="28"/>
        </w:rPr>
        <w:t xml:space="preserve">(theo Mẫu </w:t>
      </w:r>
      <w:r w:rsidR="00E2667B" w:rsidRPr="00D30B7A">
        <w:rPr>
          <w:rFonts w:asciiTheme="majorHAnsi" w:hAnsiTheme="majorHAnsi" w:cstheme="majorHAnsi"/>
          <w:spacing w:val="-4"/>
          <w:sz w:val="28"/>
          <w:szCs w:val="28"/>
        </w:rPr>
        <w:t>3</w:t>
      </w:r>
      <w:r w:rsidR="00E2667B" w:rsidRPr="00D30B7A">
        <w:rPr>
          <w:rFonts w:asciiTheme="majorHAnsi" w:eastAsia="Arial" w:hAnsiTheme="majorHAnsi" w:cstheme="majorHAnsi"/>
          <w:spacing w:val="-4"/>
          <w:sz w:val="28"/>
          <w:szCs w:val="28"/>
        </w:rPr>
        <w:t xml:space="preserve">) phải </w:t>
      </w:r>
      <w:r w:rsidR="00E2667B" w:rsidRPr="00D30B7A">
        <w:rPr>
          <w:rFonts w:asciiTheme="majorHAnsi" w:hAnsiTheme="majorHAnsi" w:cstheme="majorHAnsi"/>
          <w:spacing w:val="-4"/>
          <w:sz w:val="28"/>
          <w:szCs w:val="28"/>
        </w:rPr>
        <w:t xml:space="preserve">có </w:t>
      </w:r>
      <w:r w:rsidR="00E2667B" w:rsidRPr="00D30B7A">
        <w:rPr>
          <w:rFonts w:asciiTheme="majorHAnsi" w:eastAsia="Arial" w:hAnsiTheme="majorHAnsi" w:cstheme="majorHAnsi"/>
          <w:spacing w:val="-4"/>
          <w:sz w:val="28"/>
          <w:szCs w:val="28"/>
        </w:rPr>
        <w:t xml:space="preserve">đầy đủ </w:t>
      </w:r>
      <w:r w:rsidR="00E2667B" w:rsidRPr="00D30B7A">
        <w:rPr>
          <w:rFonts w:asciiTheme="majorHAnsi" w:hAnsiTheme="majorHAnsi" w:cstheme="majorHAnsi"/>
          <w:spacing w:val="-4"/>
          <w:sz w:val="28"/>
          <w:szCs w:val="28"/>
        </w:rPr>
        <w:t xml:space="preserve">họ </w:t>
      </w:r>
      <w:r w:rsidR="00E2667B" w:rsidRPr="00D30B7A">
        <w:rPr>
          <w:rFonts w:asciiTheme="majorHAnsi" w:eastAsia="Arial" w:hAnsiTheme="majorHAnsi" w:cstheme="majorHAnsi"/>
          <w:spacing w:val="-4"/>
          <w:sz w:val="28"/>
          <w:szCs w:val="28"/>
        </w:rPr>
        <w:t xml:space="preserve">tên, chữ kí của các thành </w:t>
      </w:r>
      <w:r w:rsidR="00E2667B" w:rsidRPr="00D30B7A">
        <w:rPr>
          <w:rFonts w:asciiTheme="majorHAnsi" w:hAnsiTheme="majorHAnsi" w:cstheme="majorHAnsi"/>
          <w:spacing w:val="-4"/>
          <w:sz w:val="28"/>
          <w:szCs w:val="28"/>
        </w:rPr>
        <w:t xml:space="preserve">viên Hội </w:t>
      </w:r>
      <w:r w:rsidR="00E2667B" w:rsidRPr="00D30B7A">
        <w:rPr>
          <w:rFonts w:asciiTheme="majorHAnsi" w:eastAsia="Arial" w:hAnsiTheme="majorHAnsi" w:cstheme="majorHAnsi"/>
          <w:spacing w:val="-4"/>
          <w:sz w:val="28"/>
          <w:szCs w:val="28"/>
        </w:rPr>
        <w:t xml:space="preserve">đồng. </w:t>
      </w:r>
    </w:p>
    <w:p w14:paraId="0F5E92F8" w14:textId="4D5D906D" w:rsidR="00B43429" w:rsidRDefault="00B43429" w:rsidP="00D30B7A">
      <w:pPr>
        <w:pBdr>
          <w:top w:val="nil"/>
          <w:left w:val="nil"/>
          <w:bottom w:val="nil"/>
          <w:right w:val="nil"/>
          <w:between w:val="nil"/>
        </w:pBdr>
        <w:spacing w:line="300" w:lineRule="auto"/>
        <w:ind w:right="-15" w:firstLine="720"/>
        <w:jc w:val="both"/>
        <w:rPr>
          <w:rFonts w:asciiTheme="majorHAnsi" w:eastAsia="Arial" w:hAnsiTheme="majorHAnsi" w:cstheme="majorHAnsi"/>
          <w:spacing w:val="-4"/>
          <w:sz w:val="28"/>
          <w:szCs w:val="28"/>
        </w:rPr>
      </w:pPr>
      <w:r>
        <w:rPr>
          <w:rFonts w:asciiTheme="majorHAnsi" w:eastAsia="Arial" w:hAnsiTheme="majorHAnsi" w:cstheme="majorHAnsi"/>
          <w:spacing w:val="-4"/>
          <w:sz w:val="28"/>
          <w:szCs w:val="28"/>
        </w:rPr>
        <w:t>2.5. Hội đồng gửi hồ sơ đề nghị công nhận tốt nghiệp cho CSGD trình Trưởng phòng GD&amp;ĐT phê duyệt, hồ sơ gồm có:</w:t>
      </w:r>
    </w:p>
    <w:p w14:paraId="2E077AFC" w14:textId="77777777" w:rsidR="00B43429" w:rsidRPr="00D30B7A" w:rsidRDefault="00B43429" w:rsidP="00B43429">
      <w:pPr>
        <w:pStyle w:val="ListParagraph"/>
        <w:tabs>
          <w:tab w:val="clear" w:pos="1471"/>
        </w:tabs>
        <w:spacing w:before="0" w:line="300" w:lineRule="auto"/>
        <w:rPr>
          <w:rFonts w:asciiTheme="majorHAnsi" w:hAnsiTheme="majorHAnsi" w:cstheme="majorHAnsi"/>
          <w:szCs w:val="28"/>
        </w:rPr>
      </w:pPr>
      <w:r w:rsidRPr="00D30B7A">
        <w:rPr>
          <w:rFonts w:asciiTheme="majorHAnsi" w:hAnsiTheme="majorHAnsi" w:cstheme="majorHAnsi"/>
          <w:szCs w:val="28"/>
        </w:rPr>
        <w:t>+ Tờ trình đề nghị công nhận tốt nghiệp THCS do Chủ tịch Hội đồng ký;</w:t>
      </w:r>
    </w:p>
    <w:p w14:paraId="7005E678" w14:textId="77777777" w:rsidR="00B43429" w:rsidRPr="00D30B7A" w:rsidRDefault="00B43429" w:rsidP="00B43429">
      <w:pPr>
        <w:pStyle w:val="ListParagraph"/>
        <w:tabs>
          <w:tab w:val="clear" w:pos="1471"/>
        </w:tabs>
        <w:spacing w:before="0" w:line="300" w:lineRule="auto"/>
        <w:rPr>
          <w:rFonts w:asciiTheme="majorHAnsi" w:hAnsiTheme="majorHAnsi" w:cstheme="majorHAnsi"/>
          <w:szCs w:val="28"/>
        </w:rPr>
      </w:pPr>
      <w:r w:rsidRPr="00D30B7A">
        <w:rPr>
          <w:rFonts w:asciiTheme="majorHAnsi" w:hAnsiTheme="majorHAnsi" w:cstheme="majorHAnsi"/>
          <w:szCs w:val="28"/>
        </w:rPr>
        <w:t>+ Biên bản xét, đề nghị công nhận tốt nghiệp THCS (</w:t>
      </w:r>
      <w:r w:rsidRPr="00D30B7A">
        <w:rPr>
          <w:rFonts w:asciiTheme="majorHAnsi" w:hAnsiTheme="majorHAnsi" w:cstheme="majorHAnsi"/>
          <w:i/>
          <w:iCs/>
          <w:szCs w:val="28"/>
        </w:rPr>
        <w:t>theo Mẫu</w:t>
      </w:r>
      <w:r w:rsidRPr="00D30B7A">
        <w:rPr>
          <w:rFonts w:asciiTheme="majorHAnsi" w:hAnsiTheme="majorHAnsi" w:cstheme="majorHAnsi"/>
          <w:i/>
          <w:szCs w:val="28"/>
        </w:rPr>
        <w:t xml:space="preserve"> 3)</w:t>
      </w:r>
      <w:r w:rsidRPr="00D30B7A">
        <w:rPr>
          <w:rFonts w:asciiTheme="majorHAnsi" w:hAnsiTheme="majorHAnsi" w:cstheme="majorHAnsi"/>
          <w:szCs w:val="28"/>
        </w:rPr>
        <w:t>;</w:t>
      </w:r>
    </w:p>
    <w:p w14:paraId="2D676A07" w14:textId="77777777" w:rsidR="00B43429" w:rsidRPr="00D30B7A" w:rsidRDefault="00B43429" w:rsidP="00B43429">
      <w:pPr>
        <w:pStyle w:val="ListParagraph"/>
        <w:tabs>
          <w:tab w:val="clear" w:pos="1471"/>
        </w:tabs>
        <w:spacing w:before="0" w:line="300" w:lineRule="auto"/>
        <w:rPr>
          <w:rFonts w:asciiTheme="majorHAnsi" w:hAnsiTheme="majorHAnsi" w:cstheme="majorHAnsi"/>
          <w:szCs w:val="28"/>
        </w:rPr>
      </w:pPr>
      <w:r w:rsidRPr="00D30B7A">
        <w:rPr>
          <w:rFonts w:asciiTheme="majorHAnsi" w:hAnsiTheme="majorHAnsi" w:cstheme="majorHAnsi"/>
          <w:szCs w:val="28"/>
        </w:rPr>
        <w:lastRenderedPageBreak/>
        <w:t>+ Danh sách học sinh dự xét công nhận tốt nghiệp THCS (</w:t>
      </w:r>
      <w:r w:rsidRPr="00D30B7A">
        <w:rPr>
          <w:rFonts w:asciiTheme="majorHAnsi" w:hAnsiTheme="majorHAnsi" w:cstheme="majorHAnsi"/>
          <w:i/>
          <w:iCs/>
          <w:szCs w:val="28"/>
        </w:rPr>
        <w:t>theo</w:t>
      </w:r>
      <w:r w:rsidRPr="00D30B7A">
        <w:rPr>
          <w:rFonts w:asciiTheme="majorHAnsi" w:hAnsiTheme="majorHAnsi" w:cstheme="majorHAnsi"/>
          <w:szCs w:val="28"/>
        </w:rPr>
        <w:t xml:space="preserve"> </w:t>
      </w:r>
      <w:r w:rsidRPr="00D30B7A">
        <w:rPr>
          <w:rFonts w:asciiTheme="majorHAnsi" w:hAnsiTheme="majorHAnsi" w:cstheme="majorHAnsi"/>
          <w:i/>
          <w:szCs w:val="28"/>
        </w:rPr>
        <w:t>Mẫu 2a)</w:t>
      </w:r>
      <w:r w:rsidRPr="00D30B7A">
        <w:rPr>
          <w:rFonts w:asciiTheme="majorHAnsi" w:hAnsiTheme="majorHAnsi" w:cstheme="majorHAnsi"/>
          <w:szCs w:val="28"/>
        </w:rPr>
        <w:t>;</w:t>
      </w:r>
    </w:p>
    <w:p w14:paraId="735B5FB0" w14:textId="77777777" w:rsidR="00B43429" w:rsidRPr="00D30B7A" w:rsidRDefault="00B43429" w:rsidP="00B43429">
      <w:pPr>
        <w:pBdr>
          <w:top w:val="nil"/>
          <w:left w:val="nil"/>
          <w:bottom w:val="nil"/>
          <w:right w:val="nil"/>
          <w:between w:val="nil"/>
        </w:pBdr>
        <w:spacing w:line="300" w:lineRule="auto"/>
        <w:ind w:right="-15" w:firstLine="720"/>
        <w:jc w:val="both"/>
        <w:rPr>
          <w:rFonts w:asciiTheme="majorHAnsi" w:hAnsiTheme="majorHAnsi" w:cstheme="majorHAnsi"/>
          <w:sz w:val="28"/>
          <w:szCs w:val="28"/>
        </w:rPr>
      </w:pPr>
      <w:r w:rsidRPr="00D30B7A">
        <w:rPr>
          <w:rFonts w:asciiTheme="majorHAnsi" w:hAnsiTheme="majorHAnsi" w:cstheme="majorHAnsi"/>
          <w:spacing w:val="-6"/>
          <w:sz w:val="28"/>
          <w:szCs w:val="28"/>
        </w:rPr>
        <w:t xml:space="preserve">+ Danh sách học sinh được đề nghị công nhận tốt nghiệp THCS </w:t>
      </w:r>
      <w:r w:rsidRPr="00D30B7A">
        <w:rPr>
          <w:rFonts w:asciiTheme="majorHAnsi" w:hAnsiTheme="majorHAnsi" w:cstheme="majorHAnsi"/>
          <w:i/>
          <w:sz w:val="28"/>
          <w:szCs w:val="28"/>
        </w:rPr>
        <w:t xml:space="preserve">(theo Mẫu 4), </w:t>
      </w:r>
      <w:r w:rsidRPr="00D30B7A">
        <w:rPr>
          <w:rFonts w:asciiTheme="majorHAnsi" w:hAnsiTheme="majorHAnsi" w:cstheme="majorHAnsi"/>
          <w:sz w:val="28"/>
          <w:szCs w:val="28"/>
        </w:rPr>
        <w:t>in 03 bản 1 mặt khổ A4 quay ngang</w:t>
      </w:r>
      <w:r w:rsidRPr="00D30B7A">
        <w:rPr>
          <w:rFonts w:asciiTheme="majorHAnsi" w:eastAsia="Arial" w:hAnsiTheme="majorHAnsi" w:cstheme="majorHAnsi"/>
          <w:sz w:val="28"/>
          <w:szCs w:val="28"/>
        </w:rPr>
        <w:t xml:space="preserve">; </w:t>
      </w:r>
    </w:p>
    <w:p w14:paraId="1372D847" w14:textId="77777777" w:rsidR="00B43429" w:rsidRPr="00D30B7A" w:rsidRDefault="00B43429" w:rsidP="00B43429">
      <w:pPr>
        <w:pBdr>
          <w:top w:val="nil"/>
          <w:left w:val="nil"/>
          <w:bottom w:val="nil"/>
          <w:right w:val="nil"/>
          <w:between w:val="nil"/>
        </w:pBdr>
        <w:spacing w:line="300" w:lineRule="auto"/>
        <w:ind w:right="-15" w:firstLine="720"/>
        <w:jc w:val="both"/>
        <w:rPr>
          <w:rFonts w:asciiTheme="majorHAnsi" w:hAnsiTheme="majorHAnsi" w:cstheme="majorHAnsi"/>
          <w:sz w:val="28"/>
          <w:szCs w:val="28"/>
        </w:rPr>
      </w:pPr>
      <w:r w:rsidRPr="00D30B7A">
        <w:rPr>
          <w:rFonts w:asciiTheme="majorHAnsi" w:hAnsiTheme="majorHAnsi" w:cstheme="majorHAnsi"/>
          <w:i/>
          <w:spacing w:val="-4"/>
          <w:sz w:val="28"/>
          <w:szCs w:val="28"/>
        </w:rPr>
        <w:t xml:space="preserve">+ </w:t>
      </w:r>
      <w:r w:rsidRPr="00D30B7A">
        <w:rPr>
          <w:rFonts w:asciiTheme="majorHAnsi" w:hAnsiTheme="majorHAnsi" w:cstheme="majorHAnsi"/>
          <w:iCs/>
          <w:spacing w:val="-4"/>
          <w:sz w:val="28"/>
          <w:szCs w:val="28"/>
        </w:rPr>
        <w:t xml:space="preserve">Danh sách học sinh không đủ điều kiện công nhận tốt nghiệp </w:t>
      </w:r>
      <w:r w:rsidRPr="00D30B7A">
        <w:rPr>
          <w:rFonts w:asciiTheme="majorHAnsi" w:hAnsiTheme="majorHAnsi" w:cstheme="majorHAnsi"/>
          <w:i/>
          <w:sz w:val="28"/>
          <w:szCs w:val="28"/>
        </w:rPr>
        <w:t xml:space="preserve">(theo Mẫu 5), </w:t>
      </w:r>
      <w:r w:rsidRPr="00D30B7A">
        <w:rPr>
          <w:rFonts w:asciiTheme="majorHAnsi" w:hAnsiTheme="majorHAnsi" w:cstheme="majorHAnsi"/>
          <w:sz w:val="28"/>
          <w:szCs w:val="28"/>
        </w:rPr>
        <w:t>in 03 bản 1 mặt khổ A4 quay ngang</w:t>
      </w:r>
      <w:r w:rsidRPr="00D30B7A">
        <w:rPr>
          <w:rFonts w:asciiTheme="majorHAnsi" w:eastAsia="Arial" w:hAnsiTheme="majorHAnsi" w:cstheme="majorHAnsi"/>
          <w:sz w:val="28"/>
          <w:szCs w:val="28"/>
        </w:rPr>
        <w:t xml:space="preserve">;  </w:t>
      </w:r>
    </w:p>
    <w:p w14:paraId="37DFE0A7" w14:textId="7658262D" w:rsidR="00B43429" w:rsidRDefault="00B43429" w:rsidP="00B43429">
      <w:pPr>
        <w:pStyle w:val="ListParagraph"/>
        <w:tabs>
          <w:tab w:val="clear" w:pos="1471"/>
        </w:tabs>
        <w:spacing w:before="0" w:line="300" w:lineRule="auto"/>
        <w:rPr>
          <w:rFonts w:asciiTheme="majorHAnsi" w:eastAsia="Arial" w:hAnsiTheme="majorHAnsi" w:cstheme="majorHAnsi"/>
          <w:szCs w:val="28"/>
        </w:rPr>
      </w:pPr>
      <w:r w:rsidRPr="00D30B7A">
        <w:rPr>
          <w:rFonts w:asciiTheme="majorHAnsi" w:hAnsiTheme="majorHAnsi" w:cstheme="majorHAnsi"/>
          <w:szCs w:val="28"/>
        </w:rPr>
        <w:t>+</w:t>
      </w:r>
      <w:r w:rsidRPr="00D30B7A">
        <w:rPr>
          <w:rFonts w:asciiTheme="majorHAnsi" w:eastAsia="Arial" w:hAnsiTheme="majorHAnsi" w:cstheme="majorHAnsi"/>
          <w:szCs w:val="28"/>
        </w:rPr>
        <w:t xml:space="preserve"> Bảng </w:t>
      </w:r>
      <w:r w:rsidRPr="00D30B7A">
        <w:rPr>
          <w:rFonts w:asciiTheme="majorHAnsi" w:hAnsiTheme="majorHAnsi" w:cstheme="majorHAnsi"/>
          <w:szCs w:val="28"/>
        </w:rPr>
        <w:t xml:space="preserve">tổng hợp </w:t>
      </w:r>
      <w:r w:rsidRPr="00D30B7A">
        <w:rPr>
          <w:rFonts w:asciiTheme="majorHAnsi" w:eastAsia="Arial" w:hAnsiTheme="majorHAnsi" w:cstheme="majorHAnsi"/>
          <w:szCs w:val="28"/>
        </w:rPr>
        <w:t xml:space="preserve">kết quả xét tốt nghiệp THCS </w:t>
      </w:r>
      <w:r w:rsidRPr="00D30B7A">
        <w:rPr>
          <w:rFonts w:asciiTheme="majorHAnsi" w:hAnsiTheme="majorHAnsi" w:cstheme="majorHAnsi"/>
          <w:szCs w:val="28"/>
        </w:rPr>
        <w:t>(theo Mẫu 7)</w:t>
      </w:r>
    </w:p>
    <w:p w14:paraId="2EBD79D2" w14:textId="5E75F0F7" w:rsidR="00B43429" w:rsidRDefault="00B43429" w:rsidP="00B43429">
      <w:pPr>
        <w:pStyle w:val="ListParagraph"/>
        <w:tabs>
          <w:tab w:val="clear" w:pos="1471"/>
        </w:tabs>
        <w:spacing w:before="0" w:line="300" w:lineRule="auto"/>
        <w:rPr>
          <w:rFonts w:asciiTheme="majorHAnsi" w:eastAsia="Arial" w:hAnsiTheme="majorHAnsi" w:cstheme="majorHAnsi"/>
          <w:szCs w:val="28"/>
        </w:rPr>
      </w:pPr>
      <w:r>
        <w:rPr>
          <w:rFonts w:asciiTheme="majorHAnsi" w:eastAsia="Arial" w:hAnsiTheme="majorHAnsi" w:cstheme="majorHAnsi"/>
          <w:szCs w:val="28"/>
        </w:rPr>
        <w:t xml:space="preserve">2.6. Trưởng phòng </w:t>
      </w:r>
      <w:r w:rsidR="00086288">
        <w:rPr>
          <w:rFonts w:asciiTheme="majorHAnsi" w:eastAsia="Arial" w:hAnsiTheme="majorHAnsi" w:cstheme="majorHAnsi"/>
          <w:szCs w:val="28"/>
        </w:rPr>
        <w:t xml:space="preserve">GD&amp;ĐT ban hành quyết định công </w:t>
      </w:r>
      <w:proofErr w:type="gramStart"/>
      <w:r w:rsidR="00086288">
        <w:rPr>
          <w:rFonts w:asciiTheme="majorHAnsi" w:eastAsia="Arial" w:hAnsiTheme="majorHAnsi" w:cstheme="majorHAnsi"/>
          <w:szCs w:val="28"/>
        </w:rPr>
        <w:t>nhận  tốt</w:t>
      </w:r>
      <w:proofErr w:type="gramEnd"/>
      <w:r w:rsidR="00086288">
        <w:rPr>
          <w:rFonts w:asciiTheme="majorHAnsi" w:eastAsia="Arial" w:hAnsiTheme="majorHAnsi" w:cstheme="majorHAnsi"/>
          <w:szCs w:val="28"/>
        </w:rPr>
        <w:t xml:space="preserve"> nghiệp cho học sinh (theo mẫu 8).</w:t>
      </w:r>
    </w:p>
    <w:p w14:paraId="5DDF31AF" w14:textId="1A83A713" w:rsidR="00B43429" w:rsidRDefault="00086288" w:rsidP="00B43429">
      <w:pPr>
        <w:pStyle w:val="ListParagraph"/>
        <w:tabs>
          <w:tab w:val="clear" w:pos="1471"/>
        </w:tabs>
        <w:spacing w:before="0" w:line="300" w:lineRule="auto"/>
        <w:rPr>
          <w:rFonts w:asciiTheme="majorHAnsi" w:hAnsiTheme="majorHAnsi" w:cstheme="majorHAnsi"/>
          <w:szCs w:val="28"/>
        </w:rPr>
      </w:pPr>
      <w:r>
        <w:rPr>
          <w:rFonts w:asciiTheme="majorHAnsi" w:eastAsia="Arial" w:hAnsiTheme="majorHAnsi" w:cstheme="majorHAnsi"/>
          <w:szCs w:val="28"/>
        </w:rPr>
        <w:t>2.7.</w:t>
      </w:r>
      <w:r>
        <w:rPr>
          <w:rFonts w:asciiTheme="majorHAnsi" w:hAnsiTheme="majorHAnsi" w:cstheme="majorHAnsi"/>
          <w:szCs w:val="28"/>
        </w:rPr>
        <w:t xml:space="preserve"> CSGD x</w:t>
      </w:r>
      <w:r w:rsidR="00B43429" w:rsidRPr="00D30B7A">
        <w:rPr>
          <w:rFonts w:asciiTheme="majorHAnsi" w:hAnsiTheme="majorHAnsi" w:cstheme="majorHAnsi"/>
          <w:szCs w:val="28"/>
        </w:rPr>
        <w:t>ét duyệt và gửi dữ liệu trên Hệ thống CSDL ngành</w:t>
      </w:r>
      <w:r w:rsidR="005B6979">
        <w:rPr>
          <w:rFonts w:asciiTheme="majorHAnsi" w:hAnsiTheme="majorHAnsi" w:cstheme="majorHAnsi"/>
          <w:szCs w:val="28"/>
        </w:rPr>
        <w:t>, công bố danh sách học sinh được công nhận tốt nghiệp sau khi có quyết định công nhận của Trưởng phòng GD&amp;ĐT</w:t>
      </w:r>
      <w:r w:rsidR="00D07F06">
        <w:rPr>
          <w:rFonts w:asciiTheme="majorHAnsi" w:hAnsiTheme="majorHAnsi" w:cstheme="majorHAnsi"/>
          <w:szCs w:val="28"/>
        </w:rPr>
        <w:t>.</w:t>
      </w:r>
    </w:p>
    <w:p w14:paraId="0E81B4C7" w14:textId="1F0BB76B" w:rsidR="005B6979" w:rsidRDefault="005B6979" w:rsidP="00B43429">
      <w:pPr>
        <w:pStyle w:val="ListParagraph"/>
        <w:tabs>
          <w:tab w:val="clear" w:pos="1471"/>
        </w:tabs>
        <w:spacing w:before="0" w:line="300" w:lineRule="auto"/>
        <w:rPr>
          <w:rFonts w:asciiTheme="majorHAnsi" w:hAnsiTheme="majorHAnsi" w:cstheme="majorHAnsi"/>
          <w:szCs w:val="28"/>
        </w:rPr>
      </w:pPr>
      <w:r>
        <w:rPr>
          <w:rFonts w:asciiTheme="majorHAnsi" w:hAnsiTheme="majorHAnsi" w:cstheme="majorHAnsi"/>
          <w:szCs w:val="28"/>
        </w:rPr>
        <w:t>2.8. Phòng GD&amp;ĐT duyệt và tổng hợp báo cáo từ CSDL, gửi dữ liệu về Sở GD&amp;ĐT qua hệ thống CSDL ngành. Nộp hồ sơ về Sở GD&amp;ĐT.</w:t>
      </w:r>
    </w:p>
    <w:p w14:paraId="622245C2" w14:textId="618A4BA1" w:rsidR="00D07F06" w:rsidRPr="00D30B7A" w:rsidRDefault="005B6979" w:rsidP="00D07F06">
      <w:pPr>
        <w:pStyle w:val="A14"/>
      </w:pPr>
      <w:r w:rsidRPr="00D07F06">
        <w:rPr>
          <w:rFonts w:asciiTheme="majorHAnsi" w:hAnsiTheme="majorHAnsi" w:cstheme="majorHAnsi"/>
          <w:b w:val="0"/>
          <w:bCs w:val="0"/>
        </w:rPr>
        <w:t>2.9.</w:t>
      </w:r>
      <w:r w:rsidR="00D07F06" w:rsidRPr="00D07F06">
        <w:t xml:space="preserve"> </w:t>
      </w:r>
      <w:r w:rsidR="00D07F06" w:rsidRPr="00D07F06">
        <w:rPr>
          <w:b w:val="0"/>
          <w:bCs w:val="0"/>
        </w:rPr>
        <w:t>Cấp Giấy chứng nhận tốt nghiệp THCS tạm thời, bằng và bản sao bằng tốt nghiệp</w:t>
      </w:r>
      <w:r w:rsidR="00D07F06" w:rsidRPr="00D07F06">
        <w:rPr>
          <w:b w:val="0"/>
          <w:bCs w:val="0"/>
          <w:spacing w:val="1"/>
        </w:rPr>
        <w:t xml:space="preserve"> </w:t>
      </w:r>
      <w:r w:rsidR="00D07F06" w:rsidRPr="00D07F06">
        <w:rPr>
          <w:b w:val="0"/>
          <w:bCs w:val="0"/>
        </w:rPr>
        <w:t>THCS</w:t>
      </w:r>
    </w:p>
    <w:p w14:paraId="57DB0602" w14:textId="77777777" w:rsidR="00D07F06" w:rsidRPr="00D30B7A" w:rsidRDefault="00D07F06" w:rsidP="00D07F06">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a) Giấy chứng nhận tốt nghiệp THCS tạm thời (</w:t>
      </w:r>
      <w:r w:rsidRPr="00D30B7A">
        <w:rPr>
          <w:rFonts w:asciiTheme="majorHAnsi" w:hAnsiTheme="majorHAnsi" w:cstheme="majorHAnsi"/>
          <w:i/>
          <w:iCs/>
          <w:szCs w:val="28"/>
        </w:rPr>
        <w:t>theo Mẫu 6</w:t>
      </w:r>
      <w:r w:rsidRPr="00D30B7A">
        <w:rPr>
          <w:rFonts w:asciiTheme="majorHAnsi" w:hAnsiTheme="majorHAnsi" w:cstheme="majorHAnsi"/>
          <w:szCs w:val="28"/>
        </w:rPr>
        <w:t>): Thủ trưởng CSGD cấp 01 (một) Giấy chứng nhận tốt nghiệp THCS tạm thời cho mỗi học sinh được công nhận tốt nghiệp THCS, không thu</w:t>
      </w:r>
      <w:r w:rsidRPr="00D30B7A">
        <w:rPr>
          <w:rFonts w:asciiTheme="majorHAnsi" w:hAnsiTheme="majorHAnsi" w:cstheme="majorHAnsi"/>
          <w:spacing w:val="-10"/>
          <w:szCs w:val="28"/>
        </w:rPr>
        <w:t xml:space="preserve"> </w:t>
      </w:r>
      <w:r w:rsidRPr="00D30B7A">
        <w:rPr>
          <w:rFonts w:asciiTheme="majorHAnsi" w:hAnsiTheme="majorHAnsi" w:cstheme="majorHAnsi"/>
          <w:szCs w:val="28"/>
        </w:rPr>
        <w:t>phí;</w:t>
      </w:r>
    </w:p>
    <w:p w14:paraId="08824F19" w14:textId="77777777" w:rsidR="00D07F06" w:rsidRPr="00D30B7A" w:rsidRDefault="00D07F06" w:rsidP="00D07F06">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b) Bằng tốt nghiệp THCS: Trưởng phòng Giáo dục và Đào tạo cấp 01 (một) bằng cho mỗi học sinh được công nhận tốt nghiệp THCS;</w:t>
      </w:r>
    </w:p>
    <w:p w14:paraId="0A2139CB" w14:textId="77777777" w:rsidR="00D07F06" w:rsidRPr="00D30B7A" w:rsidRDefault="00D07F06" w:rsidP="00D07F06">
      <w:pPr>
        <w:pStyle w:val="ListParagraph"/>
        <w:spacing w:before="0" w:line="300" w:lineRule="auto"/>
        <w:rPr>
          <w:rFonts w:asciiTheme="majorHAnsi" w:hAnsiTheme="majorHAnsi" w:cstheme="majorHAnsi"/>
          <w:spacing w:val="-4"/>
          <w:szCs w:val="28"/>
        </w:rPr>
      </w:pPr>
      <w:r w:rsidRPr="00D30B7A">
        <w:rPr>
          <w:rFonts w:asciiTheme="majorHAnsi" w:hAnsiTheme="majorHAnsi" w:cstheme="majorHAnsi"/>
          <w:spacing w:val="-4"/>
          <w:szCs w:val="28"/>
        </w:rPr>
        <w:t>c) Bản sao bằng tốt nghiệp THCS: Trưởng phòng Giáo dục và Đào tạo cấp bản sao (</w:t>
      </w:r>
      <w:r w:rsidRPr="00D30B7A">
        <w:rPr>
          <w:rFonts w:asciiTheme="majorHAnsi" w:hAnsiTheme="majorHAnsi" w:cstheme="majorHAnsi"/>
          <w:i/>
          <w:spacing w:val="-4"/>
          <w:szCs w:val="28"/>
        </w:rPr>
        <w:t>cùng với bằng tốt nghiệp THCS hoặc sau thời điểm cấp bằng tốt nghiệp THCS</w:t>
      </w:r>
      <w:r w:rsidRPr="00D30B7A">
        <w:rPr>
          <w:rFonts w:asciiTheme="majorHAnsi" w:hAnsiTheme="majorHAnsi" w:cstheme="majorHAnsi"/>
          <w:spacing w:val="-4"/>
          <w:szCs w:val="28"/>
        </w:rPr>
        <w:t>) từ sổ gốc nếu có yêu cầu từ người được cấp bản chính hoặc người đại diện theo pháp luật, người đại diện theo ủy quyền của người được cấp bản chính văn bằng, chứng chỉ hoặc cha, mẹ, con; vợ, chồng; anh, chị, em ruột; người thừa kế khác của người được cấp bản chính văn bằng, chứng chỉ trong trường hợp người đó đã chết.</w:t>
      </w:r>
    </w:p>
    <w:p w14:paraId="4D38FD6F" w14:textId="3FD13BDC" w:rsidR="009125E8" w:rsidRPr="00D30B7A" w:rsidRDefault="00D07F06" w:rsidP="00D30B7A">
      <w:pPr>
        <w:pStyle w:val="BodyText"/>
        <w:spacing w:line="300" w:lineRule="auto"/>
        <w:ind w:left="0" w:firstLine="720"/>
        <w:rPr>
          <w:rFonts w:asciiTheme="majorHAnsi" w:hAnsiTheme="majorHAnsi" w:cstheme="majorHAnsi"/>
          <w:b/>
          <w:strike/>
        </w:rPr>
      </w:pPr>
      <w:r>
        <w:rPr>
          <w:rFonts w:asciiTheme="majorHAnsi" w:hAnsiTheme="majorHAnsi" w:cstheme="majorHAnsi"/>
          <w:b/>
        </w:rPr>
        <w:t>2.10</w:t>
      </w:r>
      <w:r w:rsidR="00C23F2C" w:rsidRPr="00D30B7A">
        <w:rPr>
          <w:rFonts w:asciiTheme="majorHAnsi" w:hAnsiTheme="majorHAnsi" w:cstheme="majorHAnsi"/>
          <w:b/>
        </w:rPr>
        <w:t>. Chính sách ưu tiên</w:t>
      </w:r>
    </w:p>
    <w:p w14:paraId="3ACA8085" w14:textId="3195FD36" w:rsidR="00BC7E9C" w:rsidRPr="00D30B7A" w:rsidRDefault="000728C4" w:rsidP="00D30B7A">
      <w:pPr>
        <w:pStyle w:val="A14"/>
      </w:pPr>
      <w:r w:rsidRPr="00D30B7A">
        <w:t xml:space="preserve">- </w:t>
      </w:r>
      <w:r w:rsidR="00C9566B" w:rsidRPr="00D30B7A">
        <w:t>Học sinh được hưởng các chính sách ưu tiên theo quy định hiện hành.</w:t>
      </w:r>
    </w:p>
    <w:p w14:paraId="7793715E" w14:textId="288E35E8" w:rsidR="00D61DD7" w:rsidRPr="00D30B7A" w:rsidRDefault="007C4C27" w:rsidP="00D30B7A">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w:t>
      </w:r>
      <w:r w:rsidR="00D61DD7" w:rsidRPr="00D30B7A">
        <w:rPr>
          <w:rFonts w:asciiTheme="majorHAnsi" w:hAnsiTheme="majorHAnsi" w:cstheme="majorHAnsi"/>
          <w:szCs w:val="28"/>
        </w:rPr>
        <w:t xml:space="preserve"> Đối với học sinh là đối tượng khuyết tật học hòa nhập: Xét tốt nghiệp theo hướng động viên, khuyến khích sự nỗ lực, sự tiến bộ và đảm bảo quyền lợi học sinh. Việc xét lên lớp và công nhận tốt nghiệp đối với học sinh khuyết tật cấp THCS được thực hiện theo Thông tư 42/2013/TTLT-BGDĐT-BLĐTBXH-BTC</w:t>
      </w:r>
      <w:r w:rsidR="0070694B" w:rsidRPr="00D30B7A">
        <w:rPr>
          <w:rFonts w:asciiTheme="majorHAnsi" w:hAnsiTheme="majorHAnsi" w:cstheme="majorHAnsi"/>
          <w:szCs w:val="28"/>
        </w:rPr>
        <w:t xml:space="preserve"> </w:t>
      </w:r>
      <w:r w:rsidR="00D61DD7" w:rsidRPr="00D30B7A">
        <w:rPr>
          <w:rFonts w:asciiTheme="majorHAnsi" w:hAnsiTheme="majorHAnsi" w:cstheme="majorHAnsi"/>
          <w:szCs w:val="28"/>
        </w:rPr>
        <w:t xml:space="preserve">ngày 31/12/2013 của Liên Bộ Giáo dục và Đào tạo-Bộ Lao động-Thương binh và Xã hội-Bộ Tài chính về việc quy định chính sách về giáo dục đối với người khuyết tật. Phòng Giáo dục và Đào tạo chỉ đạo Thủ trưởng CSGD căn cứ kết quả học tập các môn học, hoạt động giáo dục của người khuyết tật để xét lên lớp hoặc công </w:t>
      </w:r>
      <w:r w:rsidR="00D61DD7" w:rsidRPr="00D30B7A">
        <w:rPr>
          <w:rFonts w:asciiTheme="majorHAnsi" w:hAnsiTheme="majorHAnsi" w:cstheme="majorHAnsi"/>
          <w:szCs w:val="28"/>
        </w:rPr>
        <w:lastRenderedPageBreak/>
        <w:t>nhận tốt nghiệp THCS đối với người khuyết tật học chương trình chung hoặc căn cứ vào kết quả thực hiện Kế hoạch giáo dục cá nhân đối với người khuyết tật không đáp ứng được chương trình giáo dục chung để xét lên lớp hoặc công nhận tốt nghiệp THCS;</w:t>
      </w:r>
    </w:p>
    <w:p w14:paraId="6E710C7F" w14:textId="36BE6289" w:rsidR="00D61DD7" w:rsidRPr="00D30B7A" w:rsidRDefault="007C4C27" w:rsidP="00D30B7A">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w:t>
      </w:r>
      <w:r w:rsidR="00D61DD7" w:rsidRPr="00D30B7A">
        <w:rPr>
          <w:rFonts w:asciiTheme="majorHAnsi" w:hAnsiTheme="majorHAnsi" w:cstheme="majorHAnsi"/>
          <w:szCs w:val="28"/>
        </w:rPr>
        <w:t xml:space="preserve"> Đối với học sinh theo </w:t>
      </w:r>
      <w:r w:rsidR="00D61DD7" w:rsidRPr="00D30B7A">
        <w:rPr>
          <w:rFonts w:asciiTheme="majorHAnsi" w:hAnsiTheme="majorHAnsi" w:cstheme="majorHAnsi"/>
          <w:spacing w:val="-3"/>
          <w:szCs w:val="28"/>
        </w:rPr>
        <w:t xml:space="preserve">mô </w:t>
      </w:r>
      <w:r w:rsidR="00D61DD7" w:rsidRPr="00D30B7A">
        <w:rPr>
          <w:rFonts w:asciiTheme="majorHAnsi" w:hAnsiTheme="majorHAnsi" w:cstheme="majorHAnsi"/>
          <w:szCs w:val="28"/>
        </w:rPr>
        <w:t xml:space="preserve">hình trường học mới: Thực hiện việc chuyển đổi đánh giá học sinh theo </w:t>
      </w:r>
      <w:r w:rsidR="00D61DD7" w:rsidRPr="00D30B7A">
        <w:rPr>
          <w:rFonts w:asciiTheme="majorHAnsi" w:hAnsiTheme="majorHAnsi" w:cstheme="majorHAnsi"/>
          <w:spacing w:val="-3"/>
          <w:szCs w:val="28"/>
        </w:rPr>
        <w:t xml:space="preserve">mô </w:t>
      </w:r>
      <w:r w:rsidR="00D61DD7" w:rsidRPr="00D30B7A">
        <w:rPr>
          <w:rFonts w:asciiTheme="majorHAnsi" w:hAnsiTheme="majorHAnsi" w:cstheme="majorHAnsi"/>
          <w:szCs w:val="28"/>
        </w:rPr>
        <w:t xml:space="preserve">hình trường học mới sang đánh giá theo Quy định về đánh giá học sinh THCS và học sinh THPT ban hành kèm theo Thông tư số 22/2021/TT-BGDĐT ngày 20/7/2021 của Bộ trưởng Bộ Giáo dục và Đào tạo, thực hiện xét tốt nghiệp học sinh theo </w:t>
      </w:r>
      <w:r w:rsidR="00D61DD7" w:rsidRPr="00D30B7A">
        <w:rPr>
          <w:rFonts w:asciiTheme="majorHAnsi" w:hAnsiTheme="majorHAnsi" w:cstheme="majorHAnsi"/>
          <w:spacing w:val="-3"/>
          <w:szCs w:val="28"/>
        </w:rPr>
        <w:t xml:space="preserve">mô </w:t>
      </w:r>
      <w:r w:rsidR="00D61DD7" w:rsidRPr="00D30B7A">
        <w:rPr>
          <w:rFonts w:asciiTheme="majorHAnsi" w:hAnsiTheme="majorHAnsi" w:cstheme="majorHAnsi"/>
          <w:szCs w:val="28"/>
        </w:rPr>
        <w:t xml:space="preserve">hình trường học mới quy định tại Công văn số 1461/BGDĐT-GDTrH ngày 08/4/2019 của Bộ Giáo dục và Đào tạo về việc xét tốt nghiệp học sinh </w:t>
      </w:r>
      <w:r w:rsidR="00D61DD7" w:rsidRPr="00D30B7A">
        <w:rPr>
          <w:rFonts w:asciiTheme="majorHAnsi" w:hAnsiTheme="majorHAnsi" w:cstheme="majorHAnsi"/>
          <w:spacing w:val="-3"/>
          <w:szCs w:val="28"/>
        </w:rPr>
        <w:t xml:space="preserve">mô </w:t>
      </w:r>
      <w:r w:rsidR="00D61DD7" w:rsidRPr="00D30B7A">
        <w:rPr>
          <w:rFonts w:asciiTheme="majorHAnsi" w:hAnsiTheme="majorHAnsi" w:cstheme="majorHAnsi"/>
          <w:szCs w:val="28"/>
        </w:rPr>
        <w:t>hình trường học</w:t>
      </w:r>
      <w:r w:rsidR="00D61DD7" w:rsidRPr="00D30B7A">
        <w:rPr>
          <w:rFonts w:asciiTheme="majorHAnsi" w:hAnsiTheme="majorHAnsi" w:cstheme="majorHAnsi"/>
          <w:spacing w:val="-7"/>
          <w:szCs w:val="28"/>
        </w:rPr>
        <w:t xml:space="preserve"> </w:t>
      </w:r>
      <w:r w:rsidR="00D61DD7" w:rsidRPr="00D30B7A">
        <w:rPr>
          <w:rFonts w:asciiTheme="majorHAnsi" w:hAnsiTheme="majorHAnsi" w:cstheme="majorHAnsi"/>
          <w:szCs w:val="28"/>
        </w:rPr>
        <w:t>mới.</w:t>
      </w:r>
    </w:p>
    <w:p w14:paraId="5D3A9167" w14:textId="70AB29BE" w:rsidR="009125E8" w:rsidRPr="00D30B7A" w:rsidRDefault="00D07F06" w:rsidP="00D30B7A">
      <w:pPr>
        <w:pStyle w:val="A14"/>
      </w:pPr>
      <w:r>
        <w:t>2.11</w:t>
      </w:r>
      <w:r w:rsidR="001B47EF" w:rsidRPr="00D30B7A">
        <w:t xml:space="preserve">. Báo cáo và </w:t>
      </w:r>
      <w:r w:rsidR="0057012D" w:rsidRPr="00D30B7A">
        <w:t xml:space="preserve">Hồ sơ </w:t>
      </w:r>
      <w:r w:rsidR="001B47EF" w:rsidRPr="00D30B7A">
        <w:t>lưu trữ</w:t>
      </w:r>
    </w:p>
    <w:p w14:paraId="2AE90120" w14:textId="13790F7F" w:rsidR="009125E8" w:rsidRPr="00D30B7A" w:rsidRDefault="002B4016" w:rsidP="00D30B7A">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a) Báo</w:t>
      </w:r>
      <w:r w:rsidRPr="00D30B7A">
        <w:rPr>
          <w:rFonts w:asciiTheme="majorHAnsi" w:hAnsiTheme="majorHAnsi" w:cstheme="majorHAnsi"/>
          <w:spacing w:val="-1"/>
          <w:szCs w:val="28"/>
        </w:rPr>
        <w:t xml:space="preserve"> </w:t>
      </w:r>
      <w:r w:rsidRPr="00D30B7A">
        <w:rPr>
          <w:rFonts w:asciiTheme="majorHAnsi" w:hAnsiTheme="majorHAnsi" w:cstheme="majorHAnsi"/>
          <w:szCs w:val="28"/>
        </w:rPr>
        <w:t>cáo</w:t>
      </w:r>
    </w:p>
    <w:p w14:paraId="47DCE0E5" w14:textId="4075860B" w:rsidR="009125E8" w:rsidRPr="00D30B7A" w:rsidRDefault="00974316" w:rsidP="00D30B7A">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 xml:space="preserve">- </w:t>
      </w:r>
      <w:r w:rsidR="007658E0" w:rsidRPr="00D30B7A">
        <w:rPr>
          <w:rFonts w:asciiTheme="majorHAnsi" w:hAnsiTheme="majorHAnsi" w:cstheme="majorHAnsi"/>
          <w:szCs w:val="28"/>
        </w:rPr>
        <w:t xml:space="preserve">Hội đồng </w:t>
      </w:r>
      <w:r w:rsidR="001B47EF" w:rsidRPr="00D30B7A">
        <w:rPr>
          <w:rFonts w:asciiTheme="majorHAnsi" w:hAnsiTheme="majorHAnsi" w:cstheme="majorHAnsi"/>
          <w:szCs w:val="28"/>
        </w:rPr>
        <w:t xml:space="preserve">gửi </w:t>
      </w:r>
      <w:r w:rsidR="002B4016" w:rsidRPr="00D30B7A">
        <w:rPr>
          <w:rFonts w:asciiTheme="majorHAnsi" w:hAnsiTheme="majorHAnsi" w:cstheme="majorHAnsi"/>
          <w:szCs w:val="28"/>
        </w:rPr>
        <w:t>hồ</w:t>
      </w:r>
      <w:r w:rsidR="002B4016" w:rsidRPr="00D30B7A">
        <w:rPr>
          <w:rFonts w:asciiTheme="majorHAnsi" w:hAnsiTheme="majorHAnsi" w:cstheme="majorHAnsi"/>
          <w:spacing w:val="-16"/>
          <w:szCs w:val="28"/>
        </w:rPr>
        <w:t xml:space="preserve"> </w:t>
      </w:r>
      <w:r w:rsidR="002B4016" w:rsidRPr="00D30B7A">
        <w:rPr>
          <w:rFonts w:asciiTheme="majorHAnsi" w:hAnsiTheme="majorHAnsi" w:cstheme="majorHAnsi"/>
          <w:szCs w:val="28"/>
        </w:rPr>
        <w:t>sơ</w:t>
      </w:r>
      <w:r w:rsidR="008B6E5B" w:rsidRPr="00D30B7A">
        <w:rPr>
          <w:rFonts w:asciiTheme="majorHAnsi" w:hAnsiTheme="majorHAnsi" w:cstheme="majorHAnsi"/>
          <w:szCs w:val="28"/>
        </w:rPr>
        <w:t xml:space="preserve"> đề nghị xét công nhận tốt nghiệp</w:t>
      </w:r>
      <w:r w:rsidR="002B4016" w:rsidRPr="00D30B7A">
        <w:rPr>
          <w:rFonts w:asciiTheme="majorHAnsi" w:hAnsiTheme="majorHAnsi" w:cstheme="majorHAnsi"/>
          <w:szCs w:val="28"/>
        </w:rPr>
        <w:t xml:space="preserve"> tới </w:t>
      </w:r>
      <w:r w:rsidR="007436A1" w:rsidRPr="00D30B7A">
        <w:rPr>
          <w:rFonts w:asciiTheme="majorHAnsi" w:hAnsiTheme="majorHAnsi" w:cstheme="majorHAnsi"/>
          <w:szCs w:val="28"/>
        </w:rPr>
        <w:t>P</w:t>
      </w:r>
      <w:r w:rsidR="007658E0" w:rsidRPr="00D30B7A">
        <w:rPr>
          <w:rFonts w:asciiTheme="majorHAnsi" w:hAnsiTheme="majorHAnsi" w:cstheme="majorHAnsi"/>
          <w:szCs w:val="28"/>
        </w:rPr>
        <w:t>hòng Giáo dục và Đào tạo</w:t>
      </w:r>
      <w:r w:rsidR="002B4016" w:rsidRPr="00D30B7A">
        <w:rPr>
          <w:rFonts w:asciiTheme="majorHAnsi" w:hAnsiTheme="majorHAnsi" w:cstheme="majorHAnsi"/>
          <w:szCs w:val="28"/>
        </w:rPr>
        <w:t>, gồm có</w:t>
      </w:r>
      <w:r w:rsidR="007658E0" w:rsidRPr="00D30B7A">
        <w:rPr>
          <w:rFonts w:asciiTheme="majorHAnsi" w:hAnsiTheme="majorHAnsi" w:cstheme="majorHAnsi"/>
          <w:szCs w:val="28"/>
        </w:rPr>
        <w:t>:</w:t>
      </w:r>
    </w:p>
    <w:p w14:paraId="7FAC9AD6" w14:textId="77E1B87F" w:rsidR="009125E8" w:rsidRPr="00D30B7A" w:rsidRDefault="000E64AF" w:rsidP="00D30B7A">
      <w:pPr>
        <w:pStyle w:val="ListParagraph"/>
        <w:tabs>
          <w:tab w:val="clear" w:pos="1471"/>
        </w:tabs>
        <w:spacing w:before="0" w:line="300" w:lineRule="auto"/>
        <w:rPr>
          <w:rFonts w:asciiTheme="majorHAnsi" w:hAnsiTheme="majorHAnsi" w:cstheme="majorHAnsi"/>
          <w:szCs w:val="28"/>
        </w:rPr>
      </w:pPr>
      <w:r w:rsidRPr="00D30B7A">
        <w:rPr>
          <w:rFonts w:asciiTheme="majorHAnsi" w:hAnsiTheme="majorHAnsi" w:cstheme="majorHAnsi"/>
          <w:szCs w:val="28"/>
        </w:rPr>
        <w:t>+ Tờ trình đề nghị công nhận tốt nghiệp</w:t>
      </w:r>
      <w:r w:rsidR="002B4016" w:rsidRPr="00D30B7A">
        <w:rPr>
          <w:rFonts w:asciiTheme="majorHAnsi" w:hAnsiTheme="majorHAnsi" w:cstheme="majorHAnsi"/>
          <w:szCs w:val="28"/>
        </w:rPr>
        <w:t xml:space="preserve"> </w:t>
      </w:r>
      <w:r w:rsidRPr="00D30B7A">
        <w:rPr>
          <w:rFonts w:asciiTheme="majorHAnsi" w:hAnsiTheme="majorHAnsi" w:cstheme="majorHAnsi"/>
          <w:szCs w:val="28"/>
        </w:rPr>
        <w:t>THCS</w:t>
      </w:r>
      <w:r w:rsidR="009F7DC0" w:rsidRPr="00D30B7A">
        <w:rPr>
          <w:rFonts w:asciiTheme="majorHAnsi" w:hAnsiTheme="majorHAnsi" w:cstheme="majorHAnsi"/>
          <w:szCs w:val="28"/>
        </w:rPr>
        <w:t xml:space="preserve"> do Chủ tịch Hội đồng ký</w:t>
      </w:r>
      <w:r w:rsidRPr="00D30B7A">
        <w:rPr>
          <w:rFonts w:asciiTheme="majorHAnsi" w:hAnsiTheme="majorHAnsi" w:cstheme="majorHAnsi"/>
          <w:szCs w:val="28"/>
        </w:rPr>
        <w:t>;</w:t>
      </w:r>
    </w:p>
    <w:p w14:paraId="3DF3E529" w14:textId="5B964944" w:rsidR="009125E8" w:rsidRPr="00D30B7A" w:rsidRDefault="000E64AF" w:rsidP="00D30B7A">
      <w:pPr>
        <w:pStyle w:val="ListParagraph"/>
        <w:tabs>
          <w:tab w:val="clear" w:pos="1471"/>
        </w:tabs>
        <w:spacing w:before="0" w:line="300" w:lineRule="auto"/>
        <w:rPr>
          <w:rFonts w:asciiTheme="majorHAnsi" w:hAnsiTheme="majorHAnsi" w:cstheme="majorHAnsi"/>
          <w:szCs w:val="28"/>
        </w:rPr>
      </w:pPr>
      <w:r w:rsidRPr="00D30B7A">
        <w:rPr>
          <w:rFonts w:asciiTheme="majorHAnsi" w:hAnsiTheme="majorHAnsi" w:cstheme="majorHAnsi"/>
          <w:szCs w:val="28"/>
        </w:rPr>
        <w:t>+ Biên bản xét</w:t>
      </w:r>
      <w:r w:rsidR="0092773D" w:rsidRPr="00D30B7A">
        <w:rPr>
          <w:rFonts w:asciiTheme="majorHAnsi" w:hAnsiTheme="majorHAnsi" w:cstheme="majorHAnsi"/>
          <w:szCs w:val="28"/>
        </w:rPr>
        <w:t>, đề nghị</w:t>
      </w:r>
      <w:r w:rsidRPr="00D30B7A">
        <w:rPr>
          <w:rFonts w:asciiTheme="majorHAnsi" w:hAnsiTheme="majorHAnsi" w:cstheme="majorHAnsi"/>
          <w:szCs w:val="28"/>
        </w:rPr>
        <w:t xml:space="preserve"> công nhận tốt nghiệp THCS (</w:t>
      </w:r>
      <w:r w:rsidR="00537D4C" w:rsidRPr="00D30B7A">
        <w:rPr>
          <w:rFonts w:asciiTheme="majorHAnsi" w:hAnsiTheme="majorHAnsi" w:cstheme="majorHAnsi"/>
          <w:i/>
          <w:iCs/>
          <w:szCs w:val="28"/>
        </w:rPr>
        <w:t xml:space="preserve">theo </w:t>
      </w:r>
      <w:r w:rsidRPr="00D30B7A">
        <w:rPr>
          <w:rFonts w:asciiTheme="majorHAnsi" w:hAnsiTheme="majorHAnsi" w:cstheme="majorHAnsi"/>
          <w:i/>
          <w:iCs/>
          <w:szCs w:val="28"/>
        </w:rPr>
        <w:t>Mẫu</w:t>
      </w:r>
      <w:r w:rsidRPr="00D30B7A">
        <w:rPr>
          <w:rFonts w:asciiTheme="majorHAnsi" w:hAnsiTheme="majorHAnsi" w:cstheme="majorHAnsi"/>
          <w:i/>
          <w:szCs w:val="28"/>
        </w:rPr>
        <w:t xml:space="preserve"> 3)</w:t>
      </w:r>
      <w:r w:rsidRPr="00D30B7A">
        <w:rPr>
          <w:rFonts w:asciiTheme="majorHAnsi" w:hAnsiTheme="majorHAnsi" w:cstheme="majorHAnsi"/>
          <w:szCs w:val="28"/>
        </w:rPr>
        <w:t>;</w:t>
      </w:r>
    </w:p>
    <w:p w14:paraId="2AECBC0B" w14:textId="14B08CBF" w:rsidR="002B4016" w:rsidRPr="00D30B7A" w:rsidRDefault="002B4016" w:rsidP="00D30B7A">
      <w:pPr>
        <w:pStyle w:val="ListParagraph"/>
        <w:tabs>
          <w:tab w:val="clear" w:pos="1471"/>
        </w:tabs>
        <w:spacing w:before="0" w:line="300" w:lineRule="auto"/>
        <w:rPr>
          <w:rFonts w:asciiTheme="majorHAnsi" w:hAnsiTheme="majorHAnsi" w:cstheme="majorHAnsi"/>
          <w:szCs w:val="28"/>
        </w:rPr>
      </w:pPr>
      <w:r w:rsidRPr="00D30B7A">
        <w:rPr>
          <w:rFonts w:asciiTheme="majorHAnsi" w:hAnsiTheme="majorHAnsi" w:cstheme="majorHAnsi"/>
          <w:szCs w:val="28"/>
        </w:rPr>
        <w:t xml:space="preserve">+ Danh sách </w:t>
      </w:r>
      <w:r w:rsidR="00B66275" w:rsidRPr="00D30B7A">
        <w:rPr>
          <w:rFonts w:asciiTheme="majorHAnsi" w:hAnsiTheme="majorHAnsi" w:cstheme="majorHAnsi"/>
          <w:szCs w:val="28"/>
        </w:rPr>
        <w:t>học sinh</w:t>
      </w:r>
      <w:r w:rsidRPr="00D30B7A">
        <w:rPr>
          <w:rFonts w:asciiTheme="majorHAnsi" w:hAnsiTheme="majorHAnsi" w:cstheme="majorHAnsi"/>
          <w:szCs w:val="28"/>
        </w:rPr>
        <w:t xml:space="preserve"> dự xét công nhận tốt nghiệp THCS (</w:t>
      </w:r>
      <w:r w:rsidR="00440A34" w:rsidRPr="00D30B7A">
        <w:rPr>
          <w:rFonts w:asciiTheme="majorHAnsi" w:hAnsiTheme="majorHAnsi" w:cstheme="majorHAnsi"/>
          <w:i/>
          <w:iCs/>
          <w:szCs w:val="28"/>
        </w:rPr>
        <w:t>theo</w:t>
      </w:r>
      <w:r w:rsidR="00440A34" w:rsidRPr="00D30B7A">
        <w:rPr>
          <w:rFonts w:asciiTheme="majorHAnsi" w:hAnsiTheme="majorHAnsi" w:cstheme="majorHAnsi"/>
          <w:szCs w:val="28"/>
        </w:rPr>
        <w:t xml:space="preserve"> </w:t>
      </w:r>
      <w:r w:rsidRPr="00D30B7A">
        <w:rPr>
          <w:rFonts w:asciiTheme="majorHAnsi" w:hAnsiTheme="majorHAnsi" w:cstheme="majorHAnsi"/>
          <w:i/>
          <w:szCs w:val="28"/>
        </w:rPr>
        <w:t>Mẫu 2</w:t>
      </w:r>
      <w:r w:rsidR="00E66645" w:rsidRPr="00D30B7A">
        <w:rPr>
          <w:rFonts w:asciiTheme="majorHAnsi" w:hAnsiTheme="majorHAnsi" w:cstheme="majorHAnsi"/>
          <w:i/>
          <w:szCs w:val="28"/>
        </w:rPr>
        <w:t>a</w:t>
      </w:r>
      <w:r w:rsidRPr="00D30B7A">
        <w:rPr>
          <w:rFonts w:asciiTheme="majorHAnsi" w:hAnsiTheme="majorHAnsi" w:cstheme="majorHAnsi"/>
          <w:i/>
          <w:szCs w:val="28"/>
        </w:rPr>
        <w:t>)</w:t>
      </w:r>
      <w:r w:rsidRPr="00D30B7A">
        <w:rPr>
          <w:rFonts w:asciiTheme="majorHAnsi" w:hAnsiTheme="majorHAnsi" w:cstheme="majorHAnsi"/>
          <w:szCs w:val="28"/>
        </w:rPr>
        <w:t>;</w:t>
      </w:r>
    </w:p>
    <w:p w14:paraId="02B77B88" w14:textId="77777777" w:rsidR="00743C46" w:rsidRPr="00D30B7A" w:rsidRDefault="000E64AF" w:rsidP="00D30B7A">
      <w:pPr>
        <w:pBdr>
          <w:top w:val="nil"/>
          <w:left w:val="nil"/>
          <w:bottom w:val="nil"/>
          <w:right w:val="nil"/>
          <w:between w:val="nil"/>
        </w:pBdr>
        <w:spacing w:line="300" w:lineRule="auto"/>
        <w:ind w:right="-15" w:firstLine="720"/>
        <w:jc w:val="both"/>
        <w:rPr>
          <w:rFonts w:asciiTheme="majorHAnsi" w:hAnsiTheme="majorHAnsi" w:cstheme="majorHAnsi"/>
          <w:sz w:val="28"/>
          <w:szCs w:val="28"/>
        </w:rPr>
      </w:pPr>
      <w:r w:rsidRPr="00D30B7A">
        <w:rPr>
          <w:rFonts w:asciiTheme="majorHAnsi" w:hAnsiTheme="majorHAnsi" w:cstheme="majorHAnsi"/>
          <w:spacing w:val="-6"/>
          <w:sz w:val="28"/>
          <w:szCs w:val="28"/>
        </w:rPr>
        <w:t xml:space="preserve">+ Danh sách </w:t>
      </w:r>
      <w:r w:rsidR="00B66275" w:rsidRPr="00D30B7A">
        <w:rPr>
          <w:rFonts w:asciiTheme="majorHAnsi" w:hAnsiTheme="majorHAnsi" w:cstheme="majorHAnsi"/>
          <w:spacing w:val="-6"/>
          <w:sz w:val="28"/>
          <w:szCs w:val="28"/>
        </w:rPr>
        <w:t>học sinh</w:t>
      </w:r>
      <w:r w:rsidRPr="00D30B7A">
        <w:rPr>
          <w:rFonts w:asciiTheme="majorHAnsi" w:hAnsiTheme="majorHAnsi" w:cstheme="majorHAnsi"/>
          <w:spacing w:val="-6"/>
          <w:sz w:val="28"/>
          <w:szCs w:val="28"/>
        </w:rPr>
        <w:t xml:space="preserve"> được đề nghị công nhận tốt nghiệp THCS </w:t>
      </w:r>
      <w:r w:rsidR="00743C46" w:rsidRPr="00D30B7A">
        <w:rPr>
          <w:rFonts w:asciiTheme="majorHAnsi" w:hAnsiTheme="majorHAnsi" w:cstheme="majorHAnsi"/>
          <w:i/>
          <w:sz w:val="28"/>
          <w:szCs w:val="28"/>
        </w:rPr>
        <w:t xml:space="preserve">(theo Mẫu 4), </w:t>
      </w:r>
      <w:r w:rsidR="00743C46" w:rsidRPr="00D30B7A">
        <w:rPr>
          <w:rFonts w:asciiTheme="majorHAnsi" w:hAnsiTheme="majorHAnsi" w:cstheme="majorHAnsi"/>
          <w:sz w:val="28"/>
          <w:szCs w:val="28"/>
        </w:rPr>
        <w:t>in 03 bản 1 mặt khổ A4 quay ngang</w:t>
      </w:r>
      <w:r w:rsidR="00743C46" w:rsidRPr="00D30B7A">
        <w:rPr>
          <w:rFonts w:asciiTheme="majorHAnsi" w:eastAsia="Arial" w:hAnsiTheme="majorHAnsi" w:cstheme="majorHAnsi"/>
          <w:sz w:val="28"/>
          <w:szCs w:val="28"/>
        </w:rPr>
        <w:t xml:space="preserve">; </w:t>
      </w:r>
    </w:p>
    <w:p w14:paraId="3743E70E" w14:textId="77777777" w:rsidR="00743C46" w:rsidRPr="00D30B7A" w:rsidRDefault="00096A34" w:rsidP="00D30B7A">
      <w:pPr>
        <w:pBdr>
          <w:top w:val="nil"/>
          <w:left w:val="nil"/>
          <w:bottom w:val="nil"/>
          <w:right w:val="nil"/>
          <w:between w:val="nil"/>
        </w:pBdr>
        <w:spacing w:line="300" w:lineRule="auto"/>
        <w:ind w:right="-15" w:firstLine="720"/>
        <w:jc w:val="both"/>
        <w:rPr>
          <w:rFonts w:asciiTheme="majorHAnsi" w:hAnsiTheme="majorHAnsi" w:cstheme="majorHAnsi"/>
          <w:sz w:val="28"/>
          <w:szCs w:val="28"/>
        </w:rPr>
      </w:pPr>
      <w:r w:rsidRPr="00D30B7A">
        <w:rPr>
          <w:rFonts w:asciiTheme="majorHAnsi" w:hAnsiTheme="majorHAnsi" w:cstheme="majorHAnsi"/>
          <w:i/>
          <w:spacing w:val="-4"/>
          <w:sz w:val="28"/>
          <w:szCs w:val="28"/>
        </w:rPr>
        <w:t xml:space="preserve">+ </w:t>
      </w:r>
      <w:r w:rsidRPr="00D30B7A">
        <w:rPr>
          <w:rFonts w:asciiTheme="majorHAnsi" w:hAnsiTheme="majorHAnsi" w:cstheme="majorHAnsi"/>
          <w:iCs/>
          <w:spacing w:val="-4"/>
          <w:sz w:val="28"/>
          <w:szCs w:val="28"/>
        </w:rPr>
        <w:t xml:space="preserve">Danh sách học sinh không </w:t>
      </w:r>
      <w:r w:rsidR="004C0FDB" w:rsidRPr="00D30B7A">
        <w:rPr>
          <w:rFonts w:asciiTheme="majorHAnsi" w:hAnsiTheme="majorHAnsi" w:cstheme="majorHAnsi"/>
          <w:iCs/>
          <w:spacing w:val="-4"/>
          <w:sz w:val="28"/>
          <w:szCs w:val="28"/>
        </w:rPr>
        <w:t>đủ điều kiện</w:t>
      </w:r>
      <w:r w:rsidRPr="00D30B7A">
        <w:rPr>
          <w:rFonts w:asciiTheme="majorHAnsi" w:hAnsiTheme="majorHAnsi" w:cstheme="majorHAnsi"/>
          <w:iCs/>
          <w:spacing w:val="-4"/>
          <w:sz w:val="28"/>
          <w:szCs w:val="28"/>
        </w:rPr>
        <w:t xml:space="preserve"> công nhận tốt nghiệp </w:t>
      </w:r>
      <w:r w:rsidR="00743C46" w:rsidRPr="00D30B7A">
        <w:rPr>
          <w:rFonts w:asciiTheme="majorHAnsi" w:hAnsiTheme="majorHAnsi" w:cstheme="majorHAnsi"/>
          <w:i/>
          <w:sz w:val="28"/>
          <w:szCs w:val="28"/>
        </w:rPr>
        <w:t xml:space="preserve">(theo Mẫu 5), </w:t>
      </w:r>
      <w:r w:rsidR="00743C46" w:rsidRPr="00D30B7A">
        <w:rPr>
          <w:rFonts w:asciiTheme="majorHAnsi" w:hAnsiTheme="majorHAnsi" w:cstheme="majorHAnsi"/>
          <w:sz w:val="28"/>
          <w:szCs w:val="28"/>
        </w:rPr>
        <w:t>in 03 bản 1 mặt khổ A4 quay ngang</w:t>
      </w:r>
      <w:r w:rsidR="00743C46" w:rsidRPr="00D30B7A">
        <w:rPr>
          <w:rFonts w:asciiTheme="majorHAnsi" w:eastAsia="Arial" w:hAnsiTheme="majorHAnsi" w:cstheme="majorHAnsi"/>
          <w:sz w:val="28"/>
          <w:szCs w:val="28"/>
        </w:rPr>
        <w:t xml:space="preserve">;  </w:t>
      </w:r>
    </w:p>
    <w:p w14:paraId="127AAD22" w14:textId="3349F4DF" w:rsidR="00743C46" w:rsidRPr="00D30B7A" w:rsidRDefault="00743C46" w:rsidP="00D30B7A">
      <w:pPr>
        <w:pStyle w:val="ListParagraph"/>
        <w:tabs>
          <w:tab w:val="clear" w:pos="1471"/>
        </w:tabs>
        <w:spacing w:before="0" w:line="300" w:lineRule="auto"/>
        <w:rPr>
          <w:rFonts w:asciiTheme="majorHAnsi" w:hAnsiTheme="majorHAnsi" w:cstheme="majorHAnsi"/>
          <w:szCs w:val="28"/>
        </w:rPr>
      </w:pPr>
      <w:r w:rsidRPr="00D30B7A">
        <w:rPr>
          <w:rFonts w:asciiTheme="majorHAnsi" w:hAnsiTheme="majorHAnsi" w:cstheme="majorHAnsi"/>
          <w:szCs w:val="28"/>
        </w:rPr>
        <w:t>+</w:t>
      </w:r>
      <w:r w:rsidRPr="00D30B7A">
        <w:rPr>
          <w:rFonts w:asciiTheme="majorHAnsi" w:eastAsia="Arial" w:hAnsiTheme="majorHAnsi" w:cstheme="majorHAnsi"/>
          <w:szCs w:val="28"/>
        </w:rPr>
        <w:t xml:space="preserve"> Bảng </w:t>
      </w:r>
      <w:r w:rsidRPr="00D30B7A">
        <w:rPr>
          <w:rFonts w:asciiTheme="majorHAnsi" w:hAnsiTheme="majorHAnsi" w:cstheme="majorHAnsi"/>
          <w:szCs w:val="28"/>
        </w:rPr>
        <w:t xml:space="preserve">tổng hợp </w:t>
      </w:r>
      <w:r w:rsidRPr="00D30B7A">
        <w:rPr>
          <w:rFonts w:asciiTheme="majorHAnsi" w:eastAsia="Arial" w:hAnsiTheme="majorHAnsi" w:cstheme="majorHAnsi"/>
          <w:szCs w:val="28"/>
        </w:rPr>
        <w:t xml:space="preserve">kết quả xét tốt nghiệp THCS </w:t>
      </w:r>
      <w:r w:rsidRPr="00D30B7A">
        <w:rPr>
          <w:rFonts w:asciiTheme="majorHAnsi" w:hAnsiTheme="majorHAnsi" w:cstheme="majorHAnsi"/>
          <w:szCs w:val="28"/>
        </w:rPr>
        <w:t>(theo Mẫu 7)</w:t>
      </w:r>
      <w:r w:rsidRPr="00D30B7A">
        <w:rPr>
          <w:rFonts w:asciiTheme="majorHAnsi" w:eastAsia="Arial" w:hAnsiTheme="majorHAnsi" w:cstheme="majorHAnsi"/>
          <w:szCs w:val="28"/>
        </w:rPr>
        <w:t xml:space="preserve">; </w:t>
      </w:r>
    </w:p>
    <w:p w14:paraId="4A835CD8" w14:textId="78175586" w:rsidR="00743C46" w:rsidRPr="00D30B7A" w:rsidRDefault="00743C46" w:rsidP="00D30B7A">
      <w:pPr>
        <w:pStyle w:val="ListParagraph"/>
        <w:tabs>
          <w:tab w:val="clear" w:pos="1471"/>
        </w:tabs>
        <w:spacing w:before="0" w:line="300" w:lineRule="auto"/>
        <w:rPr>
          <w:rFonts w:asciiTheme="majorHAnsi" w:hAnsiTheme="majorHAnsi" w:cstheme="majorHAnsi"/>
          <w:iCs/>
          <w:spacing w:val="-4"/>
          <w:szCs w:val="28"/>
        </w:rPr>
      </w:pPr>
      <w:r w:rsidRPr="00D30B7A">
        <w:rPr>
          <w:rFonts w:asciiTheme="majorHAnsi" w:hAnsiTheme="majorHAnsi" w:cstheme="majorHAnsi"/>
          <w:szCs w:val="28"/>
        </w:rPr>
        <w:t xml:space="preserve">+ Công </w:t>
      </w:r>
      <w:r w:rsidRPr="00D30B7A">
        <w:rPr>
          <w:rFonts w:asciiTheme="majorHAnsi" w:eastAsia="Arial" w:hAnsiTheme="majorHAnsi" w:cstheme="majorHAnsi"/>
          <w:szCs w:val="28"/>
        </w:rPr>
        <w:t xml:space="preserve">văn </w:t>
      </w:r>
      <w:r w:rsidRPr="00D30B7A">
        <w:rPr>
          <w:rFonts w:asciiTheme="majorHAnsi" w:hAnsiTheme="majorHAnsi" w:cstheme="majorHAnsi"/>
          <w:szCs w:val="28"/>
        </w:rPr>
        <w:t xml:space="preserve">đề nghị mua phôi bằng </w:t>
      </w:r>
      <w:r w:rsidRPr="00D30B7A">
        <w:rPr>
          <w:rFonts w:asciiTheme="majorHAnsi" w:eastAsia="Arial" w:hAnsiTheme="majorHAnsi" w:cstheme="majorHAnsi"/>
          <w:szCs w:val="28"/>
        </w:rPr>
        <w:t xml:space="preserve">tốt </w:t>
      </w:r>
      <w:r w:rsidRPr="00D30B7A">
        <w:rPr>
          <w:rFonts w:asciiTheme="majorHAnsi" w:hAnsiTheme="majorHAnsi" w:cstheme="majorHAnsi"/>
          <w:szCs w:val="28"/>
        </w:rPr>
        <w:t xml:space="preserve">nghiệp, phôi </w:t>
      </w:r>
      <w:r w:rsidRPr="00D30B7A">
        <w:rPr>
          <w:rFonts w:asciiTheme="majorHAnsi" w:eastAsia="Arial" w:hAnsiTheme="majorHAnsi" w:cstheme="majorHAnsi"/>
          <w:szCs w:val="28"/>
        </w:rPr>
        <w:t xml:space="preserve">bản </w:t>
      </w:r>
      <w:r w:rsidRPr="00D30B7A">
        <w:rPr>
          <w:rFonts w:asciiTheme="majorHAnsi" w:hAnsiTheme="majorHAnsi" w:cstheme="majorHAnsi"/>
          <w:szCs w:val="28"/>
        </w:rPr>
        <w:t>sao bằng (nếu có)</w:t>
      </w:r>
      <w:r w:rsidRPr="00D30B7A">
        <w:rPr>
          <w:rFonts w:asciiTheme="majorHAnsi" w:eastAsia="Arial" w:hAnsiTheme="majorHAnsi" w:cstheme="majorHAnsi"/>
          <w:szCs w:val="28"/>
        </w:rPr>
        <w:t>;</w:t>
      </w:r>
    </w:p>
    <w:p w14:paraId="51F9F4FA" w14:textId="7299FF28" w:rsidR="009125E8" w:rsidRPr="00D30B7A" w:rsidRDefault="000E64AF" w:rsidP="00D30B7A">
      <w:pPr>
        <w:pStyle w:val="ListParagraph"/>
        <w:tabs>
          <w:tab w:val="clear" w:pos="1471"/>
        </w:tabs>
        <w:spacing w:before="0" w:line="300" w:lineRule="auto"/>
        <w:rPr>
          <w:rFonts w:asciiTheme="majorHAnsi" w:hAnsiTheme="majorHAnsi" w:cstheme="majorHAnsi"/>
          <w:szCs w:val="28"/>
        </w:rPr>
      </w:pPr>
      <w:r w:rsidRPr="00D30B7A">
        <w:rPr>
          <w:rFonts w:asciiTheme="majorHAnsi" w:hAnsiTheme="majorHAnsi" w:cstheme="majorHAnsi"/>
          <w:szCs w:val="28"/>
        </w:rPr>
        <w:t xml:space="preserve">+ Xét duyệt và gửi dữ liệu </w:t>
      </w:r>
      <w:r w:rsidR="004F7D67" w:rsidRPr="00D30B7A">
        <w:rPr>
          <w:rFonts w:asciiTheme="majorHAnsi" w:hAnsiTheme="majorHAnsi" w:cstheme="majorHAnsi"/>
          <w:szCs w:val="28"/>
        </w:rPr>
        <w:t xml:space="preserve">trên </w:t>
      </w:r>
      <w:r w:rsidR="005D0D1A" w:rsidRPr="00D30B7A">
        <w:rPr>
          <w:rFonts w:asciiTheme="majorHAnsi" w:hAnsiTheme="majorHAnsi" w:cstheme="majorHAnsi"/>
          <w:szCs w:val="28"/>
        </w:rPr>
        <w:t>H</w:t>
      </w:r>
      <w:r w:rsidR="004F7D67" w:rsidRPr="00D30B7A">
        <w:rPr>
          <w:rFonts w:asciiTheme="majorHAnsi" w:hAnsiTheme="majorHAnsi" w:cstheme="majorHAnsi"/>
          <w:szCs w:val="28"/>
        </w:rPr>
        <w:t xml:space="preserve">ệ thống </w:t>
      </w:r>
      <w:r w:rsidR="00E15DF5" w:rsidRPr="00D30B7A">
        <w:rPr>
          <w:rFonts w:asciiTheme="majorHAnsi" w:hAnsiTheme="majorHAnsi" w:cstheme="majorHAnsi"/>
          <w:szCs w:val="28"/>
        </w:rPr>
        <w:t xml:space="preserve">CSDL </w:t>
      </w:r>
      <w:r w:rsidR="004F7D67" w:rsidRPr="00D30B7A">
        <w:rPr>
          <w:rFonts w:asciiTheme="majorHAnsi" w:hAnsiTheme="majorHAnsi" w:cstheme="majorHAnsi"/>
          <w:szCs w:val="28"/>
        </w:rPr>
        <w:t>ngành tới</w:t>
      </w:r>
      <w:r w:rsidRPr="00D30B7A">
        <w:rPr>
          <w:rFonts w:asciiTheme="majorHAnsi" w:hAnsiTheme="majorHAnsi" w:cstheme="majorHAnsi"/>
          <w:szCs w:val="28"/>
        </w:rPr>
        <w:t xml:space="preserve"> </w:t>
      </w:r>
      <w:r w:rsidR="00890D86" w:rsidRPr="00D30B7A">
        <w:rPr>
          <w:rFonts w:asciiTheme="majorHAnsi" w:hAnsiTheme="majorHAnsi" w:cstheme="majorHAnsi"/>
          <w:szCs w:val="28"/>
        </w:rPr>
        <w:t>P</w:t>
      </w:r>
      <w:r w:rsidRPr="00D30B7A">
        <w:rPr>
          <w:rFonts w:asciiTheme="majorHAnsi" w:hAnsiTheme="majorHAnsi" w:cstheme="majorHAnsi"/>
          <w:szCs w:val="28"/>
        </w:rPr>
        <w:t>hòng Giáo dục và Đào tạo.</w:t>
      </w:r>
    </w:p>
    <w:p w14:paraId="7D3800DF" w14:textId="6CB8AE69" w:rsidR="009125E8" w:rsidRPr="00D30B7A" w:rsidRDefault="004F7D67" w:rsidP="00D30B7A">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 xml:space="preserve">- Phòng Giáo dục và Đào tạo nộp </w:t>
      </w:r>
      <w:r w:rsidR="00CF080A" w:rsidRPr="00D30B7A">
        <w:rPr>
          <w:rFonts w:asciiTheme="majorHAnsi" w:hAnsiTheme="majorHAnsi" w:cstheme="majorHAnsi"/>
          <w:szCs w:val="28"/>
        </w:rPr>
        <w:t>hồ</w:t>
      </w:r>
      <w:r w:rsidR="00CF080A" w:rsidRPr="00D30B7A">
        <w:rPr>
          <w:rFonts w:asciiTheme="majorHAnsi" w:hAnsiTheme="majorHAnsi" w:cstheme="majorHAnsi"/>
          <w:spacing w:val="-23"/>
          <w:szCs w:val="28"/>
        </w:rPr>
        <w:t xml:space="preserve"> </w:t>
      </w:r>
      <w:r w:rsidR="00CF080A" w:rsidRPr="00D30B7A">
        <w:rPr>
          <w:rFonts w:asciiTheme="majorHAnsi" w:hAnsiTheme="majorHAnsi" w:cstheme="majorHAnsi"/>
          <w:szCs w:val="28"/>
        </w:rPr>
        <w:t xml:space="preserve">sơ </w:t>
      </w:r>
      <w:r w:rsidRPr="00D30B7A">
        <w:rPr>
          <w:rFonts w:asciiTheme="majorHAnsi" w:hAnsiTheme="majorHAnsi" w:cstheme="majorHAnsi"/>
          <w:szCs w:val="28"/>
        </w:rPr>
        <w:t>tới Sở Giáo dục và Đào tạo (</w:t>
      </w:r>
      <w:r w:rsidRPr="00D30B7A">
        <w:rPr>
          <w:rFonts w:asciiTheme="majorHAnsi" w:hAnsiTheme="majorHAnsi" w:cstheme="majorHAnsi"/>
          <w:i/>
          <w:szCs w:val="28"/>
        </w:rPr>
        <w:t>qua Phòng Quản lý thi và Kiểm định chất lượng giáo dục</w:t>
      </w:r>
      <w:r w:rsidRPr="00D30B7A">
        <w:rPr>
          <w:rFonts w:asciiTheme="majorHAnsi" w:hAnsiTheme="majorHAnsi" w:cstheme="majorHAnsi"/>
          <w:szCs w:val="28"/>
        </w:rPr>
        <w:t xml:space="preserve">) </w:t>
      </w:r>
      <w:r w:rsidR="00CF080A" w:rsidRPr="00D30B7A">
        <w:rPr>
          <w:rFonts w:asciiTheme="majorHAnsi" w:hAnsiTheme="majorHAnsi" w:cstheme="majorHAnsi"/>
          <w:szCs w:val="28"/>
        </w:rPr>
        <w:t>gồm có</w:t>
      </w:r>
      <w:r w:rsidRPr="00D30B7A">
        <w:rPr>
          <w:rFonts w:asciiTheme="majorHAnsi" w:hAnsiTheme="majorHAnsi" w:cstheme="majorHAnsi"/>
          <w:szCs w:val="28"/>
        </w:rPr>
        <w:t>:</w:t>
      </w:r>
    </w:p>
    <w:p w14:paraId="688653FC" w14:textId="1287FBC3" w:rsidR="009125E8" w:rsidRPr="00D30B7A" w:rsidRDefault="000E64AF" w:rsidP="00D30B7A">
      <w:pPr>
        <w:pStyle w:val="ListParagraph"/>
        <w:tabs>
          <w:tab w:val="clear" w:pos="1471"/>
        </w:tabs>
        <w:spacing w:before="0" w:line="300" w:lineRule="auto"/>
        <w:rPr>
          <w:rFonts w:asciiTheme="majorHAnsi" w:hAnsiTheme="majorHAnsi" w:cstheme="majorHAnsi"/>
          <w:szCs w:val="28"/>
        </w:rPr>
      </w:pPr>
      <w:r w:rsidRPr="00D30B7A">
        <w:rPr>
          <w:rFonts w:asciiTheme="majorHAnsi" w:hAnsiTheme="majorHAnsi" w:cstheme="majorHAnsi"/>
          <w:szCs w:val="28"/>
        </w:rPr>
        <w:t>+ Quyết định công nhận tốt nghiệp THCS (</w:t>
      </w:r>
      <w:r w:rsidR="00A76CF8" w:rsidRPr="00D30B7A">
        <w:rPr>
          <w:rFonts w:asciiTheme="majorHAnsi" w:hAnsiTheme="majorHAnsi" w:cstheme="majorHAnsi"/>
          <w:i/>
          <w:iCs/>
          <w:szCs w:val="28"/>
        </w:rPr>
        <w:t xml:space="preserve">theo </w:t>
      </w:r>
      <w:r w:rsidRPr="00D30B7A">
        <w:rPr>
          <w:rFonts w:asciiTheme="majorHAnsi" w:hAnsiTheme="majorHAnsi" w:cstheme="majorHAnsi"/>
          <w:i/>
          <w:iCs/>
          <w:szCs w:val="28"/>
        </w:rPr>
        <w:t>Mẫu</w:t>
      </w:r>
      <w:r w:rsidRPr="00D30B7A">
        <w:rPr>
          <w:rFonts w:asciiTheme="majorHAnsi" w:hAnsiTheme="majorHAnsi" w:cstheme="majorHAnsi"/>
          <w:i/>
          <w:szCs w:val="28"/>
        </w:rPr>
        <w:t xml:space="preserve"> 8</w:t>
      </w:r>
      <w:r w:rsidRPr="00D30B7A">
        <w:rPr>
          <w:rFonts w:asciiTheme="majorHAnsi" w:hAnsiTheme="majorHAnsi" w:cstheme="majorHAnsi"/>
          <w:szCs w:val="28"/>
        </w:rPr>
        <w:t>);</w:t>
      </w:r>
    </w:p>
    <w:p w14:paraId="6478C43F" w14:textId="16323BB3" w:rsidR="00535C0D" w:rsidRPr="00D30B7A" w:rsidRDefault="000E64AF" w:rsidP="00D30B7A">
      <w:pPr>
        <w:pStyle w:val="ListParagraph"/>
        <w:tabs>
          <w:tab w:val="clear" w:pos="1471"/>
        </w:tabs>
        <w:spacing w:before="0" w:line="300" w:lineRule="auto"/>
        <w:rPr>
          <w:rFonts w:asciiTheme="majorHAnsi" w:hAnsiTheme="majorHAnsi" w:cstheme="majorHAnsi"/>
          <w:i/>
          <w:spacing w:val="-2"/>
          <w:szCs w:val="28"/>
        </w:rPr>
      </w:pPr>
      <w:r w:rsidRPr="00D30B7A">
        <w:rPr>
          <w:rFonts w:asciiTheme="majorHAnsi" w:hAnsiTheme="majorHAnsi" w:cstheme="majorHAnsi"/>
          <w:spacing w:val="-2"/>
          <w:szCs w:val="28"/>
        </w:rPr>
        <w:t xml:space="preserve">+ Danh sách </w:t>
      </w:r>
      <w:r w:rsidR="00B66275" w:rsidRPr="00D30B7A">
        <w:rPr>
          <w:rFonts w:asciiTheme="majorHAnsi" w:hAnsiTheme="majorHAnsi" w:cstheme="majorHAnsi"/>
          <w:spacing w:val="-2"/>
          <w:szCs w:val="28"/>
        </w:rPr>
        <w:t>học sinh</w:t>
      </w:r>
      <w:r w:rsidRPr="00D30B7A">
        <w:rPr>
          <w:rFonts w:asciiTheme="majorHAnsi" w:hAnsiTheme="majorHAnsi" w:cstheme="majorHAnsi"/>
          <w:spacing w:val="-2"/>
          <w:szCs w:val="28"/>
        </w:rPr>
        <w:t xml:space="preserve"> được công nhận tốt nghiệp</w:t>
      </w:r>
      <w:r w:rsidR="004660AF" w:rsidRPr="00D30B7A">
        <w:rPr>
          <w:rFonts w:asciiTheme="majorHAnsi" w:hAnsiTheme="majorHAnsi" w:cstheme="majorHAnsi"/>
          <w:spacing w:val="-2"/>
          <w:szCs w:val="28"/>
        </w:rPr>
        <w:t xml:space="preserve"> </w:t>
      </w:r>
      <w:r w:rsidRPr="00D30B7A">
        <w:rPr>
          <w:rFonts w:asciiTheme="majorHAnsi" w:hAnsiTheme="majorHAnsi" w:cstheme="majorHAnsi"/>
          <w:spacing w:val="-2"/>
          <w:szCs w:val="28"/>
        </w:rPr>
        <w:t>(</w:t>
      </w:r>
      <w:r w:rsidR="00440A34" w:rsidRPr="00D30B7A">
        <w:rPr>
          <w:rFonts w:asciiTheme="majorHAnsi" w:hAnsiTheme="majorHAnsi" w:cstheme="majorHAnsi"/>
          <w:i/>
          <w:iCs/>
          <w:spacing w:val="-2"/>
          <w:szCs w:val="28"/>
        </w:rPr>
        <w:t>theo</w:t>
      </w:r>
      <w:r w:rsidR="00440A34" w:rsidRPr="00D30B7A">
        <w:rPr>
          <w:rFonts w:asciiTheme="majorHAnsi" w:hAnsiTheme="majorHAnsi" w:cstheme="majorHAnsi"/>
          <w:spacing w:val="-2"/>
          <w:szCs w:val="28"/>
        </w:rPr>
        <w:t xml:space="preserve"> </w:t>
      </w:r>
      <w:r w:rsidRPr="00D30B7A">
        <w:rPr>
          <w:rFonts w:asciiTheme="majorHAnsi" w:hAnsiTheme="majorHAnsi" w:cstheme="majorHAnsi"/>
          <w:i/>
          <w:spacing w:val="-2"/>
          <w:szCs w:val="28"/>
        </w:rPr>
        <w:t>Mẫu 4);</w:t>
      </w:r>
    </w:p>
    <w:p w14:paraId="150CE9DC" w14:textId="77777777" w:rsidR="004C0FDB" w:rsidRPr="00D30B7A" w:rsidRDefault="004C0FDB" w:rsidP="00D30B7A">
      <w:pPr>
        <w:pStyle w:val="ListParagraph"/>
        <w:tabs>
          <w:tab w:val="clear" w:pos="1471"/>
        </w:tabs>
        <w:spacing w:before="0" w:line="300" w:lineRule="auto"/>
        <w:rPr>
          <w:rFonts w:asciiTheme="majorHAnsi" w:hAnsiTheme="majorHAnsi" w:cstheme="majorHAnsi"/>
          <w:iCs/>
          <w:spacing w:val="-4"/>
          <w:szCs w:val="28"/>
        </w:rPr>
      </w:pPr>
      <w:r w:rsidRPr="00D30B7A">
        <w:rPr>
          <w:rFonts w:asciiTheme="majorHAnsi" w:hAnsiTheme="majorHAnsi" w:cstheme="majorHAnsi"/>
          <w:i/>
          <w:spacing w:val="-4"/>
          <w:szCs w:val="28"/>
        </w:rPr>
        <w:t xml:space="preserve">+ </w:t>
      </w:r>
      <w:r w:rsidRPr="00D30B7A">
        <w:rPr>
          <w:rFonts w:asciiTheme="majorHAnsi" w:hAnsiTheme="majorHAnsi" w:cstheme="majorHAnsi"/>
          <w:iCs/>
          <w:spacing w:val="-4"/>
          <w:szCs w:val="28"/>
        </w:rPr>
        <w:t>Danh sách học sinh không đủ điều kiện công nhận tốt nghiệp (</w:t>
      </w:r>
      <w:r w:rsidRPr="00D30B7A">
        <w:rPr>
          <w:rFonts w:asciiTheme="majorHAnsi" w:hAnsiTheme="majorHAnsi" w:cstheme="majorHAnsi"/>
          <w:i/>
          <w:spacing w:val="-4"/>
          <w:szCs w:val="28"/>
        </w:rPr>
        <w:t>theo Mẫu 5</w:t>
      </w:r>
      <w:r w:rsidRPr="00D30B7A">
        <w:rPr>
          <w:rFonts w:asciiTheme="majorHAnsi" w:hAnsiTheme="majorHAnsi" w:cstheme="majorHAnsi"/>
          <w:iCs/>
          <w:spacing w:val="-4"/>
          <w:szCs w:val="28"/>
        </w:rPr>
        <w:t>);</w:t>
      </w:r>
    </w:p>
    <w:p w14:paraId="2C4DFBD3" w14:textId="212D03C8" w:rsidR="009125E8" w:rsidRPr="00D30B7A" w:rsidRDefault="000E64AF" w:rsidP="00D30B7A">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 xml:space="preserve">+ Bảng tổng hợp kết quả xét tốt nghiệp THCS </w:t>
      </w:r>
      <w:r w:rsidRPr="00D30B7A">
        <w:rPr>
          <w:rFonts w:asciiTheme="majorHAnsi" w:hAnsiTheme="majorHAnsi" w:cstheme="majorHAnsi"/>
          <w:i/>
          <w:iCs/>
          <w:szCs w:val="28"/>
        </w:rPr>
        <w:t>(</w:t>
      </w:r>
      <w:r w:rsidR="00440A34" w:rsidRPr="00D30B7A">
        <w:rPr>
          <w:rFonts w:asciiTheme="majorHAnsi" w:hAnsiTheme="majorHAnsi" w:cstheme="majorHAnsi"/>
          <w:i/>
          <w:iCs/>
          <w:szCs w:val="28"/>
        </w:rPr>
        <w:t xml:space="preserve">theo </w:t>
      </w:r>
      <w:r w:rsidRPr="00D30B7A">
        <w:rPr>
          <w:rFonts w:asciiTheme="majorHAnsi" w:hAnsiTheme="majorHAnsi" w:cstheme="majorHAnsi"/>
          <w:i/>
          <w:iCs/>
          <w:szCs w:val="28"/>
        </w:rPr>
        <w:t>Mẫu 7);</w:t>
      </w:r>
    </w:p>
    <w:p w14:paraId="46C296B5" w14:textId="178D0320" w:rsidR="009125E8" w:rsidRPr="00D30B7A" w:rsidRDefault="000E64AF" w:rsidP="00D30B7A">
      <w:pPr>
        <w:pStyle w:val="ListParagraph"/>
        <w:tabs>
          <w:tab w:val="clear" w:pos="1471"/>
        </w:tabs>
        <w:spacing w:before="0" w:line="300" w:lineRule="auto"/>
        <w:rPr>
          <w:rFonts w:asciiTheme="majorHAnsi" w:hAnsiTheme="majorHAnsi" w:cstheme="majorHAnsi"/>
          <w:szCs w:val="28"/>
        </w:rPr>
      </w:pPr>
      <w:r w:rsidRPr="00D30B7A">
        <w:rPr>
          <w:rFonts w:asciiTheme="majorHAnsi" w:hAnsiTheme="majorHAnsi" w:cstheme="majorHAnsi"/>
          <w:szCs w:val="28"/>
        </w:rPr>
        <w:t>+ Công văn đề nghị mua phôi bằng</w:t>
      </w:r>
      <w:r w:rsidR="005D0D1A" w:rsidRPr="00D30B7A">
        <w:rPr>
          <w:rFonts w:asciiTheme="majorHAnsi" w:hAnsiTheme="majorHAnsi" w:cstheme="majorHAnsi"/>
          <w:szCs w:val="28"/>
        </w:rPr>
        <w:t xml:space="preserve"> tốt nghiệp,</w:t>
      </w:r>
      <w:r w:rsidRPr="00D30B7A">
        <w:rPr>
          <w:rFonts w:asciiTheme="majorHAnsi" w:hAnsiTheme="majorHAnsi" w:cstheme="majorHAnsi"/>
          <w:szCs w:val="28"/>
        </w:rPr>
        <w:t xml:space="preserve"> phôi bản sao bằng (</w:t>
      </w:r>
      <w:r w:rsidRPr="00D30B7A">
        <w:rPr>
          <w:rFonts w:asciiTheme="majorHAnsi" w:hAnsiTheme="majorHAnsi" w:cstheme="majorHAnsi"/>
          <w:i/>
          <w:szCs w:val="28"/>
        </w:rPr>
        <w:t>nếu có</w:t>
      </w:r>
      <w:r w:rsidRPr="00D30B7A">
        <w:rPr>
          <w:rFonts w:asciiTheme="majorHAnsi" w:hAnsiTheme="majorHAnsi" w:cstheme="majorHAnsi"/>
          <w:szCs w:val="28"/>
        </w:rPr>
        <w:t>);</w:t>
      </w:r>
    </w:p>
    <w:p w14:paraId="321C7B6A" w14:textId="5B1A955B" w:rsidR="009125E8" w:rsidRPr="00D30B7A" w:rsidRDefault="000E64AF" w:rsidP="00D30B7A">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 Duyệt báo cáo dữ liệu</w:t>
      </w:r>
      <w:r w:rsidR="001A5A59" w:rsidRPr="00D30B7A">
        <w:rPr>
          <w:rFonts w:asciiTheme="majorHAnsi" w:hAnsiTheme="majorHAnsi" w:cstheme="majorHAnsi"/>
          <w:szCs w:val="28"/>
        </w:rPr>
        <w:t xml:space="preserve"> từ CSGD, tổng hợp và gửi về</w:t>
      </w:r>
      <w:r w:rsidRPr="00D30B7A">
        <w:rPr>
          <w:rFonts w:asciiTheme="majorHAnsi" w:hAnsiTheme="majorHAnsi" w:cstheme="majorHAnsi"/>
          <w:szCs w:val="28"/>
        </w:rPr>
        <w:t xml:space="preserve"> Sở Giáo dục và Đào tạo trên </w:t>
      </w:r>
      <w:r w:rsidR="005D0D1A" w:rsidRPr="00D30B7A">
        <w:rPr>
          <w:rFonts w:asciiTheme="majorHAnsi" w:hAnsiTheme="majorHAnsi" w:cstheme="majorHAnsi"/>
          <w:szCs w:val="28"/>
        </w:rPr>
        <w:t>H</w:t>
      </w:r>
      <w:r w:rsidRPr="00D30B7A">
        <w:rPr>
          <w:rFonts w:asciiTheme="majorHAnsi" w:hAnsiTheme="majorHAnsi" w:cstheme="majorHAnsi"/>
          <w:szCs w:val="28"/>
        </w:rPr>
        <w:t xml:space="preserve">ệ thống </w:t>
      </w:r>
      <w:r w:rsidR="00E15DF5" w:rsidRPr="00D30B7A">
        <w:rPr>
          <w:rFonts w:asciiTheme="majorHAnsi" w:hAnsiTheme="majorHAnsi" w:cstheme="majorHAnsi"/>
          <w:szCs w:val="28"/>
        </w:rPr>
        <w:t xml:space="preserve">CSDL </w:t>
      </w:r>
      <w:r w:rsidRPr="00D30B7A">
        <w:rPr>
          <w:rFonts w:asciiTheme="majorHAnsi" w:hAnsiTheme="majorHAnsi" w:cstheme="majorHAnsi"/>
          <w:szCs w:val="28"/>
        </w:rPr>
        <w:t>ngành.</w:t>
      </w:r>
    </w:p>
    <w:p w14:paraId="09B76D4C" w14:textId="4889F7EF" w:rsidR="009125E8" w:rsidRPr="00D30B7A" w:rsidRDefault="00871B8F" w:rsidP="00D30B7A">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b) Hồ sơ lưu</w:t>
      </w:r>
      <w:r w:rsidRPr="00D30B7A">
        <w:rPr>
          <w:rFonts w:asciiTheme="majorHAnsi" w:hAnsiTheme="majorHAnsi" w:cstheme="majorHAnsi"/>
          <w:spacing w:val="1"/>
          <w:szCs w:val="28"/>
        </w:rPr>
        <w:t xml:space="preserve"> </w:t>
      </w:r>
      <w:r w:rsidRPr="00D30B7A">
        <w:rPr>
          <w:rFonts w:asciiTheme="majorHAnsi" w:hAnsiTheme="majorHAnsi" w:cstheme="majorHAnsi"/>
          <w:szCs w:val="28"/>
        </w:rPr>
        <w:t>trữ:</w:t>
      </w:r>
    </w:p>
    <w:p w14:paraId="5CE8C3A4" w14:textId="3C3E79FF" w:rsidR="009125E8" w:rsidRPr="00D30B7A" w:rsidRDefault="00026249" w:rsidP="00D30B7A">
      <w:pPr>
        <w:pStyle w:val="ListParagraph"/>
        <w:spacing w:before="0" w:line="300" w:lineRule="auto"/>
        <w:rPr>
          <w:rFonts w:asciiTheme="majorHAnsi" w:hAnsiTheme="majorHAnsi" w:cstheme="majorHAnsi"/>
          <w:spacing w:val="-8"/>
          <w:szCs w:val="28"/>
        </w:rPr>
      </w:pPr>
      <w:r w:rsidRPr="00D30B7A">
        <w:rPr>
          <w:rFonts w:asciiTheme="majorHAnsi" w:hAnsiTheme="majorHAnsi" w:cstheme="majorHAnsi"/>
          <w:spacing w:val="-8"/>
          <w:szCs w:val="28"/>
        </w:rPr>
        <w:lastRenderedPageBreak/>
        <w:t>- Quyết định công nhận tốt nghiệp THCS, Danh sách công nhận tốt nghiệp THCS lưu trữ vĩnh vi</w:t>
      </w:r>
      <w:r w:rsidR="001A5A59" w:rsidRPr="00D30B7A">
        <w:rPr>
          <w:rFonts w:asciiTheme="majorHAnsi" w:hAnsiTheme="majorHAnsi" w:cstheme="majorHAnsi"/>
          <w:spacing w:val="-8"/>
          <w:szCs w:val="28"/>
        </w:rPr>
        <w:t xml:space="preserve">ễn tại Sở Giáo dục và Đào tạo, </w:t>
      </w:r>
      <w:r w:rsidR="000509A4" w:rsidRPr="00D30B7A">
        <w:rPr>
          <w:rFonts w:asciiTheme="majorHAnsi" w:hAnsiTheme="majorHAnsi" w:cstheme="majorHAnsi"/>
          <w:spacing w:val="-8"/>
          <w:szCs w:val="28"/>
        </w:rPr>
        <w:t>P</w:t>
      </w:r>
      <w:r w:rsidRPr="00D30B7A">
        <w:rPr>
          <w:rFonts w:asciiTheme="majorHAnsi" w:hAnsiTheme="majorHAnsi" w:cstheme="majorHAnsi"/>
          <w:spacing w:val="-8"/>
          <w:szCs w:val="28"/>
        </w:rPr>
        <w:t>hòng Giáo dục và Đào tạo, CSGD;</w:t>
      </w:r>
    </w:p>
    <w:p w14:paraId="78E07DF7" w14:textId="34A4BF9F" w:rsidR="009125E8" w:rsidRPr="00D30B7A" w:rsidRDefault="00026249" w:rsidP="00D30B7A">
      <w:pPr>
        <w:pStyle w:val="ListParagraph"/>
        <w:spacing w:before="0" w:line="300" w:lineRule="auto"/>
        <w:rPr>
          <w:rFonts w:asciiTheme="majorHAnsi" w:hAnsiTheme="majorHAnsi" w:cstheme="majorHAnsi"/>
          <w:szCs w:val="28"/>
        </w:rPr>
      </w:pPr>
      <w:r w:rsidRPr="00D30B7A">
        <w:rPr>
          <w:rFonts w:asciiTheme="majorHAnsi" w:hAnsiTheme="majorHAnsi" w:cstheme="majorHAnsi"/>
          <w:szCs w:val="28"/>
        </w:rPr>
        <w:t>- Các loại hồ sơ khác có liên quan đến xét công nhận tốt nghiệp THCS có thời hạn lưu trữ 02</w:t>
      </w:r>
      <w:r w:rsidRPr="00D30B7A">
        <w:rPr>
          <w:rFonts w:asciiTheme="majorHAnsi" w:hAnsiTheme="majorHAnsi" w:cstheme="majorHAnsi"/>
          <w:spacing w:val="-2"/>
          <w:szCs w:val="28"/>
        </w:rPr>
        <w:t xml:space="preserve"> </w:t>
      </w:r>
      <w:r w:rsidRPr="00D30B7A">
        <w:rPr>
          <w:rFonts w:asciiTheme="majorHAnsi" w:hAnsiTheme="majorHAnsi" w:cstheme="majorHAnsi"/>
          <w:szCs w:val="28"/>
        </w:rPr>
        <w:t>năm.</w:t>
      </w:r>
    </w:p>
    <w:p w14:paraId="12960D81" w14:textId="03EF18C5" w:rsidR="006369DD" w:rsidRPr="00D30B7A" w:rsidRDefault="004369BE" w:rsidP="00D30B7A">
      <w:pPr>
        <w:pStyle w:val="Heading1"/>
      </w:pPr>
      <w:r>
        <w:t>3</w:t>
      </w:r>
      <w:r w:rsidR="006441D7" w:rsidRPr="00D30B7A">
        <w:t>. LỊCH XÉT CÔNG NHẬN TỐT NGHIỆP THCS</w:t>
      </w:r>
    </w:p>
    <w:p w14:paraId="499CD0DC" w14:textId="77777777" w:rsidR="00A34919" w:rsidRPr="00D30B7A" w:rsidRDefault="00AC3266" w:rsidP="00D30B7A">
      <w:pPr>
        <w:pStyle w:val="ListParagraph"/>
        <w:spacing w:line="300" w:lineRule="auto"/>
        <w:rPr>
          <w:rFonts w:asciiTheme="majorHAnsi" w:hAnsiTheme="majorHAnsi" w:cstheme="majorHAnsi"/>
          <w:szCs w:val="28"/>
        </w:rPr>
      </w:pPr>
      <w:r w:rsidRPr="00D30B7A">
        <w:rPr>
          <w:rFonts w:asciiTheme="majorHAnsi" w:hAnsiTheme="majorHAnsi" w:cstheme="majorHAnsi"/>
          <w:szCs w:val="28"/>
        </w:rPr>
        <w:t xml:space="preserve">Trưởng phòng Giáo dục và Đào tạo, </w:t>
      </w:r>
      <w:r w:rsidR="006369DD" w:rsidRPr="00D30B7A">
        <w:rPr>
          <w:rFonts w:asciiTheme="majorHAnsi" w:hAnsiTheme="majorHAnsi" w:cstheme="majorHAnsi"/>
          <w:szCs w:val="28"/>
        </w:rPr>
        <w:t xml:space="preserve">Thủ trưởng </w:t>
      </w:r>
      <w:r w:rsidRPr="00D30B7A">
        <w:rPr>
          <w:rFonts w:asciiTheme="majorHAnsi" w:hAnsiTheme="majorHAnsi" w:cstheme="majorHAnsi"/>
          <w:szCs w:val="28"/>
        </w:rPr>
        <w:t>CSGD</w:t>
      </w:r>
      <w:r w:rsidR="006369DD" w:rsidRPr="00D30B7A">
        <w:rPr>
          <w:rFonts w:asciiTheme="majorHAnsi" w:hAnsiTheme="majorHAnsi" w:cstheme="majorHAnsi"/>
          <w:szCs w:val="28"/>
        </w:rPr>
        <w:t xml:space="preserve">, Chủ tịch Hội đồng căn cứ tình hình thực tế triển khai thực hiện </w:t>
      </w:r>
      <w:r w:rsidRPr="00D30B7A">
        <w:rPr>
          <w:rFonts w:asciiTheme="majorHAnsi" w:hAnsiTheme="majorHAnsi" w:cstheme="majorHAnsi"/>
          <w:szCs w:val="28"/>
        </w:rPr>
        <w:t>xét tốt nghiệp THCS</w:t>
      </w:r>
      <w:r w:rsidR="006369DD" w:rsidRPr="00D30B7A">
        <w:rPr>
          <w:rFonts w:asciiTheme="majorHAnsi" w:hAnsiTheme="majorHAnsi" w:cstheme="majorHAnsi"/>
          <w:szCs w:val="28"/>
        </w:rPr>
        <w:t xml:space="preserve"> đảm bảo thời gian</w:t>
      </w:r>
      <w:r w:rsidR="00564F0E" w:rsidRPr="00D30B7A">
        <w:rPr>
          <w:rFonts w:asciiTheme="majorHAnsi" w:hAnsiTheme="majorHAnsi" w:cstheme="majorHAnsi"/>
          <w:szCs w:val="28"/>
        </w:rPr>
        <w:t>, cụ thể như</w:t>
      </w:r>
      <w:r w:rsidR="003E6A44" w:rsidRPr="00D30B7A">
        <w:rPr>
          <w:rFonts w:asciiTheme="majorHAnsi" w:hAnsiTheme="majorHAnsi" w:cstheme="majorHAnsi"/>
          <w:szCs w:val="28"/>
        </w:rPr>
        <w:t xml:space="preserve"> sau:</w:t>
      </w:r>
    </w:p>
    <w:p w14:paraId="5798659B" w14:textId="403ED0D3" w:rsidR="00F11A99" w:rsidRPr="0035623C" w:rsidRDefault="004369BE" w:rsidP="00A34919">
      <w:pPr>
        <w:pStyle w:val="ListParagraph"/>
        <w:spacing w:after="240" w:line="276" w:lineRule="auto"/>
      </w:pPr>
      <w:r>
        <w:rPr>
          <w:b/>
          <w:bCs/>
        </w:rPr>
        <w:t>3.</w:t>
      </w:r>
      <w:r w:rsidR="00A34919" w:rsidRPr="0035623C">
        <w:rPr>
          <w:b/>
          <w:bCs/>
        </w:rPr>
        <w:t>1.</w:t>
      </w:r>
      <w:r w:rsidR="00A34919" w:rsidRPr="0035623C">
        <w:t xml:space="preserve"> </w:t>
      </w:r>
      <w:r w:rsidR="00F11A99" w:rsidRPr="0035623C">
        <w:rPr>
          <w:b/>
        </w:rPr>
        <w:t>Lịch xét tốt nghiệp lần 1 đối với học sinh lớp 9 năm học hiện tại, học sinh chưa được công nhận tốt nghiệp những năm trước (nếu có</w:t>
      </w:r>
      <w:r w:rsidR="00F11A99" w:rsidRPr="0035623C">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134"/>
        <w:gridCol w:w="5953"/>
      </w:tblGrid>
      <w:tr w:rsidR="003543D4" w:rsidRPr="001101D8" w14:paraId="781123D6" w14:textId="77777777" w:rsidTr="00CA77A2">
        <w:trPr>
          <w:trHeight w:val="729"/>
          <w:tblHeader/>
        </w:trPr>
        <w:tc>
          <w:tcPr>
            <w:tcW w:w="1985" w:type="dxa"/>
            <w:vAlign w:val="center"/>
          </w:tcPr>
          <w:p w14:paraId="38F92803" w14:textId="77777777" w:rsidR="003543D4" w:rsidRPr="001101D8" w:rsidRDefault="003543D4" w:rsidP="004A7B22">
            <w:pPr>
              <w:pStyle w:val="TableParagraph"/>
              <w:spacing w:before="80"/>
              <w:ind w:left="181" w:right="174"/>
              <w:jc w:val="center"/>
              <w:rPr>
                <w:b/>
                <w:sz w:val="28"/>
                <w:szCs w:val="28"/>
              </w:rPr>
            </w:pPr>
            <w:r w:rsidRPr="001101D8">
              <w:rPr>
                <w:b/>
                <w:sz w:val="28"/>
                <w:szCs w:val="28"/>
              </w:rPr>
              <w:lastRenderedPageBreak/>
              <w:t>Thời gian</w:t>
            </w:r>
          </w:p>
        </w:tc>
        <w:tc>
          <w:tcPr>
            <w:tcW w:w="1134" w:type="dxa"/>
            <w:vAlign w:val="center"/>
          </w:tcPr>
          <w:p w14:paraId="4980C1AC" w14:textId="77777777" w:rsidR="003543D4" w:rsidRPr="001101D8" w:rsidRDefault="003543D4" w:rsidP="004A7B22">
            <w:pPr>
              <w:pStyle w:val="TableParagraph"/>
              <w:spacing w:before="80"/>
              <w:ind w:left="-48"/>
              <w:jc w:val="center"/>
              <w:rPr>
                <w:b/>
                <w:sz w:val="28"/>
                <w:szCs w:val="28"/>
              </w:rPr>
            </w:pPr>
            <w:r w:rsidRPr="001101D8">
              <w:rPr>
                <w:b/>
                <w:sz w:val="28"/>
                <w:szCs w:val="28"/>
              </w:rPr>
              <w:t xml:space="preserve">Người </w:t>
            </w:r>
            <w:r w:rsidRPr="001101D8">
              <w:rPr>
                <w:b/>
                <w:sz w:val="28"/>
                <w:szCs w:val="28"/>
              </w:rPr>
              <w:br/>
              <w:t>thực hiện</w:t>
            </w:r>
          </w:p>
        </w:tc>
        <w:tc>
          <w:tcPr>
            <w:tcW w:w="5953" w:type="dxa"/>
            <w:vAlign w:val="center"/>
          </w:tcPr>
          <w:p w14:paraId="6B92C15E" w14:textId="77777777" w:rsidR="003543D4" w:rsidRPr="001101D8" w:rsidRDefault="003543D4" w:rsidP="004A7B22">
            <w:pPr>
              <w:pStyle w:val="TableParagraph"/>
              <w:spacing w:before="80"/>
              <w:ind w:left="138" w:right="132"/>
              <w:jc w:val="center"/>
              <w:rPr>
                <w:b/>
                <w:sz w:val="28"/>
                <w:szCs w:val="28"/>
              </w:rPr>
            </w:pPr>
            <w:r w:rsidRPr="001101D8">
              <w:rPr>
                <w:b/>
                <w:sz w:val="28"/>
                <w:szCs w:val="28"/>
              </w:rPr>
              <w:t>Nội dung công việc</w:t>
            </w:r>
          </w:p>
        </w:tc>
      </w:tr>
      <w:tr w:rsidR="003543D4" w:rsidRPr="001101D8" w14:paraId="2C80B5AF" w14:textId="77777777" w:rsidTr="00CA77A2">
        <w:trPr>
          <w:trHeight w:val="729"/>
          <w:tblHeader/>
        </w:trPr>
        <w:tc>
          <w:tcPr>
            <w:tcW w:w="1985" w:type="dxa"/>
            <w:vAlign w:val="center"/>
          </w:tcPr>
          <w:p w14:paraId="4498D023" w14:textId="77777777" w:rsidR="003543D4" w:rsidRPr="00D30B7A" w:rsidRDefault="003543D4" w:rsidP="00D30B7A">
            <w:pPr>
              <w:pStyle w:val="TableParagraph"/>
              <w:spacing w:line="300" w:lineRule="auto"/>
              <w:ind w:left="181" w:right="174"/>
              <w:jc w:val="center"/>
              <w:rPr>
                <w:rFonts w:asciiTheme="majorHAnsi" w:hAnsiTheme="majorHAnsi" w:cstheme="majorHAnsi"/>
                <w:bCs/>
                <w:sz w:val="28"/>
                <w:szCs w:val="28"/>
              </w:rPr>
            </w:pPr>
            <w:r w:rsidRPr="00D30B7A">
              <w:rPr>
                <w:rFonts w:asciiTheme="majorHAnsi" w:hAnsiTheme="majorHAnsi" w:cstheme="majorHAnsi"/>
                <w:bCs/>
                <w:sz w:val="28"/>
                <w:szCs w:val="28"/>
              </w:rPr>
              <w:t>Ngày 18/4/2025</w:t>
            </w:r>
          </w:p>
        </w:tc>
        <w:tc>
          <w:tcPr>
            <w:tcW w:w="1134" w:type="dxa"/>
            <w:vAlign w:val="center"/>
          </w:tcPr>
          <w:p w14:paraId="3575B13F" w14:textId="77777777" w:rsidR="003543D4" w:rsidRPr="00D30B7A" w:rsidRDefault="003543D4" w:rsidP="00D30B7A">
            <w:pPr>
              <w:pStyle w:val="TableParagraph"/>
              <w:spacing w:line="300" w:lineRule="auto"/>
              <w:ind w:left="-48"/>
              <w:jc w:val="center"/>
              <w:rPr>
                <w:rFonts w:asciiTheme="majorHAnsi" w:hAnsiTheme="majorHAnsi" w:cstheme="majorHAnsi"/>
                <w:bCs/>
                <w:sz w:val="28"/>
                <w:szCs w:val="28"/>
              </w:rPr>
            </w:pPr>
            <w:r w:rsidRPr="00D30B7A">
              <w:rPr>
                <w:rFonts w:asciiTheme="majorHAnsi" w:hAnsiTheme="majorHAnsi" w:cstheme="majorHAnsi"/>
                <w:bCs/>
                <w:sz w:val="28"/>
                <w:szCs w:val="28"/>
              </w:rPr>
              <w:t>CSGD</w:t>
            </w:r>
          </w:p>
        </w:tc>
        <w:tc>
          <w:tcPr>
            <w:tcW w:w="5953" w:type="dxa"/>
            <w:vAlign w:val="center"/>
          </w:tcPr>
          <w:p w14:paraId="7F1D9241" w14:textId="4544B888" w:rsidR="00A34919" w:rsidRPr="00D30B7A" w:rsidRDefault="003543D4" w:rsidP="00D30B7A">
            <w:pPr>
              <w:pStyle w:val="TableParagraph"/>
              <w:spacing w:line="300" w:lineRule="auto"/>
              <w:ind w:left="136" w:right="130"/>
              <w:rPr>
                <w:rFonts w:asciiTheme="majorHAnsi" w:hAnsiTheme="majorHAnsi" w:cstheme="majorHAnsi"/>
                <w:b/>
                <w:sz w:val="28"/>
                <w:szCs w:val="28"/>
              </w:rPr>
            </w:pPr>
            <w:r w:rsidRPr="00D30B7A">
              <w:rPr>
                <w:rFonts w:asciiTheme="majorHAnsi" w:hAnsiTheme="majorHAnsi" w:cstheme="majorHAnsi"/>
                <w:bCs/>
                <w:spacing w:val="-6"/>
                <w:sz w:val="28"/>
                <w:szCs w:val="28"/>
              </w:rPr>
              <w:t>Các trường THCS gửi d</w:t>
            </w:r>
            <w:r w:rsidRPr="00D30B7A">
              <w:rPr>
                <w:rFonts w:asciiTheme="majorHAnsi" w:hAnsiTheme="majorHAnsi" w:cstheme="majorHAnsi"/>
                <w:spacing w:val="-6"/>
                <w:sz w:val="28"/>
                <w:szCs w:val="28"/>
              </w:rPr>
              <w:t xml:space="preserve">anh sách Hội đồng xét công nhận tốt nghiệp THCS của nhà trường qua email: </w:t>
            </w:r>
            <w:hyperlink r:id="rId7" w:history="1">
              <w:r w:rsidR="00CA77A2" w:rsidRPr="00723CC9">
                <w:rPr>
                  <w:rStyle w:val="Hyperlink"/>
                  <w:rFonts w:asciiTheme="majorHAnsi" w:hAnsiTheme="majorHAnsi" w:cstheme="majorHAnsi"/>
                  <w:spacing w:val="-6"/>
                  <w:sz w:val="28"/>
                  <w:szCs w:val="28"/>
                </w:rPr>
                <w:t>thcs-tt@hanoiedu.vn</w:t>
              </w:r>
            </w:hyperlink>
          </w:p>
        </w:tc>
      </w:tr>
      <w:tr w:rsidR="003543D4" w:rsidRPr="001101D8" w14:paraId="7FBD403B" w14:textId="77777777" w:rsidTr="00CA77A2">
        <w:trPr>
          <w:trHeight w:val="729"/>
          <w:tblHeader/>
        </w:trPr>
        <w:tc>
          <w:tcPr>
            <w:tcW w:w="1985" w:type="dxa"/>
          </w:tcPr>
          <w:p w14:paraId="60C6CDF8" w14:textId="77777777" w:rsidR="003543D4" w:rsidRPr="00D30B7A" w:rsidRDefault="003543D4" w:rsidP="00D30B7A">
            <w:pPr>
              <w:pStyle w:val="TableParagraph"/>
              <w:spacing w:line="300" w:lineRule="auto"/>
              <w:ind w:left="181" w:right="174"/>
              <w:jc w:val="center"/>
              <w:rPr>
                <w:rFonts w:asciiTheme="majorHAnsi" w:hAnsiTheme="majorHAnsi" w:cstheme="majorHAnsi"/>
                <w:bCs/>
                <w:sz w:val="28"/>
                <w:szCs w:val="28"/>
              </w:rPr>
            </w:pPr>
            <w:r w:rsidRPr="00D30B7A">
              <w:rPr>
                <w:rFonts w:asciiTheme="majorHAnsi" w:hAnsiTheme="majorHAnsi" w:cstheme="majorHAnsi"/>
                <w:bCs/>
                <w:sz w:val="28"/>
                <w:szCs w:val="28"/>
              </w:rPr>
              <w:t>Trước ngày 20/4/2025</w:t>
            </w:r>
          </w:p>
        </w:tc>
        <w:tc>
          <w:tcPr>
            <w:tcW w:w="1134" w:type="dxa"/>
            <w:vAlign w:val="center"/>
          </w:tcPr>
          <w:p w14:paraId="45D8834D" w14:textId="77777777" w:rsidR="003543D4" w:rsidRPr="00D30B7A" w:rsidRDefault="003543D4" w:rsidP="00D30B7A">
            <w:pPr>
              <w:pStyle w:val="TableParagraph"/>
              <w:spacing w:line="300" w:lineRule="auto"/>
              <w:ind w:left="-48"/>
              <w:jc w:val="center"/>
              <w:rPr>
                <w:rFonts w:asciiTheme="majorHAnsi" w:hAnsiTheme="majorHAnsi" w:cstheme="majorHAnsi"/>
                <w:b/>
                <w:sz w:val="28"/>
                <w:szCs w:val="28"/>
              </w:rPr>
            </w:pPr>
            <w:r w:rsidRPr="00D30B7A">
              <w:rPr>
                <w:rFonts w:asciiTheme="majorHAnsi" w:hAnsiTheme="majorHAnsi" w:cstheme="majorHAnsi"/>
                <w:bCs/>
                <w:sz w:val="28"/>
                <w:szCs w:val="28"/>
              </w:rPr>
              <w:t>CSGD</w:t>
            </w:r>
          </w:p>
        </w:tc>
        <w:tc>
          <w:tcPr>
            <w:tcW w:w="5953" w:type="dxa"/>
            <w:vAlign w:val="center"/>
          </w:tcPr>
          <w:p w14:paraId="1E320381" w14:textId="1247B465" w:rsidR="003543D4" w:rsidRPr="00D30B7A" w:rsidRDefault="003543D4" w:rsidP="00D30B7A">
            <w:pPr>
              <w:pStyle w:val="TableParagraph"/>
              <w:spacing w:line="300" w:lineRule="auto"/>
              <w:ind w:left="138" w:right="132"/>
              <w:rPr>
                <w:rFonts w:asciiTheme="majorHAnsi" w:hAnsiTheme="majorHAnsi" w:cstheme="majorHAnsi"/>
                <w:b/>
                <w:sz w:val="28"/>
                <w:szCs w:val="28"/>
              </w:rPr>
            </w:pPr>
            <w:r w:rsidRPr="00D30B7A">
              <w:rPr>
                <w:rFonts w:asciiTheme="majorHAnsi" w:hAnsiTheme="majorHAnsi" w:cstheme="majorHAnsi"/>
                <w:bCs/>
                <w:sz w:val="28"/>
                <w:szCs w:val="28"/>
              </w:rPr>
              <w:t xml:space="preserve">Các trường THCS xây dựng </w:t>
            </w:r>
            <w:r w:rsidR="003A1CD0" w:rsidRPr="00D30B7A">
              <w:rPr>
                <w:rFonts w:asciiTheme="majorHAnsi" w:hAnsiTheme="majorHAnsi" w:cstheme="majorHAnsi"/>
                <w:bCs/>
                <w:sz w:val="28"/>
                <w:szCs w:val="28"/>
              </w:rPr>
              <w:t xml:space="preserve">và ban hành </w:t>
            </w:r>
            <w:r w:rsidRPr="00D30B7A">
              <w:rPr>
                <w:rFonts w:asciiTheme="majorHAnsi" w:hAnsiTheme="majorHAnsi" w:cstheme="majorHAnsi"/>
                <w:bCs/>
                <w:sz w:val="28"/>
                <w:szCs w:val="28"/>
              </w:rPr>
              <w:t xml:space="preserve">kế hoạch </w:t>
            </w:r>
            <w:r w:rsidRPr="00D30B7A">
              <w:rPr>
                <w:rFonts w:asciiTheme="majorHAnsi" w:hAnsiTheme="majorHAnsi" w:cstheme="majorHAnsi"/>
                <w:spacing w:val="-4"/>
                <w:sz w:val="28"/>
                <w:szCs w:val="28"/>
              </w:rPr>
              <w:t>xét công nhận tốt nghiệp THCS năm học 2024-2025</w:t>
            </w:r>
          </w:p>
        </w:tc>
      </w:tr>
      <w:tr w:rsidR="003543D4" w:rsidRPr="001101D8" w14:paraId="0BCEA29C" w14:textId="77777777" w:rsidTr="00CA77A2">
        <w:trPr>
          <w:trHeight w:val="729"/>
          <w:tblHeader/>
        </w:trPr>
        <w:tc>
          <w:tcPr>
            <w:tcW w:w="1985" w:type="dxa"/>
          </w:tcPr>
          <w:p w14:paraId="1A560582" w14:textId="1ADD9DBD" w:rsidR="003543D4" w:rsidRPr="00D30B7A" w:rsidRDefault="003543D4" w:rsidP="00D30B7A">
            <w:pPr>
              <w:pStyle w:val="TableParagraph"/>
              <w:spacing w:line="300" w:lineRule="auto"/>
              <w:ind w:left="181" w:right="174"/>
              <w:jc w:val="center"/>
              <w:rPr>
                <w:rFonts w:asciiTheme="majorHAnsi" w:hAnsiTheme="majorHAnsi" w:cstheme="majorHAnsi"/>
                <w:bCs/>
                <w:sz w:val="28"/>
                <w:szCs w:val="28"/>
              </w:rPr>
            </w:pPr>
            <w:r w:rsidRPr="00D30B7A">
              <w:rPr>
                <w:rFonts w:asciiTheme="majorHAnsi" w:hAnsiTheme="majorHAnsi" w:cstheme="majorHAnsi"/>
                <w:bCs/>
                <w:sz w:val="28"/>
                <w:szCs w:val="28"/>
              </w:rPr>
              <w:t>Ngày 1</w:t>
            </w:r>
            <w:r w:rsidR="003A1CD0" w:rsidRPr="00D30B7A">
              <w:rPr>
                <w:rFonts w:asciiTheme="majorHAnsi" w:hAnsiTheme="majorHAnsi" w:cstheme="majorHAnsi"/>
                <w:bCs/>
                <w:sz w:val="28"/>
                <w:szCs w:val="28"/>
              </w:rPr>
              <w:t>2</w:t>
            </w:r>
            <w:r w:rsidRPr="00D30B7A">
              <w:rPr>
                <w:rFonts w:asciiTheme="majorHAnsi" w:hAnsiTheme="majorHAnsi" w:cstheme="majorHAnsi"/>
                <w:bCs/>
                <w:sz w:val="28"/>
                <w:szCs w:val="28"/>
              </w:rPr>
              <w:t>/5/2025</w:t>
            </w:r>
          </w:p>
        </w:tc>
        <w:tc>
          <w:tcPr>
            <w:tcW w:w="1134" w:type="dxa"/>
            <w:vAlign w:val="center"/>
          </w:tcPr>
          <w:p w14:paraId="711DF941" w14:textId="77777777" w:rsidR="003543D4" w:rsidRPr="00D30B7A" w:rsidRDefault="003543D4" w:rsidP="00D30B7A">
            <w:pPr>
              <w:pStyle w:val="TableParagraph"/>
              <w:spacing w:line="300" w:lineRule="auto"/>
              <w:ind w:left="-48"/>
              <w:jc w:val="center"/>
              <w:rPr>
                <w:rFonts w:asciiTheme="majorHAnsi" w:hAnsiTheme="majorHAnsi" w:cstheme="majorHAnsi"/>
                <w:b/>
                <w:sz w:val="28"/>
                <w:szCs w:val="28"/>
              </w:rPr>
            </w:pPr>
            <w:r w:rsidRPr="00D30B7A">
              <w:rPr>
                <w:rFonts w:asciiTheme="majorHAnsi" w:hAnsiTheme="majorHAnsi" w:cstheme="majorHAnsi"/>
                <w:bCs/>
                <w:sz w:val="28"/>
                <w:szCs w:val="28"/>
              </w:rPr>
              <w:t>CSGD</w:t>
            </w:r>
          </w:p>
        </w:tc>
        <w:tc>
          <w:tcPr>
            <w:tcW w:w="5953" w:type="dxa"/>
            <w:vAlign w:val="center"/>
          </w:tcPr>
          <w:p w14:paraId="25F03930" w14:textId="77777777" w:rsidR="003543D4" w:rsidRPr="00D30B7A" w:rsidRDefault="003543D4" w:rsidP="00D30B7A">
            <w:pPr>
              <w:pStyle w:val="TableParagraph"/>
              <w:spacing w:line="300" w:lineRule="auto"/>
              <w:ind w:left="138" w:right="132"/>
              <w:rPr>
                <w:rFonts w:asciiTheme="majorHAnsi" w:hAnsiTheme="majorHAnsi" w:cstheme="majorHAnsi"/>
                <w:b/>
                <w:sz w:val="28"/>
                <w:szCs w:val="28"/>
              </w:rPr>
            </w:pPr>
            <w:r w:rsidRPr="00D30B7A">
              <w:rPr>
                <w:rFonts w:asciiTheme="majorHAnsi" w:hAnsiTheme="majorHAnsi" w:cstheme="majorHAnsi"/>
                <w:spacing w:val="-6"/>
                <w:sz w:val="28"/>
                <w:szCs w:val="28"/>
              </w:rPr>
              <w:t>Kiểm tra chéo công tác xét TN THCS.</w:t>
            </w:r>
          </w:p>
        </w:tc>
      </w:tr>
      <w:tr w:rsidR="003543D4" w:rsidRPr="001101D8" w14:paraId="070EB38C" w14:textId="77777777" w:rsidTr="00CA77A2">
        <w:trPr>
          <w:trHeight w:val="729"/>
          <w:tblHeader/>
        </w:trPr>
        <w:tc>
          <w:tcPr>
            <w:tcW w:w="1985" w:type="dxa"/>
          </w:tcPr>
          <w:p w14:paraId="1140E8AE" w14:textId="0826A847" w:rsidR="003543D4" w:rsidRPr="00D30B7A" w:rsidRDefault="003543D4" w:rsidP="00D30B7A">
            <w:pPr>
              <w:pStyle w:val="TableParagraph"/>
              <w:spacing w:line="300" w:lineRule="auto"/>
              <w:ind w:left="181" w:right="174"/>
              <w:jc w:val="center"/>
              <w:rPr>
                <w:rFonts w:asciiTheme="majorHAnsi" w:hAnsiTheme="majorHAnsi" w:cstheme="majorHAnsi"/>
                <w:bCs/>
                <w:spacing w:val="-14"/>
                <w:sz w:val="28"/>
                <w:szCs w:val="28"/>
              </w:rPr>
            </w:pPr>
            <w:r w:rsidRPr="00D30B7A">
              <w:rPr>
                <w:rFonts w:asciiTheme="majorHAnsi" w:hAnsiTheme="majorHAnsi" w:cstheme="majorHAnsi"/>
                <w:bCs/>
                <w:spacing w:val="-14"/>
                <w:sz w:val="28"/>
                <w:szCs w:val="28"/>
              </w:rPr>
              <w:t>Từ ngày 1</w:t>
            </w:r>
            <w:r w:rsidR="003A1CD0" w:rsidRPr="00D30B7A">
              <w:rPr>
                <w:rFonts w:asciiTheme="majorHAnsi" w:hAnsiTheme="majorHAnsi" w:cstheme="majorHAnsi"/>
                <w:bCs/>
                <w:spacing w:val="-14"/>
                <w:sz w:val="28"/>
                <w:szCs w:val="28"/>
              </w:rPr>
              <w:t>3</w:t>
            </w:r>
            <w:r w:rsidRPr="00D30B7A">
              <w:rPr>
                <w:rFonts w:asciiTheme="majorHAnsi" w:hAnsiTheme="majorHAnsi" w:cstheme="majorHAnsi"/>
                <w:bCs/>
                <w:spacing w:val="-14"/>
                <w:sz w:val="28"/>
                <w:szCs w:val="28"/>
              </w:rPr>
              <w:t xml:space="preserve">/5/2025 đến ngày </w:t>
            </w:r>
            <w:r w:rsidR="003A1CD0" w:rsidRPr="00D30B7A">
              <w:rPr>
                <w:rFonts w:asciiTheme="majorHAnsi" w:hAnsiTheme="majorHAnsi" w:cstheme="majorHAnsi"/>
                <w:bCs/>
                <w:spacing w:val="-14"/>
                <w:sz w:val="28"/>
                <w:szCs w:val="28"/>
              </w:rPr>
              <w:t>19</w:t>
            </w:r>
            <w:r w:rsidRPr="00D30B7A">
              <w:rPr>
                <w:rFonts w:asciiTheme="majorHAnsi" w:hAnsiTheme="majorHAnsi" w:cstheme="majorHAnsi"/>
                <w:bCs/>
                <w:spacing w:val="-14"/>
                <w:sz w:val="28"/>
                <w:szCs w:val="28"/>
              </w:rPr>
              <w:t>/5/2025</w:t>
            </w:r>
          </w:p>
        </w:tc>
        <w:tc>
          <w:tcPr>
            <w:tcW w:w="1134" w:type="dxa"/>
            <w:vAlign w:val="center"/>
          </w:tcPr>
          <w:p w14:paraId="022B22EC" w14:textId="77777777" w:rsidR="003543D4" w:rsidRPr="00D30B7A" w:rsidRDefault="003543D4" w:rsidP="00D30B7A">
            <w:pPr>
              <w:pStyle w:val="TableParagraph"/>
              <w:spacing w:line="300" w:lineRule="auto"/>
              <w:ind w:left="-48"/>
              <w:jc w:val="center"/>
              <w:rPr>
                <w:rFonts w:asciiTheme="majorHAnsi" w:hAnsiTheme="majorHAnsi" w:cstheme="majorHAnsi"/>
                <w:b/>
                <w:sz w:val="28"/>
                <w:szCs w:val="28"/>
              </w:rPr>
            </w:pPr>
            <w:r w:rsidRPr="00D30B7A">
              <w:rPr>
                <w:rFonts w:asciiTheme="majorHAnsi" w:hAnsiTheme="majorHAnsi" w:cstheme="majorHAnsi"/>
                <w:bCs/>
                <w:sz w:val="28"/>
                <w:szCs w:val="28"/>
              </w:rPr>
              <w:t>CSGD</w:t>
            </w:r>
          </w:p>
        </w:tc>
        <w:tc>
          <w:tcPr>
            <w:tcW w:w="5953" w:type="dxa"/>
            <w:vAlign w:val="center"/>
          </w:tcPr>
          <w:p w14:paraId="4BE764B1" w14:textId="77777777" w:rsidR="003543D4" w:rsidRPr="00D30B7A" w:rsidRDefault="003543D4" w:rsidP="00D30B7A">
            <w:pPr>
              <w:tabs>
                <w:tab w:val="left" w:pos="0"/>
              </w:tabs>
              <w:spacing w:line="300" w:lineRule="auto"/>
              <w:rPr>
                <w:rFonts w:asciiTheme="majorHAnsi" w:hAnsiTheme="majorHAnsi" w:cstheme="majorHAnsi"/>
                <w:sz w:val="28"/>
                <w:szCs w:val="28"/>
              </w:rPr>
            </w:pPr>
            <w:r w:rsidRPr="00D30B7A">
              <w:rPr>
                <w:rFonts w:asciiTheme="majorHAnsi" w:hAnsiTheme="majorHAnsi" w:cstheme="majorHAnsi"/>
                <w:sz w:val="28"/>
                <w:szCs w:val="28"/>
              </w:rPr>
              <w:t>Hội đồng xét tốt nghiệp THCS các trường làm việc</w:t>
            </w:r>
          </w:p>
        </w:tc>
      </w:tr>
      <w:tr w:rsidR="003543D4" w:rsidRPr="001101D8" w14:paraId="766B595C" w14:textId="77777777" w:rsidTr="00CA77A2">
        <w:trPr>
          <w:trHeight w:val="729"/>
          <w:tblHeader/>
        </w:trPr>
        <w:tc>
          <w:tcPr>
            <w:tcW w:w="1985" w:type="dxa"/>
            <w:vAlign w:val="center"/>
          </w:tcPr>
          <w:p w14:paraId="5A0AB2C9" w14:textId="77777777" w:rsidR="003543D4" w:rsidRPr="00D30B7A" w:rsidRDefault="003543D4" w:rsidP="00D30B7A">
            <w:pPr>
              <w:pStyle w:val="TableParagraph"/>
              <w:spacing w:line="300" w:lineRule="auto"/>
              <w:ind w:left="181" w:right="174"/>
              <w:jc w:val="center"/>
              <w:rPr>
                <w:rFonts w:asciiTheme="majorHAnsi" w:hAnsiTheme="majorHAnsi" w:cstheme="majorHAnsi"/>
                <w:bCs/>
                <w:sz w:val="28"/>
                <w:szCs w:val="28"/>
              </w:rPr>
            </w:pPr>
            <w:r w:rsidRPr="00D30B7A">
              <w:rPr>
                <w:rFonts w:asciiTheme="majorHAnsi" w:hAnsiTheme="majorHAnsi" w:cstheme="majorHAnsi"/>
                <w:bCs/>
                <w:sz w:val="28"/>
                <w:szCs w:val="28"/>
              </w:rPr>
              <w:t>Ngày 20/5/2025</w:t>
            </w:r>
          </w:p>
        </w:tc>
        <w:tc>
          <w:tcPr>
            <w:tcW w:w="1134" w:type="dxa"/>
            <w:vAlign w:val="center"/>
          </w:tcPr>
          <w:p w14:paraId="6779BA4F" w14:textId="77777777" w:rsidR="003543D4" w:rsidRPr="00D30B7A" w:rsidRDefault="003543D4" w:rsidP="00D30B7A">
            <w:pPr>
              <w:pStyle w:val="TableParagraph"/>
              <w:spacing w:line="300" w:lineRule="auto"/>
              <w:ind w:left="-48"/>
              <w:jc w:val="center"/>
              <w:rPr>
                <w:rFonts w:asciiTheme="majorHAnsi" w:hAnsiTheme="majorHAnsi" w:cstheme="majorHAnsi"/>
                <w:bCs/>
                <w:sz w:val="28"/>
                <w:szCs w:val="28"/>
              </w:rPr>
            </w:pPr>
            <w:r w:rsidRPr="00D30B7A">
              <w:rPr>
                <w:rFonts w:asciiTheme="majorHAnsi" w:hAnsiTheme="majorHAnsi" w:cstheme="majorHAnsi"/>
                <w:bCs/>
                <w:sz w:val="28"/>
                <w:szCs w:val="28"/>
              </w:rPr>
              <w:t>Phòng GDĐT, CSGD</w:t>
            </w:r>
          </w:p>
        </w:tc>
        <w:tc>
          <w:tcPr>
            <w:tcW w:w="5953" w:type="dxa"/>
            <w:vAlign w:val="center"/>
          </w:tcPr>
          <w:p w14:paraId="43ED5B1D" w14:textId="77777777" w:rsidR="003543D4" w:rsidRPr="00D30B7A" w:rsidRDefault="003543D4" w:rsidP="00D30B7A">
            <w:pPr>
              <w:tabs>
                <w:tab w:val="left" w:pos="0"/>
              </w:tabs>
              <w:spacing w:line="300" w:lineRule="auto"/>
              <w:ind w:left="136" w:right="130"/>
              <w:rPr>
                <w:rFonts w:asciiTheme="majorHAnsi" w:hAnsiTheme="majorHAnsi" w:cstheme="majorHAnsi"/>
                <w:sz w:val="28"/>
                <w:szCs w:val="28"/>
              </w:rPr>
            </w:pPr>
            <w:r w:rsidRPr="00D30B7A">
              <w:rPr>
                <w:rFonts w:asciiTheme="majorHAnsi" w:hAnsiTheme="majorHAnsi" w:cstheme="majorHAnsi"/>
                <w:sz w:val="28"/>
                <w:szCs w:val="28"/>
              </w:rPr>
              <w:t>- Các trường THCS nộp hồ sơ xét công nhận tốt nghiệp THCS về Phòng GDĐT (</w:t>
            </w:r>
            <w:r w:rsidRPr="00D30B7A">
              <w:rPr>
                <w:rFonts w:asciiTheme="majorHAnsi" w:hAnsiTheme="majorHAnsi" w:cstheme="majorHAnsi"/>
                <w:i/>
                <w:iCs/>
                <w:sz w:val="28"/>
                <w:szCs w:val="28"/>
              </w:rPr>
              <w:t>thành phần hồ sơ nêu ở trên</w:t>
            </w:r>
            <w:r w:rsidRPr="00D30B7A">
              <w:rPr>
                <w:rFonts w:asciiTheme="majorHAnsi" w:hAnsiTheme="majorHAnsi" w:cstheme="majorHAnsi"/>
                <w:sz w:val="28"/>
                <w:szCs w:val="28"/>
              </w:rPr>
              <w:t>)</w:t>
            </w:r>
          </w:p>
          <w:p w14:paraId="03CD4F64" w14:textId="77777777" w:rsidR="003543D4" w:rsidRPr="00D30B7A" w:rsidRDefault="003543D4" w:rsidP="00D30B7A">
            <w:pPr>
              <w:pStyle w:val="TableParagraph"/>
              <w:spacing w:line="300" w:lineRule="auto"/>
              <w:ind w:left="136" w:right="130"/>
              <w:rPr>
                <w:rFonts w:asciiTheme="majorHAnsi" w:hAnsiTheme="majorHAnsi" w:cstheme="majorHAnsi"/>
                <w:b/>
                <w:sz w:val="28"/>
                <w:szCs w:val="28"/>
              </w:rPr>
            </w:pPr>
            <w:r w:rsidRPr="00D30B7A">
              <w:rPr>
                <w:rFonts w:asciiTheme="majorHAnsi" w:eastAsia="Times" w:hAnsiTheme="majorHAnsi" w:cstheme="majorHAnsi"/>
                <w:color w:val="000000"/>
                <w:sz w:val="28"/>
                <w:szCs w:val="28"/>
              </w:rPr>
              <w:t xml:space="preserve">- Gửi dữ liệu </w:t>
            </w:r>
            <w:r w:rsidRPr="00D30B7A">
              <w:rPr>
                <w:rFonts w:asciiTheme="majorHAnsi" w:hAnsiTheme="majorHAnsi" w:cstheme="majorHAnsi"/>
                <w:sz w:val="28"/>
                <w:szCs w:val="28"/>
              </w:rPr>
              <w:t xml:space="preserve">xét công nhận tốt nghiệp THCS của nhà trường </w:t>
            </w:r>
            <w:r w:rsidRPr="00D30B7A">
              <w:rPr>
                <w:rFonts w:asciiTheme="majorHAnsi" w:eastAsia="Times" w:hAnsiTheme="majorHAnsi" w:cstheme="majorHAnsi"/>
                <w:color w:val="000000"/>
                <w:sz w:val="28"/>
                <w:szCs w:val="28"/>
              </w:rPr>
              <w:t xml:space="preserve">trên Hệ thống </w:t>
            </w:r>
          </w:p>
        </w:tc>
      </w:tr>
      <w:tr w:rsidR="003543D4" w:rsidRPr="001101D8" w14:paraId="5056DA62" w14:textId="77777777" w:rsidTr="00CA77A2">
        <w:trPr>
          <w:trHeight w:val="729"/>
          <w:tblHeader/>
        </w:trPr>
        <w:tc>
          <w:tcPr>
            <w:tcW w:w="1985" w:type="dxa"/>
          </w:tcPr>
          <w:p w14:paraId="0F501ACE" w14:textId="2FDE02C2" w:rsidR="003543D4" w:rsidRPr="00D30B7A" w:rsidRDefault="003543D4" w:rsidP="00D30B7A">
            <w:pPr>
              <w:pStyle w:val="TableParagraph"/>
              <w:spacing w:line="300" w:lineRule="auto"/>
              <w:ind w:left="181" w:right="174"/>
              <w:jc w:val="center"/>
              <w:rPr>
                <w:rFonts w:asciiTheme="majorHAnsi" w:hAnsiTheme="majorHAnsi" w:cstheme="majorHAnsi"/>
                <w:bCs/>
                <w:spacing w:val="-12"/>
                <w:sz w:val="28"/>
                <w:szCs w:val="28"/>
              </w:rPr>
            </w:pPr>
            <w:r w:rsidRPr="00D30B7A">
              <w:rPr>
                <w:rFonts w:asciiTheme="majorHAnsi" w:hAnsiTheme="majorHAnsi" w:cstheme="majorHAnsi"/>
                <w:bCs/>
                <w:spacing w:val="-12"/>
                <w:sz w:val="28"/>
                <w:szCs w:val="28"/>
              </w:rPr>
              <w:t>Từ ngày 21/5/2025 đến ngày 2</w:t>
            </w:r>
            <w:r w:rsidR="003A1CD0" w:rsidRPr="00D30B7A">
              <w:rPr>
                <w:rFonts w:asciiTheme="majorHAnsi" w:hAnsiTheme="majorHAnsi" w:cstheme="majorHAnsi"/>
                <w:bCs/>
                <w:spacing w:val="-12"/>
                <w:sz w:val="28"/>
                <w:szCs w:val="28"/>
              </w:rPr>
              <w:t>7</w:t>
            </w:r>
            <w:r w:rsidRPr="00D30B7A">
              <w:rPr>
                <w:rFonts w:asciiTheme="majorHAnsi" w:hAnsiTheme="majorHAnsi" w:cstheme="majorHAnsi"/>
                <w:bCs/>
                <w:spacing w:val="-12"/>
                <w:sz w:val="28"/>
                <w:szCs w:val="28"/>
              </w:rPr>
              <w:t>/5/2025</w:t>
            </w:r>
          </w:p>
        </w:tc>
        <w:tc>
          <w:tcPr>
            <w:tcW w:w="1134" w:type="dxa"/>
            <w:vAlign w:val="center"/>
          </w:tcPr>
          <w:p w14:paraId="0F211865" w14:textId="77777777" w:rsidR="003543D4" w:rsidRPr="00D30B7A" w:rsidRDefault="003543D4" w:rsidP="00D30B7A">
            <w:pPr>
              <w:pStyle w:val="TableParagraph"/>
              <w:spacing w:line="300" w:lineRule="auto"/>
              <w:ind w:left="-48"/>
              <w:jc w:val="center"/>
              <w:rPr>
                <w:rFonts w:asciiTheme="majorHAnsi" w:hAnsiTheme="majorHAnsi" w:cstheme="majorHAnsi"/>
                <w:b/>
                <w:sz w:val="28"/>
                <w:szCs w:val="28"/>
              </w:rPr>
            </w:pPr>
            <w:r w:rsidRPr="00D30B7A">
              <w:rPr>
                <w:rFonts w:asciiTheme="majorHAnsi" w:hAnsiTheme="majorHAnsi" w:cstheme="majorHAnsi"/>
                <w:bCs/>
                <w:sz w:val="28"/>
                <w:szCs w:val="28"/>
              </w:rPr>
              <w:t>Phòng GDĐT</w:t>
            </w:r>
          </w:p>
        </w:tc>
        <w:tc>
          <w:tcPr>
            <w:tcW w:w="5953" w:type="dxa"/>
            <w:vAlign w:val="center"/>
          </w:tcPr>
          <w:p w14:paraId="03B1A014" w14:textId="11260E48" w:rsidR="003543D4" w:rsidRPr="00D30B7A" w:rsidRDefault="003543D4" w:rsidP="00D30B7A">
            <w:pPr>
              <w:pStyle w:val="TableParagraph"/>
              <w:spacing w:line="300" w:lineRule="auto"/>
              <w:ind w:left="138" w:right="132"/>
              <w:rPr>
                <w:rFonts w:asciiTheme="majorHAnsi" w:hAnsiTheme="majorHAnsi" w:cstheme="majorHAnsi"/>
                <w:b/>
                <w:spacing w:val="-6"/>
                <w:sz w:val="28"/>
                <w:szCs w:val="28"/>
              </w:rPr>
            </w:pPr>
            <w:r w:rsidRPr="00D30B7A">
              <w:rPr>
                <w:rFonts w:asciiTheme="majorHAnsi" w:hAnsiTheme="majorHAnsi" w:cstheme="majorHAnsi"/>
                <w:spacing w:val="-6"/>
                <w:sz w:val="28"/>
                <w:szCs w:val="28"/>
              </w:rPr>
              <w:t>Phòng GDĐT duyệt kết quả xét, công nhận công nhận tốt nghiệp THCS năm học 202</w:t>
            </w:r>
            <w:r w:rsidR="003A1CD0" w:rsidRPr="00D30B7A">
              <w:rPr>
                <w:rFonts w:asciiTheme="majorHAnsi" w:hAnsiTheme="majorHAnsi" w:cstheme="majorHAnsi"/>
                <w:spacing w:val="-6"/>
                <w:sz w:val="28"/>
                <w:szCs w:val="28"/>
              </w:rPr>
              <w:t>4</w:t>
            </w:r>
            <w:r w:rsidRPr="00D30B7A">
              <w:rPr>
                <w:rFonts w:asciiTheme="majorHAnsi" w:hAnsiTheme="majorHAnsi" w:cstheme="majorHAnsi"/>
                <w:spacing w:val="-6"/>
                <w:sz w:val="28"/>
                <w:szCs w:val="28"/>
              </w:rPr>
              <w:t>-202</w:t>
            </w:r>
            <w:r w:rsidR="003A1CD0" w:rsidRPr="00D30B7A">
              <w:rPr>
                <w:rFonts w:asciiTheme="majorHAnsi" w:hAnsiTheme="majorHAnsi" w:cstheme="majorHAnsi"/>
                <w:spacing w:val="-6"/>
                <w:sz w:val="28"/>
                <w:szCs w:val="28"/>
              </w:rPr>
              <w:t>5</w:t>
            </w:r>
            <w:r w:rsidRPr="00D30B7A">
              <w:rPr>
                <w:rFonts w:asciiTheme="majorHAnsi" w:hAnsiTheme="majorHAnsi" w:cstheme="majorHAnsi"/>
                <w:spacing w:val="-6"/>
                <w:sz w:val="28"/>
                <w:szCs w:val="28"/>
              </w:rPr>
              <w:t xml:space="preserve"> của các trường</w:t>
            </w:r>
          </w:p>
        </w:tc>
      </w:tr>
      <w:tr w:rsidR="003543D4" w:rsidRPr="001101D8" w14:paraId="54633F5C" w14:textId="77777777" w:rsidTr="00CA77A2">
        <w:trPr>
          <w:trHeight w:val="729"/>
          <w:tblHeader/>
        </w:trPr>
        <w:tc>
          <w:tcPr>
            <w:tcW w:w="1985" w:type="dxa"/>
          </w:tcPr>
          <w:p w14:paraId="2F04C781" w14:textId="6017EED7" w:rsidR="003543D4" w:rsidRPr="00D30B7A" w:rsidRDefault="003543D4" w:rsidP="00D30B7A">
            <w:pPr>
              <w:pStyle w:val="TableParagraph"/>
              <w:spacing w:line="300" w:lineRule="auto"/>
              <w:ind w:left="181" w:right="174"/>
              <w:jc w:val="center"/>
              <w:rPr>
                <w:rFonts w:asciiTheme="majorHAnsi" w:hAnsiTheme="majorHAnsi" w:cstheme="majorHAnsi"/>
                <w:bCs/>
                <w:sz w:val="28"/>
                <w:szCs w:val="28"/>
              </w:rPr>
            </w:pPr>
            <w:r w:rsidRPr="00D30B7A">
              <w:rPr>
                <w:rFonts w:asciiTheme="majorHAnsi" w:hAnsiTheme="majorHAnsi" w:cstheme="majorHAnsi"/>
                <w:bCs/>
                <w:sz w:val="28"/>
                <w:szCs w:val="28"/>
              </w:rPr>
              <w:t>Ngày 2</w:t>
            </w:r>
            <w:r w:rsidR="003A1CD0" w:rsidRPr="00D30B7A">
              <w:rPr>
                <w:rFonts w:asciiTheme="majorHAnsi" w:hAnsiTheme="majorHAnsi" w:cstheme="majorHAnsi"/>
                <w:bCs/>
                <w:sz w:val="28"/>
                <w:szCs w:val="28"/>
              </w:rPr>
              <w:t>8</w:t>
            </w:r>
            <w:r w:rsidRPr="00D30B7A">
              <w:rPr>
                <w:rFonts w:asciiTheme="majorHAnsi" w:hAnsiTheme="majorHAnsi" w:cstheme="majorHAnsi"/>
                <w:bCs/>
                <w:sz w:val="28"/>
                <w:szCs w:val="28"/>
              </w:rPr>
              <w:t>/5/2025</w:t>
            </w:r>
          </w:p>
        </w:tc>
        <w:tc>
          <w:tcPr>
            <w:tcW w:w="1134" w:type="dxa"/>
            <w:vAlign w:val="center"/>
          </w:tcPr>
          <w:p w14:paraId="65667AE6" w14:textId="77777777" w:rsidR="003543D4" w:rsidRPr="00D30B7A" w:rsidRDefault="003543D4" w:rsidP="00D30B7A">
            <w:pPr>
              <w:pStyle w:val="TableParagraph"/>
              <w:spacing w:line="300" w:lineRule="auto"/>
              <w:ind w:left="-48"/>
              <w:jc w:val="center"/>
              <w:rPr>
                <w:rFonts w:asciiTheme="majorHAnsi" w:hAnsiTheme="majorHAnsi" w:cstheme="majorHAnsi"/>
                <w:b/>
                <w:sz w:val="28"/>
                <w:szCs w:val="28"/>
              </w:rPr>
            </w:pPr>
            <w:r w:rsidRPr="00D30B7A">
              <w:rPr>
                <w:rFonts w:asciiTheme="majorHAnsi" w:hAnsiTheme="majorHAnsi" w:cstheme="majorHAnsi"/>
                <w:bCs/>
                <w:sz w:val="28"/>
                <w:szCs w:val="28"/>
              </w:rPr>
              <w:t>Phòng GDĐT, CSGD</w:t>
            </w:r>
          </w:p>
        </w:tc>
        <w:tc>
          <w:tcPr>
            <w:tcW w:w="5953" w:type="dxa"/>
            <w:vAlign w:val="center"/>
          </w:tcPr>
          <w:p w14:paraId="2785BDFF" w14:textId="4761A95D" w:rsidR="003543D4" w:rsidRPr="00D30B7A" w:rsidRDefault="00D30B7A" w:rsidP="00D30B7A">
            <w:pPr>
              <w:tabs>
                <w:tab w:val="left" w:pos="0"/>
              </w:tabs>
              <w:spacing w:line="300" w:lineRule="auto"/>
              <w:jc w:val="both"/>
              <w:rPr>
                <w:rFonts w:asciiTheme="majorHAnsi" w:hAnsiTheme="majorHAnsi" w:cstheme="majorHAnsi"/>
                <w:sz w:val="28"/>
                <w:szCs w:val="28"/>
              </w:rPr>
            </w:pPr>
            <w:r w:rsidRPr="00D30B7A">
              <w:rPr>
                <w:rFonts w:asciiTheme="majorHAnsi" w:hAnsiTheme="majorHAnsi" w:cstheme="majorHAnsi"/>
                <w:sz w:val="28"/>
                <w:szCs w:val="28"/>
              </w:rPr>
              <w:t xml:space="preserve"> </w:t>
            </w:r>
            <w:r w:rsidR="003543D4" w:rsidRPr="00D30B7A">
              <w:rPr>
                <w:rFonts w:asciiTheme="majorHAnsi" w:hAnsiTheme="majorHAnsi" w:cstheme="majorHAnsi"/>
                <w:sz w:val="28"/>
                <w:szCs w:val="28"/>
              </w:rPr>
              <w:t>8 giờ 00: Đại diện BGH các trường THCS về Phòng GDĐT nhận kết quả công nhận tốt nghiệp THCS.</w:t>
            </w:r>
          </w:p>
          <w:p w14:paraId="50D69D74" w14:textId="77777777" w:rsidR="003543D4" w:rsidRPr="00D30B7A" w:rsidRDefault="003543D4" w:rsidP="00D30B7A">
            <w:pPr>
              <w:pStyle w:val="TableParagraph"/>
              <w:spacing w:line="300" w:lineRule="auto"/>
              <w:ind w:left="138" w:right="132"/>
              <w:rPr>
                <w:rFonts w:asciiTheme="majorHAnsi" w:hAnsiTheme="majorHAnsi" w:cstheme="majorHAnsi"/>
                <w:sz w:val="28"/>
                <w:szCs w:val="28"/>
              </w:rPr>
            </w:pPr>
          </w:p>
        </w:tc>
      </w:tr>
      <w:tr w:rsidR="003543D4" w:rsidRPr="001101D8" w14:paraId="29E743C2" w14:textId="77777777" w:rsidTr="00CA77A2">
        <w:trPr>
          <w:trHeight w:val="743"/>
        </w:trPr>
        <w:tc>
          <w:tcPr>
            <w:tcW w:w="1985" w:type="dxa"/>
          </w:tcPr>
          <w:p w14:paraId="7E828C8D" w14:textId="3CC2A59D" w:rsidR="003543D4" w:rsidRPr="00D30B7A" w:rsidRDefault="003543D4" w:rsidP="00D30B7A">
            <w:pPr>
              <w:pStyle w:val="TableParagraph"/>
              <w:spacing w:line="300" w:lineRule="auto"/>
              <w:ind w:right="174"/>
              <w:jc w:val="center"/>
              <w:rPr>
                <w:rFonts w:asciiTheme="majorHAnsi" w:hAnsiTheme="majorHAnsi" w:cstheme="majorHAnsi"/>
                <w:bCs/>
                <w:sz w:val="28"/>
                <w:szCs w:val="28"/>
              </w:rPr>
            </w:pPr>
            <w:r w:rsidRPr="00D30B7A">
              <w:rPr>
                <w:rFonts w:asciiTheme="majorHAnsi" w:hAnsiTheme="majorHAnsi" w:cstheme="majorHAnsi"/>
                <w:bCs/>
                <w:sz w:val="28"/>
                <w:szCs w:val="28"/>
              </w:rPr>
              <w:t>Từ ngày 2</w:t>
            </w:r>
            <w:r w:rsidR="003A1CD0" w:rsidRPr="00D30B7A">
              <w:rPr>
                <w:rFonts w:asciiTheme="majorHAnsi" w:hAnsiTheme="majorHAnsi" w:cstheme="majorHAnsi"/>
                <w:bCs/>
                <w:sz w:val="28"/>
                <w:szCs w:val="28"/>
              </w:rPr>
              <w:t>8</w:t>
            </w:r>
            <w:r w:rsidRPr="00D30B7A">
              <w:rPr>
                <w:rFonts w:asciiTheme="majorHAnsi" w:hAnsiTheme="majorHAnsi" w:cstheme="majorHAnsi"/>
                <w:bCs/>
                <w:sz w:val="28"/>
                <w:szCs w:val="28"/>
              </w:rPr>
              <w:t>/5/2025 đến ngày 3</w:t>
            </w:r>
            <w:r w:rsidR="003A1CD0" w:rsidRPr="00D30B7A">
              <w:rPr>
                <w:rFonts w:asciiTheme="majorHAnsi" w:hAnsiTheme="majorHAnsi" w:cstheme="majorHAnsi"/>
                <w:bCs/>
                <w:sz w:val="28"/>
                <w:szCs w:val="28"/>
              </w:rPr>
              <w:t>1</w:t>
            </w:r>
            <w:r w:rsidRPr="00D30B7A">
              <w:rPr>
                <w:rFonts w:asciiTheme="majorHAnsi" w:hAnsiTheme="majorHAnsi" w:cstheme="majorHAnsi"/>
                <w:bCs/>
                <w:sz w:val="28"/>
                <w:szCs w:val="28"/>
              </w:rPr>
              <w:t>/5/2025</w:t>
            </w:r>
          </w:p>
        </w:tc>
        <w:tc>
          <w:tcPr>
            <w:tcW w:w="1134" w:type="dxa"/>
            <w:vAlign w:val="center"/>
          </w:tcPr>
          <w:p w14:paraId="7156FF25" w14:textId="77777777" w:rsidR="003543D4" w:rsidRPr="00D30B7A" w:rsidRDefault="003543D4" w:rsidP="00D30B7A">
            <w:pPr>
              <w:pStyle w:val="TableParagraph"/>
              <w:spacing w:line="300" w:lineRule="auto"/>
              <w:ind w:left="-48"/>
              <w:jc w:val="center"/>
              <w:rPr>
                <w:rFonts w:asciiTheme="majorHAnsi" w:hAnsiTheme="majorHAnsi" w:cstheme="majorHAnsi"/>
                <w:bCs/>
                <w:sz w:val="28"/>
                <w:szCs w:val="28"/>
              </w:rPr>
            </w:pPr>
            <w:r w:rsidRPr="00D30B7A">
              <w:rPr>
                <w:rFonts w:asciiTheme="majorHAnsi" w:hAnsiTheme="majorHAnsi" w:cstheme="majorHAnsi"/>
                <w:bCs/>
                <w:sz w:val="28"/>
                <w:szCs w:val="28"/>
              </w:rPr>
              <w:t>CSGD</w:t>
            </w:r>
          </w:p>
        </w:tc>
        <w:tc>
          <w:tcPr>
            <w:tcW w:w="5953" w:type="dxa"/>
            <w:vAlign w:val="center"/>
          </w:tcPr>
          <w:p w14:paraId="31872D72" w14:textId="77777777" w:rsidR="003543D4" w:rsidRPr="00D30B7A" w:rsidRDefault="003543D4" w:rsidP="00D30B7A">
            <w:pPr>
              <w:pBdr>
                <w:top w:val="nil"/>
                <w:left w:val="nil"/>
                <w:bottom w:val="nil"/>
                <w:right w:val="nil"/>
                <w:between w:val="nil"/>
              </w:pBdr>
              <w:spacing w:line="300" w:lineRule="auto"/>
              <w:ind w:left="22" w:right="204" w:firstLine="90"/>
              <w:jc w:val="both"/>
              <w:rPr>
                <w:rFonts w:asciiTheme="majorHAnsi" w:hAnsiTheme="majorHAnsi" w:cstheme="majorHAnsi"/>
                <w:spacing w:val="-10"/>
                <w:sz w:val="28"/>
                <w:szCs w:val="28"/>
              </w:rPr>
            </w:pPr>
            <w:r w:rsidRPr="00D30B7A">
              <w:rPr>
                <w:rFonts w:asciiTheme="majorHAnsi" w:hAnsiTheme="majorHAnsi" w:cstheme="majorHAnsi"/>
                <w:spacing w:val="-10"/>
                <w:sz w:val="28"/>
                <w:szCs w:val="28"/>
              </w:rPr>
              <w:t>Các trường thông báo kết quả công nhận tốt nghiệp THCS và cấp Giấy chứng nhận tốt nghiệp THCS tạm thời cho học sinh.</w:t>
            </w:r>
          </w:p>
        </w:tc>
      </w:tr>
    </w:tbl>
    <w:p w14:paraId="0A22C8E7" w14:textId="77777777" w:rsidR="00A34919" w:rsidRPr="006206ED" w:rsidRDefault="00A34919" w:rsidP="006206ED">
      <w:pPr>
        <w:rPr>
          <w:b/>
          <w:bCs/>
        </w:rPr>
      </w:pPr>
    </w:p>
    <w:p w14:paraId="1033B2F8" w14:textId="77777777" w:rsidR="00D30B7A" w:rsidRDefault="00D30B7A" w:rsidP="00A34919">
      <w:pPr>
        <w:pStyle w:val="ListParagraph"/>
        <w:tabs>
          <w:tab w:val="clear" w:pos="1471"/>
        </w:tabs>
        <w:spacing w:after="240"/>
        <w:rPr>
          <w:b/>
          <w:bCs/>
        </w:rPr>
      </w:pPr>
    </w:p>
    <w:p w14:paraId="38257391" w14:textId="157715C2" w:rsidR="00C35DBB" w:rsidRPr="0035623C" w:rsidRDefault="004369BE" w:rsidP="00A34919">
      <w:pPr>
        <w:pStyle w:val="ListParagraph"/>
        <w:tabs>
          <w:tab w:val="clear" w:pos="1471"/>
        </w:tabs>
        <w:spacing w:after="240"/>
        <w:rPr>
          <w:b/>
        </w:rPr>
      </w:pPr>
      <w:r>
        <w:rPr>
          <w:b/>
          <w:bCs/>
        </w:rPr>
        <w:t>3.</w:t>
      </w:r>
      <w:r w:rsidR="00C609DD" w:rsidRPr="0035623C">
        <w:rPr>
          <w:b/>
          <w:bCs/>
        </w:rPr>
        <w:t xml:space="preserve">2. </w:t>
      </w:r>
      <w:r w:rsidR="00C35DBB" w:rsidRPr="0035623C">
        <w:rPr>
          <w:b/>
        </w:rPr>
        <w:t>Lịch xét tốt nghiệp lần 2 đối với học sinh lớp 9 chưa dự xét, chưa được tốt nghiệp ở Lần 1</w:t>
      </w:r>
    </w:p>
    <w:tbl>
      <w:tblPr>
        <w:tblW w:w="96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150"/>
        <w:gridCol w:w="6804"/>
      </w:tblGrid>
      <w:tr w:rsidR="006B6E9B" w:rsidRPr="001101D8" w14:paraId="3BF26CC9" w14:textId="77777777" w:rsidTr="004A7B22">
        <w:trPr>
          <w:trHeight w:val="729"/>
          <w:tblHeader/>
        </w:trPr>
        <w:tc>
          <w:tcPr>
            <w:tcW w:w="1701" w:type="dxa"/>
            <w:vAlign w:val="center"/>
          </w:tcPr>
          <w:p w14:paraId="43D08BF9" w14:textId="77777777" w:rsidR="006B6E9B" w:rsidRPr="001101D8" w:rsidRDefault="006B6E9B" w:rsidP="004A7B22">
            <w:pPr>
              <w:pStyle w:val="TableParagraph"/>
              <w:spacing w:before="80"/>
              <w:ind w:left="181" w:right="174"/>
              <w:jc w:val="center"/>
              <w:rPr>
                <w:b/>
                <w:sz w:val="28"/>
                <w:szCs w:val="28"/>
              </w:rPr>
            </w:pPr>
            <w:r w:rsidRPr="001101D8">
              <w:rPr>
                <w:b/>
                <w:sz w:val="28"/>
                <w:szCs w:val="28"/>
              </w:rPr>
              <w:lastRenderedPageBreak/>
              <w:t>Thời gian</w:t>
            </w:r>
          </w:p>
        </w:tc>
        <w:tc>
          <w:tcPr>
            <w:tcW w:w="1150" w:type="dxa"/>
            <w:vAlign w:val="center"/>
          </w:tcPr>
          <w:p w14:paraId="3296B36A" w14:textId="77777777" w:rsidR="006B6E9B" w:rsidRPr="001101D8" w:rsidRDefault="006B6E9B" w:rsidP="004A7B22">
            <w:pPr>
              <w:pStyle w:val="TableParagraph"/>
              <w:spacing w:before="80"/>
              <w:ind w:left="-48"/>
              <w:jc w:val="center"/>
              <w:rPr>
                <w:b/>
                <w:sz w:val="28"/>
                <w:szCs w:val="28"/>
              </w:rPr>
            </w:pPr>
            <w:r w:rsidRPr="001101D8">
              <w:rPr>
                <w:b/>
                <w:sz w:val="28"/>
                <w:szCs w:val="28"/>
              </w:rPr>
              <w:t xml:space="preserve">Người </w:t>
            </w:r>
            <w:r w:rsidRPr="001101D8">
              <w:rPr>
                <w:b/>
                <w:sz w:val="28"/>
                <w:szCs w:val="28"/>
              </w:rPr>
              <w:br/>
              <w:t>thực hiện</w:t>
            </w:r>
          </w:p>
        </w:tc>
        <w:tc>
          <w:tcPr>
            <w:tcW w:w="6804" w:type="dxa"/>
            <w:vAlign w:val="center"/>
          </w:tcPr>
          <w:p w14:paraId="5A6DA8D2" w14:textId="77777777" w:rsidR="006B6E9B" w:rsidRPr="001101D8" w:rsidRDefault="006B6E9B" w:rsidP="004A7B22">
            <w:pPr>
              <w:pStyle w:val="TableParagraph"/>
              <w:spacing w:before="80"/>
              <w:ind w:left="138" w:right="132"/>
              <w:jc w:val="center"/>
              <w:rPr>
                <w:b/>
                <w:sz w:val="28"/>
                <w:szCs w:val="28"/>
              </w:rPr>
            </w:pPr>
            <w:r w:rsidRPr="001101D8">
              <w:rPr>
                <w:b/>
                <w:sz w:val="28"/>
                <w:szCs w:val="28"/>
              </w:rPr>
              <w:t>Nội dung công việc</w:t>
            </w:r>
          </w:p>
        </w:tc>
      </w:tr>
      <w:tr w:rsidR="006B6E9B" w:rsidRPr="00851569" w14:paraId="7284A597" w14:textId="77777777" w:rsidTr="004A7B22">
        <w:trPr>
          <w:trHeight w:val="729"/>
          <w:tblHeader/>
        </w:trPr>
        <w:tc>
          <w:tcPr>
            <w:tcW w:w="1701" w:type="dxa"/>
            <w:vAlign w:val="center"/>
          </w:tcPr>
          <w:p w14:paraId="5E443575" w14:textId="77777777" w:rsidR="006B6E9B" w:rsidRPr="00851569" w:rsidRDefault="006B6E9B" w:rsidP="00851569">
            <w:pPr>
              <w:pStyle w:val="TableParagraph"/>
              <w:spacing w:line="288" w:lineRule="auto"/>
              <w:ind w:left="181" w:right="174"/>
              <w:jc w:val="center"/>
              <w:rPr>
                <w:bCs/>
                <w:sz w:val="28"/>
                <w:szCs w:val="28"/>
              </w:rPr>
            </w:pPr>
            <w:r w:rsidRPr="00851569">
              <w:rPr>
                <w:sz w:val="28"/>
                <w:szCs w:val="28"/>
              </w:rPr>
              <w:t>Tháng 6; 7/2025</w:t>
            </w:r>
          </w:p>
        </w:tc>
        <w:tc>
          <w:tcPr>
            <w:tcW w:w="1150" w:type="dxa"/>
            <w:vAlign w:val="center"/>
          </w:tcPr>
          <w:p w14:paraId="79C3AC8E" w14:textId="77777777" w:rsidR="006B6E9B" w:rsidRPr="00851569" w:rsidRDefault="006B6E9B" w:rsidP="00851569">
            <w:pPr>
              <w:pStyle w:val="TableParagraph"/>
              <w:spacing w:line="288" w:lineRule="auto"/>
              <w:ind w:left="-48"/>
              <w:jc w:val="center"/>
              <w:rPr>
                <w:bCs/>
                <w:sz w:val="28"/>
                <w:szCs w:val="28"/>
              </w:rPr>
            </w:pPr>
            <w:r w:rsidRPr="00851569">
              <w:rPr>
                <w:sz w:val="28"/>
                <w:szCs w:val="28"/>
              </w:rPr>
              <w:t>CSGD</w:t>
            </w:r>
          </w:p>
        </w:tc>
        <w:tc>
          <w:tcPr>
            <w:tcW w:w="6804" w:type="dxa"/>
            <w:vAlign w:val="center"/>
          </w:tcPr>
          <w:p w14:paraId="62BFC8BB" w14:textId="77777777" w:rsidR="006B6E9B" w:rsidRPr="00851569" w:rsidRDefault="006B6E9B" w:rsidP="00851569">
            <w:pPr>
              <w:pStyle w:val="TableParagraph"/>
              <w:spacing w:line="288" w:lineRule="auto"/>
              <w:ind w:left="138" w:right="132"/>
              <w:rPr>
                <w:b/>
                <w:sz w:val="28"/>
                <w:szCs w:val="28"/>
              </w:rPr>
            </w:pPr>
            <w:r w:rsidRPr="00851569">
              <w:rPr>
                <w:sz w:val="28"/>
                <w:szCs w:val="28"/>
              </w:rPr>
              <w:t>Tổ chức ôn luyện, bồi dưỡng cho học sinh chưa đủ điều kiện tốt nghiệp theo quy định tại Điều 14 (Thông tư số 31/2023/BGDĐT).</w:t>
            </w:r>
          </w:p>
        </w:tc>
      </w:tr>
      <w:tr w:rsidR="006B6E9B" w:rsidRPr="00851569" w14:paraId="2AF6A635" w14:textId="77777777" w:rsidTr="004A7B22">
        <w:trPr>
          <w:trHeight w:val="729"/>
          <w:tblHeader/>
        </w:trPr>
        <w:tc>
          <w:tcPr>
            <w:tcW w:w="1701" w:type="dxa"/>
            <w:vAlign w:val="center"/>
          </w:tcPr>
          <w:p w14:paraId="65D19521" w14:textId="77777777" w:rsidR="006B6E9B" w:rsidRPr="00851569" w:rsidRDefault="006B6E9B" w:rsidP="00851569">
            <w:pPr>
              <w:pStyle w:val="TableParagraph"/>
              <w:spacing w:line="288" w:lineRule="auto"/>
              <w:ind w:left="181" w:right="174"/>
              <w:jc w:val="center"/>
              <w:rPr>
                <w:bCs/>
                <w:sz w:val="28"/>
                <w:szCs w:val="28"/>
              </w:rPr>
            </w:pPr>
            <w:r w:rsidRPr="00851569">
              <w:rPr>
                <w:bCs/>
                <w:sz w:val="28"/>
                <w:szCs w:val="28"/>
              </w:rPr>
              <w:t>Trước ngày 30/7/2025</w:t>
            </w:r>
          </w:p>
        </w:tc>
        <w:tc>
          <w:tcPr>
            <w:tcW w:w="1150" w:type="dxa"/>
            <w:vAlign w:val="center"/>
          </w:tcPr>
          <w:p w14:paraId="3452F5D2" w14:textId="77777777" w:rsidR="006B6E9B" w:rsidRPr="00851569" w:rsidRDefault="006B6E9B" w:rsidP="00851569">
            <w:pPr>
              <w:pStyle w:val="TableParagraph"/>
              <w:spacing w:line="288" w:lineRule="auto"/>
              <w:ind w:left="-48"/>
              <w:jc w:val="center"/>
              <w:rPr>
                <w:bCs/>
                <w:sz w:val="28"/>
                <w:szCs w:val="28"/>
              </w:rPr>
            </w:pPr>
            <w:r w:rsidRPr="00851569">
              <w:rPr>
                <w:sz w:val="28"/>
                <w:szCs w:val="28"/>
              </w:rPr>
              <w:t>CSGD</w:t>
            </w:r>
          </w:p>
        </w:tc>
        <w:tc>
          <w:tcPr>
            <w:tcW w:w="6804" w:type="dxa"/>
            <w:vAlign w:val="center"/>
          </w:tcPr>
          <w:p w14:paraId="6DAD432A" w14:textId="77777777" w:rsidR="006B6E9B" w:rsidRPr="00851569" w:rsidRDefault="006B6E9B" w:rsidP="00851569">
            <w:pPr>
              <w:pStyle w:val="TableParagraph"/>
              <w:spacing w:line="288" w:lineRule="auto"/>
              <w:ind w:left="138" w:right="132"/>
              <w:rPr>
                <w:bCs/>
                <w:spacing w:val="-6"/>
                <w:sz w:val="28"/>
                <w:szCs w:val="28"/>
              </w:rPr>
            </w:pPr>
            <w:r w:rsidRPr="00851569">
              <w:rPr>
                <w:rFonts w:eastAsia="Arial"/>
                <w:sz w:val="28"/>
                <w:szCs w:val="28"/>
              </w:rPr>
              <w:t xml:space="preserve">Hoàn thành rà </w:t>
            </w:r>
            <w:r w:rsidRPr="00851569">
              <w:rPr>
                <w:sz w:val="28"/>
                <w:szCs w:val="28"/>
              </w:rPr>
              <w:t>soát</w:t>
            </w:r>
            <w:r w:rsidRPr="00851569">
              <w:rPr>
                <w:rFonts w:eastAsia="Arial"/>
                <w:sz w:val="28"/>
                <w:szCs w:val="28"/>
              </w:rPr>
              <w:t xml:space="preserve">, tổng </w:t>
            </w:r>
            <w:r w:rsidRPr="00851569">
              <w:rPr>
                <w:sz w:val="28"/>
                <w:szCs w:val="28"/>
              </w:rPr>
              <w:t xml:space="preserve">hợp </w:t>
            </w:r>
            <w:r w:rsidRPr="00851569">
              <w:rPr>
                <w:rFonts w:eastAsia="Arial"/>
                <w:sz w:val="28"/>
                <w:szCs w:val="28"/>
              </w:rPr>
              <w:t xml:space="preserve">hồ sơ dự </w:t>
            </w:r>
            <w:r w:rsidRPr="00851569">
              <w:rPr>
                <w:sz w:val="28"/>
                <w:szCs w:val="28"/>
              </w:rPr>
              <w:t xml:space="preserve">xét </w:t>
            </w:r>
            <w:r w:rsidRPr="00851569">
              <w:rPr>
                <w:rFonts w:eastAsia="Arial"/>
                <w:sz w:val="28"/>
                <w:szCs w:val="28"/>
              </w:rPr>
              <w:t>tốt nghiệp</w:t>
            </w:r>
            <w:r w:rsidRPr="00851569">
              <w:rPr>
                <w:sz w:val="28"/>
                <w:szCs w:val="28"/>
              </w:rPr>
              <w:t xml:space="preserve">; tổ chức xét </w:t>
            </w:r>
            <w:r w:rsidRPr="00851569">
              <w:rPr>
                <w:rFonts w:eastAsia="Arial"/>
                <w:sz w:val="28"/>
                <w:szCs w:val="28"/>
              </w:rPr>
              <w:t xml:space="preserve">tốt </w:t>
            </w:r>
            <w:r w:rsidRPr="00851569">
              <w:rPr>
                <w:sz w:val="28"/>
                <w:szCs w:val="28"/>
              </w:rPr>
              <w:t xml:space="preserve">nghiệp, trình </w:t>
            </w:r>
            <w:r w:rsidRPr="00851569">
              <w:rPr>
                <w:rFonts w:eastAsia="Arial"/>
                <w:sz w:val="28"/>
                <w:szCs w:val="28"/>
              </w:rPr>
              <w:t xml:space="preserve">hồ </w:t>
            </w:r>
            <w:r w:rsidRPr="00851569">
              <w:rPr>
                <w:sz w:val="28"/>
                <w:szCs w:val="28"/>
              </w:rPr>
              <w:t xml:space="preserve">sơ đề nghị công </w:t>
            </w:r>
            <w:r w:rsidRPr="00851569">
              <w:rPr>
                <w:rFonts w:eastAsia="Arial"/>
                <w:sz w:val="28"/>
                <w:szCs w:val="28"/>
              </w:rPr>
              <w:t xml:space="preserve">nhận tốt nghiệp </w:t>
            </w:r>
            <w:r w:rsidRPr="00851569">
              <w:rPr>
                <w:sz w:val="28"/>
                <w:szCs w:val="28"/>
              </w:rPr>
              <w:t xml:space="preserve">tới </w:t>
            </w:r>
            <w:r w:rsidRPr="00851569">
              <w:rPr>
                <w:rFonts w:eastAsia="Arial"/>
                <w:sz w:val="28"/>
                <w:szCs w:val="28"/>
              </w:rPr>
              <w:t xml:space="preserve">Phòng </w:t>
            </w:r>
            <w:r w:rsidRPr="00851569">
              <w:rPr>
                <w:sz w:val="28"/>
                <w:szCs w:val="28"/>
              </w:rPr>
              <w:t>GDĐT</w:t>
            </w:r>
            <w:r w:rsidRPr="00851569">
              <w:rPr>
                <w:rFonts w:eastAsia="Arial"/>
                <w:sz w:val="28"/>
                <w:szCs w:val="28"/>
              </w:rPr>
              <w:t xml:space="preserve">. </w:t>
            </w:r>
          </w:p>
        </w:tc>
      </w:tr>
      <w:tr w:rsidR="006B6E9B" w:rsidRPr="00851569" w14:paraId="03AA9067" w14:textId="77777777" w:rsidTr="004A7B22">
        <w:trPr>
          <w:trHeight w:val="729"/>
          <w:tblHeader/>
        </w:trPr>
        <w:tc>
          <w:tcPr>
            <w:tcW w:w="1701" w:type="dxa"/>
            <w:vAlign w:val="center"/>
          </w:tcPr>
          <w:p w14:paraId="53531426" w14:textId="77777777" w:rsidR="006B6E9B" w:rsidRPr="00851569" w:rsidRDefault="006B6E9B" w:rsidP="00851569">
            <w:pPr>
              <w:pStyle w:val="TableParagraph"/>
              <w:spacing w:line="288" w:lineRule="auto"/>
              <w:ind w:left="181" w:right="174"/>
              <w:jc w:val="center"/>
              <w:rPr>
                <w:bCs/>
                <w:sz w:val="28"/>
                <w:szCs w:val="28"/>
              </w:rPr>
            </w:pPr>
            <w:r w:rsidRPr="00851569">
              <w:rPr>
                <w:bCs/>
                <w:sz w:val="28"/>
                <w:szCs w:val="28"/>
              </w:rPr>
              <w:t>Trước ngày 30/7/2025</w:t>
            </w:r>
          </w:p>
        </w:tc>
        <w:tc>
          <w:tcPr>
            <w:tcW w:w="1150" w:type="dxa"/>
            <w:vAlign w:val="center"/>
          </w:tcPr>
          <w:p w14:paraId="3538C7ED" w14:textId="77777777" w:rsidR="006B6E9B" w:rsidRPr="00851569" w:rsidRDefault="006B6E9B" w:rsidP="00851569">
            <w:pPr>
              <w:pStyle w:val="TableParagraph"/>
              <w:spacing w:line="288" w:lineRule="auto"/>
              <w:ind w:left="-48"/>
              <w:jc w:val="center"/>
              <w:rPr>
                <w:bCs/>
                <w:sz w:val="28"/>
                <w:szCs w:val="28"/>
              </w:rPr>
            </w:pPr>
            <w:r w:rsidRPr="00851569">
              <w:rPr>
                <w:sz w:val="28"/>
                <w:szCs w:val="28"/>
              </w:rPr>
              <w:t>CSGD</w:t>
            </w:r>
          </w:p>
        </w:tc>
        <w:tc>
          <w:tcPr>
            <w:tcW w:w="6804" w:type="dxa"/>
            <w:vAlign w:val="center"/>
          </w:tcPr>
          <w:p w14:paraId="5E5AABEF" w14:textId="77777777" w:rsidR="006B6E9B" w:rsidRPr="00851569" w:rsidRDefault="006B6E9B" w:rsidP="00851569">
            <w:pPr>
              <w:pStyle w:val="TableParagraph"/>
              <w:numPr>
                <w:ilvl w:val="0"/>
                <w:numId w:val="2"/>
              </w:numPr>
              <w:tabs>
                <w:tab w:val="left" w:pos="279"/>
              </w:tabs>
              <w:spacing w:line="288" w:lineRule="auto"/>
              <w:ind w:left="138" w:right="132" w:firstLine="0"/>
              <w:rPr>
                <w:sz w:val="28"/>
                <w:szCs w:val="28"/>
              </w:rPr>
            </w:pPr>
            <w:r w:rsidRPr="00851569">
              <w:rPr>
                <w:sz w:val="28"/>
                <w:szCs w:val="28"/>
              </w:rPr>
              <w:t>Các trường tổ chức xét TN THCS lần 2 năm 2025</w:t>
            </w:r>
          </w:p>
          <w:p w14:paraId="5782CBAF" w14:textId="77777777" w:rsidR="006B6E9B" w:rsidRPr="00851569" w:rsidRDefault="006B6E9B" w:rsidP="00851569">
            <w:pPr>
              <w:pStyle w:val="TableParagraph"/>
              <w:numPr>
                <w:ilvl w:val="0"/>
                <w:numId w:val="2"/>
              </w:numPr>
              <w:tabs>
                <w:tab w:val="left" w:pos="279"/>
              </w:tabs>
              <w:spacing w:line="288" w:lineRule="auto"/>
              <w:ind w:left="138" w:right="132" w:firstLine="0"/>
              <w:rPr>
                <w:sz w:val="28"/>
                <w:szCs w:val="28"/>
              </w:rPr>
            </w:pPr>
            <w:r w:rsidRPr="00851569">
              <w:rPr>
                <w:sz w:val="28"/>
                <w:szCs w:val="28"/>
              </w:rPr>
              <w:t>Phê duyệt và ban hành Quyết định công nhận tốt nghiệp;</w:t>
            </w:r>
          </w:p>
          <w:p w14:paraId="4FCCECF0" w14:textId="77777777" w:rsidR="006B6E9B" w:rsidRPr="00851569" w:rsidRDefault="006B6E9B" w:rsidP="00851569">
            <w:pPr>
              <w:pStyle w:val="TableParagraph"/>
              <w:spacing w:line="288" w:lineRule="auto"/>
              <w:ind w:left="138" w:right="132"/>
              <w:rPr>
                <w:bCs/>
                <w:spacing w:val="-6"/>
                <w:sz w:val="28"/>
                <w:szCs w:val="28"/>
              </w:rPr>
            </w:pPr>
            <w:r w:rsidRPr="00851569">
              <w:rPr>
                <w:sz w:val="28"/>
                <w:szCs w:val="28"/>
              </w:rPr>
              <w:t>Cấp Giấy chứng nhận tốt nghiệp THCS tạm</w:t>
            </w:r>
            <w:r w:rsidRPr="00851569">
              <w:rPr>
                <w:spacing w:val="-10"/>
                <w:sz w:val="28"/>
                <w:szCs w:val="28"/>
              </w:rPr>
              <w:t xml:space="preserve"> </w:t>
            </w:r>
            <w:r w:rsidRPr="00851569">
              <w:rPr>
                <w:sz w:val="28"/>
                <w:szCs w:val="28"/>
              </w:rPr>
              <w:t>thời.</w:t>
            </w:r>
          </w:p>
        </w:tc>
      </w:tr>
      <w:tr w:rsidR="006B6E9B" w:rsidRPr="00851569" w14:paraId="33F51E05" w14:textId="77777777" w:rsidTr="004A7B22">
        <w:trPr>
          <w:trHeight w:val="729"/>
          <w:tblHeader/>
        </w:trPr>
        <w:tc>
          <w:tcPr>
            <w:tcW w:w="1701" w:type="dxa"/>
            <w:vAlign w:val="center"/>
          </w:tcPr>
          <w:p w14:paraId="41727165" w14:textId="77777777" w:rsidR="006B6E9B" w:rsidRPr="00851569" w:rsidRDefault="006B6E9B" w:rsidP="00851569">
            <w:pPr>
              <w:pStyle w:val="TableParagraph"/>
              <w:spacing w:line="288" w:lineRule="auto"/>
              <w:ind w:left="181" w:right="174"/>
              <w:jc w:val="center"/>
              <w:rPr>
                <w:bCs/>
                <w:sz w:val="28"/>
                <w:szCs w:val="28"/>
              </w:rPr>
            </w:pPr>
            <w:r w:rsidRPr="00851569">
              <w:rPr>
                <w:bCs/>
                <w:sz w:val="28"/>
                <w:szCs w:val="28"/>
              </w:rPr>
              <w:t>Tháng 8/2025</w:t>
            </w:r>
          </w:p>
        </w:tc>
        <w:tc>
          <w:tcPr>
            <w:tcW w:w="1150" w:type="dxa"/>
            <w:vAlign w:val="center"/>
          </w:tcPr>
          <w:p w14:paraId="5E750F73" w14:textId="77777777" w:rsidR="006B6E9B" w:rsidRPr="00851569" w:rsidRDefault="006B6E9B" w:rsidP="00851569">
            <w:pPr>
              <w:pStyle w:val="TableParagraph"/>
              <w:spacing w:line="288" w:lineRule="auto"/>
              <w:ind w:left="-48"/>
              <w:jc w:val="center"/>
              <w:rPr>
                <w:bCs/>
                <w:sz w:val="28"/>
                <w:szCs w:val="28"/>
              </w:rPr>
            </w:pPr>
            <w:r w:rsidRPr="00851569">
              <w:rPr>
                <w:sz w:val="28"/>
                <w:szCs w:val="28"/>
              </w:rPr>
              <w:t>Phòng GDĐT</w:t>
            </w:r>
          </w:p>
        </w:tc>
        <w:tc>
          <w:tcPr>
            <w:tcW w:w="6804" w:type="dxa"/>
            <w:vAlign w:val="center"/>
          </w:tcPr>
          <w:p w14:paraId="4BDE8DDC" w14:textId="77777777" w:rsidR="006B6E9B" w:rsidRPr="00851569" w:rsidRDefault="006B6E9B" w:rsidP="00851569">
            <w:pPr>
              <w:pStyle w:val="TableParagraph"/>
              <w:tabs>
                <w:tab w:val="left" w:pos="279"/>
              </w:tabs>
              <w:spacing w:line="288" w:lineRule="auto"/>
              <w:ind w:left="138" w:right="132"/>
              <w:rPr>
                <w:sz w:val="28"/>
                <w:szCs w:val="28"/>
              </w:rPr>
            </w:pPr>
            <w:r w:rsidRPr="00851569">
              <w:rPr>
                <w:sz w:val="28"/>
                <w:szCs w:val="28"/>
              </w:rPr>
              <w:t>Nộp 01 bộ hồ sơ có đầy đủ dấu và chữ ký theo quy định tới Sở Giáo dục và Đào tạo.</w:t>
            </w:r>
          </w:p>
        </w:tc>
      </w:tr>
    </w:tbl>
    <w:p w14:paraId="098229EF" w14:textId="77979F68" w:rsidR="00856EA1" w:rsidRPr="00851569" w:rsidRDefault="00C609DD" w:rsidP="00851569">
      <w:pPr>
        <w:spacing w:before="120" w:line="288" w:lineRule="auto"/>
        <w:ind w:firstLine="720"/>
        <w:rPr>
          <w:b/>
          <w:sz w:val="28"/>
          <w:szCs w:val="28"/>
        </w:rPr>
      </w:pPr>
      <w:r w:rsidRPr="00851569">
        <w:rPr>
          <w:b/>
          <w:sz w:val="28"/>
          <w:szCs w:val="28"/>
        </w:rPr>
        <w:t xml:space="preserve">V. </w:t>
      </w:r>
      <w:r w:rsidR="0049371F" w:rsidRPr="00851569">
        <w:rPr>
          <w:b/>
          <w:sz w:val="28"/>
          <w:szCs w:val="28"/>
        </w:rPr>
        <w:t xml:space="preserve"> TỔ CHỨC THỰC HIỆN</w:t>
      </w:r>
    </w:p>
    <w:p w14:paraId="31EBDB80" w14:textId="71C87EE1" w:rsidR="00A64DE1" w:rsidRPr="001101D8" w:rsidRDefault="00C609DD" w:rsidP="00D30B7A">
      <w:pPr>
        <w:pStyle w:val="A14"/>
      </w:pPr>
      <w:r>
        <w:t>1</w:t>
      </w:r>
      <w:r w:rsidR="00A64DE1" w:rsidRPr="001101D8">
        <w:t>. Đối với phòng GDĐT</w:t>
      </w:r>
    </w:p>
    <w:p w14:paraId="4050795E" w14:textId="10F928F3" w:rsidR="00A64DE1" w:rsidRPr="00D30B7A" w:rsidRDefault="00A64DE1" w:rsidP="00D30B7A">
      <w:pPr>
        <w:pStyle w:val="A14"/>
        <w:rPr>
          <w:b w:val="0"/>
          <w:bCs w:val="0"/>
        </w:rPr>
      </w:pPr>
      <w:r w:rsidRPr="001101D8">
        <w:t xml:space="preserve">- </w:t>
      </w:r>
      <w:r w:rsidRPr="00D30B7A">
        <w:rPr>
          <w:b w:val="0"/>
          <w:bCs w:val="0"/>
        </w:rPr>
        <w:t>Thành lập Hội đồng xét tốt nghiệp THCS cho các trường THCS bảo đảm quy định.</w:t>
      </w:r>
    </w:p>
    <w:p w14:paraId="6A4CEA01" w14:textId="33B86750" w:rsidR="00A64DE1" w:rsidRPr="00D30B7A" w:rsidRDefault="00A64DE1" w:rsidP="00D30B7A">
      <w:pPr>
        <w:pStyle w:val="A14"/>
        <w:rPr>
          <w:b w:val="0"/>
          <w:bCs w:val="0"/>
        </w:rPr>
      </w:pPr>
      <w:r w:rsidRPr="00D30B7A">
        <w:rPr>
          <w:b w:val="0"/>
          <w:bCs w:val="0"/>
        </w:rPr>
        <w:t>- Hướng dẫn các trường xây dựng kế hoạch, triển khai tới các trường quy trình thực hiện công tác xét tốt theo quy định, bảo đảm khách quan, đúng quy định của Bộ GDĐT.</w:t>
      </w:r>
    </w:p>
    <w:p w14:paraId="5A5FF525" w14:textId="16E29A65" w:rsidR="008F6732" w:rsidRPr="00D30B7A" w:rsidRDefault="00A64DE1" w:rsidP="00D30B7A">
      <w:pPr>
        <w:pStyle w:val="A14"/>
        <w:rPr>
          <w:b w:val="0"/>
          <w:bCs w:val="0"/>
        </w:rPr>
      </w:pPr>
      <w:r w:rsidRPr="00D30B7A">
        <w:rPr>
          <w:b w:val="0"/>
          <w:bCs w:val="0"/>
        </w:rPr>
        <w:t>- Chỉ đạo và tổ chức kiểm tra chéo, rà soát hồ sơ xét công nhận TN THCS. Phê duyệt kết quả xét công nhận TN THCS theo hướng dẫn của Sở GDĐT</w:t>
      </w:r>
      <w:r w:rsidR="004369BE">
        <w:rPr>
          <w:b w:val="0"/>
          <w:bCs w:val="0"/>
        </w:rPr>
        <w:t>.</w:t>
      </w:r>
    </w:p>
    <w:p w14:paraId="0766885D" w14:textId="7E85AFD1" w:rsidR="008F6732" w:rsidRPr="008F6732" w:rsidRDefault="008F6732" w:rsidP="008F6732">
      <w:pPr>
        <w:spacing w:before="120" w:line="312" w:lineRule="auto"/>
        <w:ind w:firstLine="720"/>
        <w:jc w:val="both"/>
        <w:rPr>
          <w:b/>
          <w:sz w:val="28"/>
          <w:szCs w:val="28"/>
          <w:lang w:val="nl-NL"/>
        </w:rPr>
      </w:pPr>
      <w:r>
        <w:rPr>
          <w:sz w:val="28"/>
          <w:szCs w:val="28"/>
          <w:lang w:val="nl-NL"/>
        </w:rPr>
        <w:t xml:space="preserve">+ </w:t>
      </w:r>
      <w:r w:rsidRPr="008F6732">
        <w:rPr>
          <w:sz w:val="28"/>
          <w:szCs w:val="28"/>
          <w:lang w:val="nl-NL"/>
        </w:rPr>
        <w:t xml:space="preserve">Nội dung kiểm tra chéo: </w:t>
      </w:r>
    </w:p>
    <w:p w14:paraId="038A032C" w14:textId="4E13377D" w:rsidR="008F6732" w:rsidRPr="008F6732" w:rsidRDefault="008F6732" w:rsidP="008F6732">
      <w:pPr>
        <w:spacing w:line="312" w:lineRule="auto"/>
        <w:jc w:val="both"/>
        <w:rPr>
          <w:b/>
          <w:sz w:val="28"/>
          <w:szCs w:val="28"/>
          <w:lang w:val="nl-NL"/>
        </w:rPr>
      </w:pPr>
      <w:r w:rsidRPr="008F6732">
        <w:rPr>
          <w:sz w:val="28"/>
          <w:szCs w:val="28"/>
          <w:lang w:val="nl-NL"/>
        </w:rPr>
        <w:tab/>
        <w:t>- Hồ sơ xét tốt nghiệp THCS năm học 202</w:t>
      </w:r>
      <w:r>
        <w:rPr>
          <w:sz w:val="28"/>
          <w:szCs w:val="28"/>
          <w:lang w:val="nl-NL"/>
        </w:rPr>
        <w:t>4</w:t>
      </w:r>
      <w:r w:rsidRPr="008F6732">
        <w:rPr>
          <w:sz w:val="28"/>
          <w:szCs w:val="28"/>
          <w:lang w:val="nl-NL"/>
        </w:rPr>
        <w:t>-202</w:t>
      </w:r>
      <w:r>
        <w:rPr>
          <w:sz w:val="28"/>
          <w:szCs w:val="28"/>
          <w:lang w:val="nl-NL"/>
        </w:rPr>
        <w:t>5</w:t>
      </w:r>
      <w:r w:rsidRPr="008F6732">
        <w:rPr>
          <w:sz w:val="28"/>
          <w:szCs w:val="28"/>
          <w:lang w:val="nl-NL"/>
        </w:rPr>
        <w:t>; hồ sơ, dữ liệu học sinh đăng ký dự thi, tuyển sinh vào lớp 10 THPT năm học 202</w:t>
      </w:r>
      <w:r>
        <w:rPr>
          <w:sz w:val="28"/>
          <w:szCs w:val="28"/>
          <w:lang w:val="nl-NL"/>
        </w:rPr>
        <w:t>4</w:t>
      </w:r>
      <w:r w:rsidRPr="008F6732">
        <w:rPr>
          <w:sz w:val="28"/>
          <w:szCs w:val="28"/>
          <w:lang w:val="nl-NL"/>
        </w:rPr>
        <w:t>-202</w:t>
      </w:r>
      <w:r>
        <w:rPr>
          <w:sz w:val="28"/>
          <w:szCs w:val="28"/>
          <w:lang w:val="nl-NL"/>
        </w:rPr>
        <w:t>5</w:t>
      </w:r>
      <w:r w:rsidRPr="008F6732">
        <w:rPr>
          <w:sz w:val="28"/>
          <w:szCs w:val="28"/>
          <w:lang w:val="nl-NL"/>
        </w:rPr>
        <w:t xml:space="preserve"> (tính điểm ưu tiên, khu vực tuyển sinh, nguyện vọng tuyển sinh...).</w:t>
      </w:r>
    </w:p>
    <w:p w14:paraId="60A868FA" w14:textId="52C6A4A0" w:rsidR="008F6732" w:rsidRPr="008F6732" w:rsidRDefault="008F6732" w:rsidP="008F6732">
      <w:pPr>
        <w:spacing w:line="312" w:lineRule="auto"/>
        <w:jc w:val="both"/>
        <w:rPr>
          <w:b/>
          <w:sz w:val="28"/>
          <w:szCs w:val="28"/>
          <w:lang w:val="nl-NL"/>
        </w:rPr>
      </w:pPr>
      <w:r w:rsidRPr="008F6732">
        <w:rPr>
          <w:sz w:val="28"/>
          <w:szCs w:val="28"/>
          <w:lang w:val="nl-NL"/>
        </w:rPr>
        <w:tab/>
        <w:t xml:space="preserve">- Các đơn vị kiểm tra lập biên bản kiểm tra </w:t>
      </w:r>
      <w:r w:rsidRPr="00563621">
        <w:rPr>
          <w:sz w:val="28"/>
          <w:szCs w:val="28"/>
          <w:lang w:val="nl-NL"/>
        </w:rPr>
        <w:t>(</w:t>
      </w:r>
      <w:r w:rsidRPr="00563621">
        <w:rPr>
          <w:i/>
          <w:iCs/>
          <w:sz w:val="28"/>
          <w:szCs w:val="28"/>
          <w:lang w:val="nl-NL"/>
        </w:rPr>
        <w:t>theo mẫu biên bản gửi kèm</w:t>
      </w:r>
      <w:r w:rsidRPr="00563621">
        <w:rPr>
          <w:sz w:val="28"/>
          <w:szCs w:val="28"/>
          <w:lang w:val="nl-NL"/>
        </w:rPr>
        <w:t>)</w:t>
      </w:r>
      <w:r w:rsidRPr="008F6732">
        <w:rPr>
          <w:sz w:val="28"/>
          <w:szCs w:val="28"/>
          <w:shd w:val="clear" w:color="auto" w:fill="FFFF00"/>
          <w:lang w:val="nl-NL"/>
        </w:rPr>
        <w:t xml:space="preserve"> </w:t>
      </w:r>
      <w:r w:rsidRPr="008F6732">
        <w:rPr>
          <w:sz w:val="28"/>
          <w:szCs w:val="28"/>
          <w:lang w:val="nl-NL"/>
        </w:rPr>
        <w:t xml:space="preserve">gửi văn bản (bản scan về tổ chuyên môn THCS phòng GD&amp;ĐT qua email: </w:t>
      </w:r>
      <w:hyperlink r:id="rId8" w:history="1">
        <w:r w:rsidR="004369BE" w:rsidRPr="00723CC9">
          <w:rPr>
            <w:rStyle w:val="Hyperlink"/>
            <w:sz w:val="28"/>
            <w:szCs w:val="28"/>
            <w:lang w:val="nl-NL"/>
          </w:rPr>
          <w:t>thcs-tt@hanoiedu.vn</w:t>
        </w:r>
      </w:hyperlink>
      <w:r w:rsidRPr="008F6732">
        <w:rPr>
          <w:sz w:val="28"/>
          <w:szCs w:val="28"/>
          <w:lang w:val="nl-NL"/>
        </w:rPr>
        <w:t>) trước 8h00 ngày 1</w:t>
      </w:r>
      <w:r>
        <w:rPr>
          <w:sz w:val="28"/>
          <w:szCs w:val="28"/>
          <w:lang w:val="nl-NL"/>
        </w:rPr>
        <w:t>3</w:t>
      </w:r>
      <w:r w:rsidRPr="008F6732">
        <w:rPr>
          <w:sz w:val="28"/>
          <w:szCs w:val="28"/>
          <w:lang w:val="nl-NL"/>
        </w:rPr>
        <w:t>/5/202</w:t>
      </w:r>
      <w:r>
        <w:rPr>
          <w:sz w:val="28"/>
          <w:szCs w:val="28"/>
          <w:lang w:val="nl-NL"/>
        </w:rPr>
        <w:t>5</w:t>
      </w:r>
      <w:r w:rsidRPr="008F6732">
        <w:rPr>
          <w:sz w:val="28"/>
          <w:szCs w:val="28"/>
          <w:lang w:val="nl-NL"/>
        </w:rPr>
        <w:t>.</w:t>
      </w:r>
    </w:p>
    <w:p w14:paraId="3773D732" w14:textId="3B6B50FD" w:rsidR="00A64DE1" w:rsidRPr="00D30B7A" w:rsidRDefault="00A64DE1" w:rsidP="00D30B7A">
      <w:pPr>
        <w:pStyle w:val="A14"/>
        <w:rPr>
          <w:b w:val="0"/>
          <w:bCs w:val="0"/>
        </w:rPr>
      </w:pPr>
      <w:r w:rsidRPr="001101D8">
        <w:t xml:space="preserve">- </w:t>
      </w:r>
      <w:r w:rsidRPr="00D30B7A">
        <w:rPr>
          <w:b w:val="0"/>
          <w:bCs w:val="0"/>
        </w:rPr>
        <w:t>Hoàn thiện công tác xét</w:t>
      </w:r>
      <w:r w:rsidR="00A011F9" w:rsidRPr="00D30B7A">
        <w:rPr>
          <w:b w:val="0"/>
          <w:bCs w:val="0"/>
        </w:rPr>
        <w:t xml:space="preserve"> công nhận</w:t>
      </w:r>
      <w:r w:rsidRPr="00D30B7A">
        <w:rPr>
          <w:b w:val="0"/>
          <w:bCs w:val="0"/>
        </w:rPr>
        <w:t xml:space="preserve"> TN</w:t>
      </w:r>
      <w:r w:rsidR="00A011F9" w:rsidRPr="00D30B7A">
        <w:rPr>
          <w:b w:val="0"/>
          <w:bCs w:val="0"/>
        </w:rPr>
        <w:t xml:space="preserve"> cho học sinh có đủ điều kiện trong 02 lần theo lịch quy định,</w:t>
      </w:r>
      <w:r w:rsidRPr="00D30B7A">
        <w:rPr>
          <w:b w:val="0"/>
          <w:bCs w:val="0"/>
        </w:rPr>
        <w:t xml:space="preserve"> báo cáo Sở GDĐT theo quy định.</w:t>
      </w:r>
    </w:p>
    <w:p w14:paraId="72135A20" w14:textId="2E38C891" w:rsidR="00A64DE1" w:rsidRPr="001101D8" w:rsidRDefault="00C609DD" w:rsidP="00D30B7A">
      <w:pPr>
        <w:pStyle w:val="A14"/>
      </w:pPr>
      <w:r>
        <w:t>2</w:t>
      </w:r>
      <w:r w:rsidR="00A64DE1" w:rsidRPr="001101D8">
        <w:t>. Đối với các trường THCS</w:t>
      </w:r>
    </w:p>
    <w:p w14:paraId="6B7569F8" w14:textId="54B8ED61" w:rsidR="00A64DE1" w:rsidRPr="00D30B7A" w:rsidRDefault="00A64DE1" w:rsidP="00D30B7A">
      <w:pPr>
        <w:pStyle w:val="A14"/>
        <w:rPr>
          <w:b w:val="0"/>
          <w:bCs w:val="0"/>
        </w:rPr>
      </w:pPr>
      <w:r w:rsidRPr="00D30B7A">
        <w:rPr>
          <w:b w:val="0"/>
          <w:bCs w:val="0"/>
        </w:rPr>
        <w:t>- Tiến hành tổ chức dạy học</w:t>
      </w:r>
      <w:r w:rsidR="00AE0DC4" w:rsidRPr="00D30B7A">
        <w:rPr>
          <w:b w:val="0"/>
          <w:bCs w:val="0"/>
        </w:rPr>
        <w:t>, tổ chức</w:t>
      </w:r>
      <w:r w:rsidRPr="00D30B7A">
        <w:rPr>
          <w:b w:val="0"/>
          <w:bCs w:val="0"/>
        </w:rPr>
        <w:t xml:space="preserve"> kiểm tra, đánh giá bảo đảm theo khung chương trình đã quy định</w:t>
      </w:r>
      <w:r w:rsidR="00FD2813" w:rsidRPr="00D30B7A">
        <w:rPr>
          <w:b w:val="0"/>
          <w:bCs w:val="0"/>
        </w:rPr>
        <w:t xml:space="preserve"> theo từng lần xét bảo đảm quy định đã ban hành</w:t>
      </w:r>
      <w:r w:rsidRPr="00D30B7A">
        <w:rPr>
          <w:b w:val="0"/>
          <w:bCs w:val="0"/>
        </w:rPr>
        <w:t>.</w:t>
      </w:r>
    </w:p>
    <w:p w14:paraId="126F421D" w14:textId="3509D18D" w:rsidR="00A64DE1" w:rsidRPr="00D30B7A" w:rsidRDefault="00A64DE1" w:rsidP="00D30B7A">
      <w:pPr>
        <w:pStyle w:val="A14"/>
        <w:rPr>
          <w:b w:val="0"/>
          <w:bCs w:val="0"/>
        </w:rPr>
      </w:pPr>
      <w:r w:rsidRPr="00D30B7A">
        <w:rPr>
          <w:b w:val="0"/>
          <w:bCs w:val="0"/>
        </w:rPr>
        <w:lastRenderedPageBreak/>
        <w:t>- Tổ chức rà soát hồ sơ học sinh theo quy định. Xây dựng kế hoạch xét TN TH</w:t>
      </w:r>
      <w:r w:rsidR="00B62413" w:rsidRPr="00D30B7A">
        <w:rPr>
          <w:b w:val="0"/>
          <w:bCs w:val="0"/>
        </w:rPr>
        <w:t xml:space="preserve">CS nộp phòng GDĐT trước ngày </w:t>
      </w:r>
      <w:r w:rsidR="000E2BC1" w:rsidRPr="00D30B7A">
        <w:rPr>
          <w:b w:val="0"/>
          <w:bCs w:val="0"/>
        </w:rPr>
        <w:t>2</w:t>
      </w:r>
      <w:r w:rsidR="00B62413" w:rsidRPr="00D30B7A">
        <w:rPr>
          <w:b w:val="0"/>
          <w:bCs w:val="0"/>
        </w:rPr>
        <w:t>0</w:t>
      </w:r>
      <w:r w:rsidRPr="00D30B7A">
        <w:rPr>
          <w:b w:val="0"/>
          <w:bCs w:val="0"/>
        </w:rPr>
        <w:t>/</w:t>
      </w:r>
      <w:r w:rsidR="00B62413" w:rsidRPr="00D30B7A">
        <w:rPr>
          <w:b w:val="0"/>
          <w:bCs w:val="0"/>
        </w:rPr>
        <w:t>4/2025</w:t>
      </w:r>
      <w:r w:rsidR="000E2BC1" w:rsidRPr="00D30B7A">
        <w:rPr>
          <w:b w:val="0"/>
          <w:bCs w:val="0"/>
        </w:rPr>
        <w:t>;</w:t>
      </w:r>
      <w:r w:rsidR="00D75D28" w:rsidRPr="00D30B7A">
        <w:rPr>
          <w:b w:val="0"/>
          <w:bCs w:val="0"/>
        </w:rPr>
        <w:t xml:space="preserve"> </w:t>
      </w:r>
      <w:r w:rsidR="000E2BC1" w:rsidRPr="00D30B7A">
        <w:rPr>
          <w:b w:val="0"/>
          <w:bCs w:val="0"/>
        </w:rPr>
        <w:t>Kế hoạch</w:t>
      </w:r>
      <w:r w:rsidR="00D75D28" w:rsidRPr="00D30B7A">
        <w:rPr>
          <w:b w:val="0"/>
          <w:bCs w:val="0"/>
        </w:rPr>
        <w:t xml:space="preserve"> </w:t>
      </w:r>
      <w:r w:rsidR="000E2BC1" w:rsidRPr="00D30B7A">
        <w:rPr>
          <w:b w:val="0"/>
          <w:bCs w:val="0"/>
        </w:rPr>
        <w:t>xét</w:t>
      </w:r>
      <w:r w:rsidR="00D75D28" w:rsidRPr="00D30B7A">
        <w:rPr>
          <w:b w:val="0"/>
          <w:bCs w:val="0"/>
        </w:rPr>
        <w:t xml:space="preserve"> TN lần 2 nộp trước 10/6/2025 (nếu có).</w:t>
      </w:r>
    </w:p>
    <w:p w14:paraId="5147FF1E" w14:textId="77777777" w:rsidR="00A64DE1" w:rsidRPr="00D30B7A" w:rsidRDefault="00A64DE1" w:rsidP="00D30B7A">
      <w:pPr>
        <w:pStyle w:val="A14"/>
        <w:rPr>
          <w:b w:val="0"/>
          <w:bCs w:val="0"/>
        </w:rPr>
      </w:pPr>
      <w:r w:rsidRPr="00D30B7A">
        <w:rPr>
          <w:b w:val="0"/>
          <w:bCs w:val="0"/>
        </w:rPr>
        <w:t>- Thực hiện và tổ chức xét tốt nghiệp bảo đảm chính xác, khách quan, đúng quy định.</w:t>
      </w:r>
    </w:p>
    <w:p w14:paraId="5212FEA9" w14:textId="77777777" w:rsidR="00A64DE1" w:rsidRPr="00D30B7A" w:rsidRDefault="00A64DE1" w:rsidP="00D30B7A">
      <w:pPr>
        <w:pStyle w:val="A14"/>
        <w:rPr>
          <w:b w:val="0"/>
          <w:bCs w:val="0"/>
        </w:rPr>
      </w:pPr>
      <w:r w:rsidRPr="00D30B7A">
        <w:rPr>
          <w:b w:val="0"/>
          <w:bCs w:val="0"/>
        </w:rPr>
        <w:t>- Hoàn thiện, lưu trữ và nộp hồ sơ TN THCS, cấp giấy chứng nhận TN tạm thời bảo đảm đúng quy chế.</w:t>
      </w:r>
    </w:p>
    <w:p w14:paraId="4EF3F92E" w14:textId="09D71228" w:rsidR="00B62413" w:rsidRPr="00D30B7A" w:rsidRDefault="00B62413" w:rsidP="00D30B7A">
      <w:pPr>
        <w:pStyle w:val="A14"/>
        <w:rPr>
          <w:b w:val="0"/>
          <w:bCs w:val="0"/>
        </w:rPr>
      </w:pPr>
      <w:r w:rsidRPr="00D30B7A">
        <w:rPr>
          <w:b w:val="0"/>
          <w:bCs w:val="0"/>
        </w:rPr>
        <w:t xml:space="preserve">Phòng GDĐT </w:t>
      </w:r>
      <w:r w:rsidR="00A643A4">
        <w:rPr>
          <w:b w:val="0"/>
          <w:bCs w:val="0"/>
        </w:rPr>
        <w:t>Thanh Trì</w:t>
      </w:r>
      <w:r w:rsidR="003A1CD0" w:rsidRPr="00D30B7A">
        <w:rPr>
          <w:b w:val="0"/>
          <w:bCs w:val="0"/>
        </w:rPr>
        <w:t xml:space="preserve"> </w:t>
      </w:r>
      <w:r w:rsidRPr="00D30B7A">
        <w:rPr>
          <w:b w:val="0"/>
          <w:bCs w:val="0"/>
        </w:rPr>
        <w:t>đề nghị Hiệu trưởng các trường THCS xây dựng kế hoạch cụ thể, tổ chức kiểm tra nghiêm túc để công tác xét tốt nghiệp THCS đạt được các yêu cầu đề ra. Phòng GDĐT, Sở GDĐT Hà Nội thành lập các đoàn kiểm tra, thanh tra việc thực hiện chương trình, đánh giá và xếp loại người học, xét công nhận và cấp bằng tốt nghiệp THCS đúng quy định và quy trình xét TN. Trường hợp vi phạm quy định của Quy chế xét công nhận tốt nghiệp THCS, xử lý theo mức độ vi phạm quy định.</w:t>
      </w:r>
    </w:p>
    <w:p w14:paraId="34C59E22" w14:textId="252765F2" w:rsidR="001C390C" w:rsidRPr="001C390C" w:rsidRDefault="001C390C" w:rsidP="001C390C">
      <w:pPr>
        <w:tabs>
          <w:tab w:val="left" w:pos="0"/>
        </w:tabs>
        <w:spacing w:before="40" w:after="120" w:line="288" w:lineRule="auto"/>
        <w:jc w:val="both"/>
        <w:rPr>
          <w:spacing w:val="-2"/>
          <w:sz w:val="28"/>
          <w:szCs w:val="28"/>
        </w:rPr>
      </w:pPr>
      <w:r>
        <w:rPr>
          <w:noProof/>
          <w:szCs w:val="28"/>
        </w:rPr>
        <w:tab/>
      </w:r>
      <w:r w:rsidRPr="001C390C">
        <w:rPr>
          <w:spacing w:val="-2"/>
          <w:sz w:val="28"/>
          <w:szCs w:val="28"/>
        </w:rPr>
        <w:t xml:space="preserve">Trên đây là </w:t>
      </w:r>
      <w:r>
        <w:rPr>
          <w:spacing w:val="-2"/>
          <w:sz w:val="28"/>
          <w:szCs w:val="28"/>
        </w:rPr>
        <w:t>K</w:t>
      </w:r>
      <w:r w:rsidR="00851569">
        <w:rPr>
          <w:spacing w:val="-2"/>
          <w:sz w:val="28"/>
          <w:szCs w:val="28"/>
        </w:rPr>
        <w:t>ế</w:t>
      </w:r>
      <w:r>
        <w:rPr>
          <w:spacing w:val="-2"/>
          <w:sz w:val="28"/>
          <w:szCs w:val="28"/>
        </w:rPr>
        <w:t xml:space="preserve"> hoạch, </w:t>
      </w:r>
      <w:r w:rsidRPr="001C390C">
        <w:rPr>
          <w:spacing w:val="-2"/>
          <w:sz w:val="28"/>
          <w:szCs w:val="28"/>
        </w:rPr>
        <w:t>hướng dẫn xét công nhận tốt nghiệp THCS năm học 202</w:t>
      </w:r>
      <w:r>
        <w:rPr>
          <w:spacing w:val="-2"/>
          <w:sz w:val="28"/>
          <w:szCs w:val="28"/>
        </w:rPr>
        <w:t>4</w:t>
      </w:r>
      <w:r w:rsidRPr="001C390C">
        <w:rPr>
          <w:spacing w:val="-2"/>
          <w:sz w:val="28"/>
          <w:szCs w:val="28"/>
        </w:rPr>
        <w:t>-202</w:t>
      </w:r>
      <w:r>
        <w:rPr>
          <w:spacing w:val="-2"/>
          <w:sz w:val="28"/>
          <w:szCs w:val="28"/>
        </w:rPr>
        <w:t>5</w:t>
      </w:r>
      <w:r w:rsidRPr="001C390C">
        <w:rPr>
          <w:spacing w:val="-2"/>
          <w:sz w:val="28"/>
          <w:szCs w:val="28"/>
        </w:rPr>
        <w:t>, yêu cầu Hiệu trưởng các trường THCS triển khai thực hiện. Trong quá trình thực hiện nếu có khó khăn vướng mắc, các trường báo cáo về Phòng GDĐT qua bộ phận chuyên môn THCS</w:t>
      </w:r>
      <w:r w:rsidR="00E05698">
        <w:rPr>
          <w:spacing w:val="-2"/>
          <w:sz w:val="28"/>
          <w:szCs w:val="28"/>
        </w:rPr>
        <w:t xml:space="preserve"> </w:t>
      </w:r>
      <w:r w:rsidRPr="001C390C">
        <w:rPr>
          <w:spacing w:val="-2"/>
          <w:sz w:val="28"/>
          <w:szCs w:val="28"/>
        </w:rPr>
        <w:t>để kịp thời giải quyết./.</w:t>
      </w:r>
    </w:p>
    <w:tbl>
      <w:tblPr>
        <w:tblW w:w="9540" w:type="dxa"/>
        <w:tblInd w:w="-72" w:type="dxa"/>
        <w:tblLayout w:type="fixed"/>
        <w:tblLook w:val="0000" w:firstRow="0" w:lastRow="0" w:firstColumn="0" w:lastColumn="0" w:noHBand="0" w:noVBand="0"/>
      </w:tblPr>
      <w:tblGrid>
        <w:gridCol w:w="72"/>
        <w:gridCol w:w="4372"/>
        <w:gridCol w:w="406"/>
        <w:gridCol w:w="4510"/>
        <w:gridCol w:w="180"/>
      </w:tblGrid>
      <w:tr w:rsidR="001C390C" w:rsidRPr="00EC0A94" w14:paraId="013D6CD8" w14:textId="77777777" w:rsidTr="001C390C">
        <w:trPr>
          <w:gridAfter w:val="1"/>
          <w:wAfter w:w="180" w:type="dxa"/>
          <w:cantSplit/>
        </w:trPr>
        <w:tc>
          <w:tcPr>
            <w:tcW w:w="4850" w:type="dxa"/>
            <w:gridSpan w:val="3"/>
          </w:tcPr>
          <w:p w14:paraId="1C504F5A" w14:textId="77777777" w:rsidR="001C390C" w:rsidRPr="00D91EB2" w:rsidRDefault="001C390C" w:rsidP="005A17B2">
            <w:pPr>
              <w:spacing w:line="280" w:lineRule="exact"/>
              <w:rPr>
                <w:b/>
                <w:bCs/>
                <w:i/>
                <w:iCs/>
                <w:noProof/>
                <w:sz w:val="24"/>
                <w:szCs w:val="24"/>
              </w:rPr>
            </w:pPr>
            <w:r>
              <w:rPr>
                <w:b/>
                <w:bCs/>
                <w:i/>
                <w:iCs/>
                <w:noProof/>
                <w:sz w:val="24"/>
                <w:szCs w:val="24"/>
              </w:rPr>
              <w:t>Nơi nhận</w:t>
            </w:r>
            <w:r w:rsidRPr="00D91EB2">
              <w:rPr>
                <w:b/>
                <w:bCs/>
                <w:i/>
                <w:iCs/>
                <w:noProof/>
                <w:sz w:val="24"/>
                <w:szCs w:val="24"/>
              </w:rPr>
              <w:t>:</w:t>
            </w:r>
          </w:p>
          <w:p w14:paraId="5000F0BB" w14:textId="4CD30086" w:rsidR="001C390C" w:rsidRPr="00D91EB2" w:rsidRDefault="001C390C" w:rsidP="005A17B2">
            <w:pPr>
              <w:tabs>
                <w:tab w:val="left" w:pos="1080"/>
              </w:tabs>
              <w:spacing w:line="280" w:lineRule="exact"/>
              <w:rPr>
                <w:noProof/>
              </w:rPr>
            </w:pPr>
            <w:r>
              <w:rPr>
                <w:noProof/>
              </w:rPr>
              <mc:AlternateContent>
                <mc:Choice Requires="wps">
                  <w:drawing>
                    <wp:anchor distT="0" distB="0" distL="114300" distR="114300" simplePos="0" relativeHeight="251664384" behindDoc="0" locked="0" layoutInCell="1" allowOverlap="1" wp14:anchorId="39BA2260" wp14:editId="48826113">
                      <wp:simplePos x="0" y="0"/>
                      <wp:positionH relativeFrom="column">
                        <wp:posOffset>1468755</wp:posOffset>
                      </wp:positionH>
                      <wp:positionV relativeFrom="paragraph">
                        <wp:posOffset>82550</wp:posOffset>
                      </wp:positionV>
                      <wp:extent cx="0" cy="295275"/>
                      <wp:effectExtent l="11430" t="6350" r="7620" b="12700"/>
                      <wp:wrapNone/>
                      <wp:docPr id="179372683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4EFCF8" id="_x0000_t32" coordsize="21600,21600" o:spt="32" o:oned="t" path="m,l21600,21600e" filled="f">
                      <v:path arrowok="t" fillok="f" o:connecttype="none"/>
                      <o:lock v:ext="edit" shapetype="t"/>
                    </v:shapetype>
                    <v:shape id="Straight Arrow Connector 4" o:spid="_x0000_s1026" type="#_x0000_t32" style="position:absolute;margin-left:115.65pt;margin-top:6.5pt;width:0;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"/>
                  </w:pict>
                </mc:Fallback>
              </mc:AlternateContent>
            </w:r>
            <w:r w:rsidRPr="00D91EB2">
              <w:rPr>
                <w:noProof/>
              </w:rPr>
              <w:t xml:space="preserve">- Sở GDĐT </w:t>
            </w:r>
            <w:r>
              <w:rPr>
                <w:noProof/>
              </w:rPr>
              <w:t xml:space="preserve">Hà Nội; </w:t>
            </w:r>
            <w:r w:rsidRPr="00D91EB2">
              <w:rPr>
                <w:noProof/>
              </w:rPr>
              <w:t xml:space="preserve"> </w:t>
            </w:r>
            <w:r>
              <w:rPr>
                <w:noProof/>
              </w:rPr>
              <w:t xml:space="preserve">  </w:t>
            </w:r>
          </w:p>
          <w:p w14:paraId="4F20293F" w14:textId="77777777" w:rsidR="001C390C" w:rsidRPr="00D91EB2" w:rsidRDefault="001C390C" w:rsidP="005A17B2">
            <w:pPr>
              <w:tabs>
                <w:tab w:val="left" w:pos="1080"/>
              </w:tabs>
              <w:spacing w:line="280" w:lineRule="exact"/>
              <w:rPr>
                <w:noProof/>
              </w:rPr>
            </w:pPr>
            <w:r w:rsidRPr="00D91EB2">
              <w:rPr>
                <w:noProof/>
              </w:rPr>
              <w:t>- UBND huyện;</w:t>
            </w:r>
            <w:r>
              <w:rPr>
                <w:noProof/>
              </w:rPr>
              <w:t xml:space="preserve">                  </w:t>
            </w:r>
            <w:r w:rsidRPr="00714EF5">
              <w:rPr>
                <w:noProof/>
              </w:rPr>
              <w:t>( để b/c)</w:t>
            </w:r>
          </w:p>
          <w:p w14:paraId="1FDB44A2" w14:textId="77777777" w:rsidR="001C390C" w:rsidRPr="00D91EB2" w:rsidRDefault="001C390C" w:rsidP="005A17B2">
            <w:pPr>
              <w:tabs>
                <w:tab w:val="left" w:pos="1080"/>
              </w:tabs>
              <w:spacing w:line="280" w:lineRule="exact"/>
              <w:rPr>
                <w:noProof/>
              </w:rPr>
            </w:pPr>
            <w:r w:rsidRPr="00D91EB2">
              <w:rPr>
                <w:noProof/>
              </w:rPr>
              <w:t xml:space="preserve">- Lãnh đạo phòng, </w:t>
            </w:r>
            <w:r>
              <w:rPr>
                <w:noProof/>
              </w:rPr>
              <w:t>Tổ</w:t>
            </w:r>
            <w:r w:rsidRPr="00D91EB2">
              <w:rPr>
                <w:noProof/>
              </w:rPr>
              <w:t xml:space="preserve"> chuyên môn THCS; </w:t>
            </w:r>
          </w:p>
          <w:p w14:paraId="39E4C029" w14:textId="77777777" w:rsidR="001C390C" w:rsidRPr="00D91EB2" w:rsidRDefault="001C390C" w:rsidP="005A17B2">
            <w:pPr>
              <w:tabs>
                <w:tab w:val="left" w:pos="1080"/>
              </w:tabs>
              <w:spacing w:line="280" w:lineRule="exact"/>
              <w:rPr>
                <w:noProof/>
              </w:rPr>
            </w:pPr>
            <w:r w:rsidRPr="00D91EB2">
              <w:rPr>
                <w:noProof/>
              </w:rPr>
              <w:t>- Các trường THCS (để thực hiện);</w:t>
            </w:r>
          </w:p>
          <w:p w14:paraId="17ACBF69" w14:textId="77777777" w:rsidR="001C390C" w:rsidRPr="00EC0A94" w:rsidRDefault="001C390C" w:rsidP="005A17B2">
            <w:pPr>
              <w:tabs>
                <w:tab w:val="left" w:pos="1080"/>
              </w:tabs>
              <w:spacing w:line="280" w:lineRule="exact"/>
              <w:rPr>
                <w:noProof/>
                <w:sz w:val="24"/>
                <w:szCs w:val="24"/>
              </w:rPr>
            </w:pPr>
            <w:r w:rsidRPr="00D91EB2">
              <w:rPr>
                <w:noProof/>
              </w:rPr>
              <w:t>- LưuVT.</w:t>
            </w:r>
          </w:p>
        </w:tc>
        <w:tc>
          <w:tcPr>
            <w:tcW w:w="4510" w:type="dxa"/>
          </w:tcPr>
          <w:p w14:paraId="5937E2CE" w14:textId="15BC40EA" w:rsidR="001C390C" w:rsidRPr="00ED752C" w:rsidRDefault="001C390C" w:rsidP="005A17B2">
            <w:pPr>
              <w:spacing w:line="360" w:lineRule="exact"/>
              <w:jc w:val="center"/>
              <w:rPr>
                <w:b/>
                <w:bCs/>
                <w:noProof/>
                <w:sz w:val="26"/>
                <w:szCs w:val="26"/>
              </w:rPr>
            </w:pPr>
            <w:r w:rsidRPr="00ED752C">
              <w:rPr>
                <w:b/>
                <w:bCs/>
                <w:noProof/>
                <w:sz w:val="26"/>
                <w:szCs w:val="26"/>
              </w:rPr>
              <w:t xml:space="preserve"> TRƯỞNG PHÒNG</w:t>
            </w:r>
          </w:p>
          <w:p w14:paraId="6432A718" w14:textId="77777777" w:rsidR="001C390C" w:rsidRPr="00EC0A94" w:rsidRDefault="001C390C" w:rsidP="005A17B2">
            <w:pPr>
              <w:spacing w:line="360" w:lineRule="exact"/>
              <w:ind w:left="-108" w:firstLine="108"/>
              <w:jc w:val="center"/>
              <w:rPr>
                <w:noProof/>
                <w:sz w:val="24"/>
                <w:szCs w:val="24"/>
              </w:rPr>
            </w:pPr>
          </w:p>
          <w:p w14:paraId="06413C82" w14:textId="77777777" w:rsidR="001C390C" w:rsidRPr="00EC0A94" w:rsidRDefault="001C390C" w:rsidP="005A17B2">
            <w:pPr>
              <w:spacing w:line="360" w:lineRule="exact"/>
              <w:jc w:val="center"/>
              <w:rPr>
                <w:noProof/>
                <w:sz w:val="24"/>
                <w:szCs w:val="24"/>
              </w:rPr>
            </w:pPr>
          </w:p>
          <w:p w14:paraId="0FBAF336" w14:textId="77777777" w:rsidR="001C390C" w:rsidRDefault="001C390C" w:rsidP="005A17B2">
            <w:pPr>
              <w:spacing w:line="360" w:lineRule="exact"/>
              <w:jc w:val="center"/>
              <w:rPr>
                <w:noProof/>
                <w:sz w:val="24"/>
                <w:szCs w:val="24"/>
              </w:rPr>
            </w:pPr>
          </w:p>
          <w:p w14:paraId="62BFA8EB" w14:textId="77777777" w:rsidR="001C390C" w:rsidRPr="00EC0A94" w:rsidRDefault="001C390C" w:rsidP="005A17B2">
            <w:pPr>
              <w:spacing w:line="360" w:lineRule="exact"/>
              <w:jc w:val="center"/>
              <w:rPr>
                <w:noProof/>
                <w:sz w:val="24"/>
                <w:szCs w:val="24"/>
              </w:rPr>
            </w:pPr>
          </w:p>
          <w:p w14:paraId="12112A00" w14:textId="77777777" w:rsidR="001C390C" w:rsidRPr="00EC0A94" w:rsidRDefault="001C390C" w:rsidP="005A17B2">
            <w:pPr>
              <w:spacing w:line="360" w:lineRule="exact"/>
              <w:jc w:val="center"/>
              <w:rPr>
                <w:noProof/>
                <w:sz w:val="24"/>
                <w:szCs w:val="24"/>
              </w:rPr>
            </w:pPr>
          </w:p>
          <w:p w14:paraId="3784EB23" w14:textId="737ECA8E" w:rsidR="001C390C" w:rsidRPr="001C390C" w:rsidRDefault="00E05698" w:rsidP="005A17B2">
            <w:pPr>
              <w:spacing w:line="360" w:lineRule="exact"/>
              <w:jc w:val="center"/>
              <w:rPr>
                <w:b/>
                <w:bCs/>
                <w:noProof/>
                <w:sz w:val="28"/>
                <w:szCs w:val="28"/>
              </w:rPr>
            </w:pPr>
            <w:r>
              <w:rPr>
                <w:b/>
                <w:bCs/>
                <w:noProof/>
                <w:sz w:val="28"/>
                <w:szCs w:val="28"/>
              </w:rPr>
              <w:t xml:space="preserve"> </w:t>
            </w:r>
            <w:r w:rsidR="004369BE">
              <w:rPr>
                <w:b/>
                <w:bCs/>
                <w:noProof/>
                <w:sz w:val="28"/>
                <w:szCs w:val="28"/>
              </w:rPr>
              <w:t>Phạm Văn Ngát</w:t>
            </w:r>
          </w:p>
        </w:tc>
      </w:tr>
      <w:tr w:rsidR="00D35017" w:rsidRPr="001101D8" w14:paraId="2C667B9B" w14:textId="77777777" w:rsidTr="001C390C">
        <w:tblPrEx>
          <w:tblLook w:val="01E0" w:firstRow="1" w:lastRow="1" w:firstColumn="1" w:lastColumn="1" w:noHBand="0" w:noVBand="0"/>
        </w:tblPrEx>
        <w:trPr>
          <w:gridBefore w:val="1"/>
          <w:wBefore w:w="72" w:type="dxa"/>
        </w:trPr>
        <w:tc>
          <w:tcPr>
            <w:tcW w:w="4372" w:type="dxa"/>
          </w:tcPr>
          <w:p w14:paraId="0F0C3A64" w14:textId="77777777" w:rsidR="00D35017" w:rsidRPr="001101D8" w:rsidRDefault="00D35017" w:rsidP="00A62FA0"/>
        </w:tc>
        <w:tc>
          <w:tcPr>
            <w:tcW w:w="5096" w:type="dxa"/>
            <w:gridSpan w:val="3"/>
          </w:tcPr>
          <w:p w14:paraId="6328B9A3" w14:textId="77777777" w:rsidR="00D35017" w:rsidRDefault="00D35017" w:rsidP="00A62FA0">
            <w:pPr>
              <w:jc w:val="center"/>
              <w:rPr>
                <w:b/>
                <w:sz w:val="28"/>
                <w:szCs w:val="28"/>
              </w:rPr>
            </w:pPr>
          </w:p>
        </w:tc>
      </w:tr>
    </w:tbl>
    <w:p w14:paraId="36E17832" w14:textId="6044EAE3" w:rsidR="009125E8" w:rsidRPr="001101D8" w:rsidRDefault="009125E8" w:rsidP="00B62413">
      <w:pPr>
        <w:pStyle w:val="ListParagraph"/>
        <w:tabs>
          <w:tab w:val="clear" w:pos="1471"/>
        </w:tabs>
        <w:spacing w:after="120"/>
        <w:rPr>
          <w:sz w:val="14"/>
        </w:rPr>
      </w:pPr>
    </w:p>
    <w:sectPr w:rsidR="009125E8" w:rsidRPr="001101D8" w:rsidSect="00CA77A2">
      <w:headerReference w:type="default" r:id="rId9"/>
      <w:pgSz w:w="11910" w:h="16840" w:code="9"/>
      <w:pgMar w:top="709" w:right="1134" w:bottom="1134" w:left="1701" w:header="70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5DE9B" w14:textId="77777777" w:rsidR="00C04475" w:rsidRDefault="00C04475">
      <w:r>
        <w:separator/>
      </w:r>
    </w:p>
  </w:endnote>
  <w:endnote w:type="continuationSeparator" w:id="0">
    <w:p w14:paraId="06EA5B06" w14:textId="77777777" w:rsidR="00C04475" w:rsidRDefault="00C0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21585" w14:textId="77777777" w:rsidR="00C04475" w:rsidRDefault="00C04475">
      <w:r>
        <w:separator/>
      </w:r>
    </w:p>
  </w:footnote>
  <w:footnote w:type="continuationSeparator" w:id="0">
    <w:p w14:paraId="13E270BD" w14:textId="77777777" w:rsidR="00C04475" w:rsidRDefault="00C044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876720"/>
      <w:docPartObj>
        <w:docPartGallery w:val="Page Numbers (Top of Page)"/>
        <w:docPartUnique/>
      </w:docPartObj>
    </w:sdtPr>
    <w:sdtEndPr>
      <w:rPr>
        <w:sz w:val="28"/>
        <w:szCs w:val="28"/>
      </w:rPr>
    </w:sdtEndPr>
    <w:sdtContent>
      <w:p w14:paraId="6B04A9E8" w14:textId="0256380D" w:rsidR="00730B1D" w:rsidRPr="00D16D35" w:rsidRDefault="00730B1D" w:rsidP="00D16D35">
        <w:pPr>
          <w:pStyle w:val="Header"/>
          <w:jc w:val="center"/>
          <w:rPr>
            <w:sz w:val="28"/>
            <w:szCs w:val="28"/>
          </w:rPr>
        </w:pPr>
        <w:r w:rsidRPr="00730B1D">
          <w:rPr>
            <w:sz w:val="28"/>
            <w:szCs w:val="28"/>
          </w:rPr>
          <w:fldChar w:fldCharType="begin"/>
        </w:r>
        <w:r w:rsidRPr="00730B1D">
          <w:rPr>
            <w:sz w:val="28"/>
            <w:szCs w:val="28"/>
          </w:rPr>
          <w:instrText>PAGE   \* MERGEFORMAT</w:instrText>
        </w:r>
        <w:r w:rsidRPr="00730B1D">
          <w:rPr>
            <w:sz w:val="28"/>
            <w:szCs w:val="28"/>
          </w:rPr>
          <w:fldChar w:fldCharType="separate"/>
        </w:r>
        <w:r w:rsidR="00827EBE" w:rsidRPr="00827EBE">
          <w:rPr>
            <w:noProof/>
            <w:sz w:val="28"/>
            <w:szCs w:val="28"/>
            <w:lang w:val="vi-VN"/>
          </w:rPr>
          <w:t>9</w:t>
        </w:r>
        <w:r w:rsidRPr="00730B1D">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4752"/>
    <w:multiLevelType w:val="hybridMultilevel"/>
    <w:tmpl w:val="A4106F6E"/>
    <w:lvl w:ilvl="0" w:tplc="72269094">
      <w:start w:val="1"/>
      <w:numFmt w:val="lowerLetter"/>
      <w:lvlText w:val="%1)"/>
      <w:lvlJc w:val="left"/>
      <w:pPr>
        <w:ind w:left="1456" w:hanging="289"/>
      </w:pPr>
      <w:rPr>
        <w:rFonts w:ascii="Times New Roman" w:eastAsia="Times New Roman" w:hAnsi="Times New Roman" w:cs="Times New Roman" w:hint="default"/>
        <w:w w:val="100"/>
        <w:sz w:val="28"/>
        <w:szCs w:val="28"/>
        <w:lang w:val="en-US" w:eastAsia="en-US" w:bidi="ar-SA"/>
      </w:rPr>
    </w:lvl>
    <w:lvl w:ilvl="1" w:tplc="EDD0D0F4">
      <w:numFmt w:val="bullet"/>
      <w:lvlText w:val="•"/>
      <w:lvlJc w:val="left"/>
      <w:pPr>
        <w:ind w:left="2340" w:hanging="289"/>
      </w:pPr>
      <w:rPr>
        <w:rFonts w:hint="default"/>
        <w:lang w:val="en-US" w:eastAsia="en-US" w:bidi="ar-SA"/>
      </w:rPr>
    </w:lvl>
    <w:lvl w:ilvl="2" w:tplc="BD7E1BAA">
      <w:numFmt w:val="bullet"/>
      <w:lvlText w:val="•"/>
      <w:lvlJc w:val="left"/>
      <w:pPr>
        <w:ind w:left="3221" w:hanging="289"/>
      </w:pPr>
      <w:rPr>
        <w:rFonts w:hint="default"/>
        <w:lang w:val="en-US" w:eastAsia="en-US" w:bidi="ar-SA"/>
      </w:rPr>
    </w:lvl>
    <w:lvl w:ilvl="3" w:tplc="945873F0">
      <w:numFmt w:val="bullet"/>
      <w:lvlText w:val="•"/>
      <w:lvlJc w:val="left"/>
      <w:pPr>
        <w:ind w:left="4101" w:hanging="289"/>
      </w:pPr>
      <w:rPr>
        <w:rFonts w:hint="default"/>
        <w:lang w:val="en-US" w:eastAsia="en-US" w:bidi="ar-SA"/>
      </w:rPr>
    </w:lvl>
    <w:lvl w:ilvl="4" w:tplc="516C00E8">
      <w:numFmt w:val="bullet"/>
      <w:lvlText w:val="•"/>
      <w:lvlJc w:val="left"/>
      <w:pPr>
        <w:ind w:left="4982" w:hanging="289"/>
      </w:pPr>
      <w:rPr>
        <w:rFonts w:hint="default"/>
        <w:lang w:val="en-US" w:eastAsia="en-US" w:bidi="ar-SA"/>
      </w:rPr>
    </w:lvl>
    <w:lvl w:ilvl="5" w:tplc="1ED4F50C">
      <w:numFmt w:val="bullet"/>
      <w:lvlText w:val="•"/>
      <w:lvlJc w:val="left"/>
      <w:pPr>
        <w:ind w:left="5863" w:hanging="289"/>
      </w:pPr>
      <w:rPr>
        <w:rFonts w:hint="default"/>
        <w:lang w:val="en-US" w:eastAsia="en-US" w:bidi="ar-SA"/>
      </w:rPr>
    </w:lvl>
    <w:lvl w:ilvl="6" w:tplc="81C2598E">
      <w:numFmt w:val="bullet"/>
      <w:lvlText w:val="•"/>
      <w:lvlJc w:val="left"/>
      <w:pPr>
        <w:ind w:left="6743" w:hanging="289"/>
      </w:pPr>
      <w:rPr>
        <w:rFonts w:hint="default"/>
        <w:lang w:val="en-US" w:eastAsia="en-US" w:bidi="ar-SA"/>
      </w:rPr>
    </w:lvl>
    <w:lvl w:ilvl="7" w:tplc="37AAC172">
      <w:numFmt w:val="bullet"/>
      <w:lvlText w:val="•"/>
      <w:lvlJc w:val="left"/>
      <w:pPr>
        <w:ind w:left="7624" w:hanging="289"/>
      </w:pPr>
      <w:rPr>
        <w:rFonts w:hint="default"/>
        <w:lang w:val="en-US" w:eastAsia="en-US" w:bidi="ar-SA"/>
      </w:rPr>
    </w:lvl>
    <w:lvl w:ilvl="8" w:tplc="C7A8173E">
      <w:numFmt w:val="bullet"/>
      <w:lvlText w:val="•"/>
      <w:lvlJc w:val="left"/>
      <w:pPr>
        <w:ind w:left="8505" w:hanging="289"/>
      </w:pPr>
      <w:rPr>
        <w:rFonts w:hint="default"/>
        <w:lang w:val="en-US" w:eastAsia="en-US" w:bidi="ar-SA"/>
      </w:rPr>
    </w:lvl>
  </w:abstractNum>
  <w:abstractNum w:abstractNumId="1" w15:restartNumberingAfterBreak="0">
    <w:nsid w:val="064F3C27"/>
    <w:multiLevelType w:val="hybridMultilevel"/>
    <w:tmpl w:val="B6E618D0"/>
    <w:lvl w:ilvl="0" w:tplc="486247C8">
      <w:start w:val="1"/>
      <w:numFmt w:val="lowerLetter"/>
      <w:lvlText w:val="%1)"/>
      <w:lvlJc w:val="left"/>
      <w:pPr>
        <w:ind w:left="1454" w:hanging="286"/>
      </w:pPr>
      <w:rPr>
        <w:rFonts w:ascii="Times New Roman" w:eastAsia="Times New Roman" w:hAnsi="Times New Roman" w:cs="Times New Roman" w:hint="default"/>
        <w:w w:val="100"/>
        <w:sz w:val="28"/>
        <w:szCs w:val="28"/>
        <w:lang w:val="en-US" w:eastAsia="en-US" w:bidi="ar-SA"/>
      </w:rPr>
    </w:lvl>
    <w:lvl w:ilvl="1" w:tplc="4E7AFD4C">
      <w:numFmt w:val="bullet"/>
      <w:lvlText w:val="•"/>
      <w:lvlJc w:val="left"/>
      <w:pPr>
        <w:ind w:left="2340" w:hanging="286"/>
      </w:pPr>
      <w:rPr>
        <w:rFonts w:hint="default"/>
        <w:lang w:val="en-US" w:eastAsia="en-US" w:bidi="ar-SA"/>
      </w:rPr>
    </w:lvl>
    <w:lvl w:ilvl="2" w:tplc="CF6E39CA">
      <w:numFmt w:val="bullet"/>
      <w:lvlText w:val="•"/>
      <w:lvlJc w:val="left"/>
      <w:pPr>
        <w:ind w:left="3221" w:hanging="286"/>
      </w:pPr>
      <w:rPr>
        <w:rFonts w:hint="default"/>
        <w:lang w:val="en-US" w:eastAsia="en-US" w:bidi="ar-SA"/>
      </w:rPr>
    </w:lvl>
    <w:lvl w:ilvl="3" w:tplc="8B3E6B2C">
      <w:numFmt w:val="bullet"/>
      <w:lvlText w:val="•"/>
      <w:lvlJc w:val="left"/>
      <w:pPr>
        <w:ind w:left="4101" w:hanging="286"/>
      </w:pPr>
      <w:rPr>
        <w:rFonts w:hint="default"/>
        <w:lang w:val="en-US" w:eastAsia="en-US" w:bidi="ar-SA"/>
      </w:rPr>
    </w:lvl>
    <w:lvl w:ilvl="4" w:tplc="07AEFC74">
      <w:numFmt w:val="bullet"/>
      <w:lvlText w:val="•"/>
      <w:lvlJc w:val="left"/>
      <w:pPr>
        <w:ind w:left="4982" w:hanging="286"/>
      </w:pPr>
      <w:rPr>
        <w:rFonts w:hint="default"/>
        <w:lang w:val="en-US" w:eastAsia="en-US" w:bidi="ar-SA"/>
      </w:rPr>
    </w:lvl>
    <w:lvl w:ilvl="5" w:tplc="A620B1B2">
      <w:numFmt w:val="bullet"/>
      <w:lvlText w:val="•"/>
      <w:lvlJc w:val="left"/>
      <w:pPr>
        <w:ind w:left="5863" w:hanging="286"/>
      </w:pPr>
      <w:rPr>
        <w:rFonts w:hint="default"/>
        <w:lang w:val="en-US" w:eastAsia="en-US" w:bidi="ar-SA"/>
      </w:rPr>
    </w:lvl>
    <w:lvl w:ilvl="6" w:tplc="850EFD3A">
      <w:numFmt w:val="bullet"/>
      <w:lvlText w:val="•"/>
      <w:lvlJc w:val="left"/>
      <w:pPr>
        <w:ind w:left="6743" w:hanging="286"/>
      </w:pPr>
      <w:rPr>
        <w:rFonts w:hint="default"/>
        <w:lang w:val="en-US" w:eastAsia="en-US" w:bidi="ar-SA"/>
      </w:rPr>
    </w:lvl>
    <w:lvl w:ilvl="7" w:tplc="661225A2">
      <w:numFmt w:val="bullet"/>
      <w:lvlText w:val="•"/>
      <w:lvlJc w:val="left"/>
      <w:pPr>
        <w:ind w:left="7624" w:hanging="286"/>
      </w:pPr>
      <w:rPr>
        <w:rFonts w:hint="default"/>
        <w:lang w:val="en-US" w:eastAsia="en-US" w:bidi="ar-SA"/>
      </w:rPr>
    </w:lvl>
    <w:lvl w:ilvl="8" w:tplc="282691CC">
      <w:numFmt w:val="bullet"/>
      <w:lvlText w:val="•"/>
      <w:lvlJc w:val="left"/>
      <w:pPr>
        <w:ind w:left="8505" w:hanging="286"/>
      </w:pPr>
      <w:rPr>
        <w:rFonts w:hint="default"/>
        <w:lang w:val="en-US" w:eastAsia="en-US" w:bidi="ar-SA"/>
      </w:rPr>
    </w:lvl>
  </w:abstractNum>
  <w:abstractNum w:abstractNumId="2" w15:restartNumberingAfterBreak="0">
    <w:nsid w:val="080007FA"/>
    <w:multiLevelType w:val="hybridMultilevel"/>
    <w:tmpl w:val="522E417C"/>
    <w:lvl w:ilvl="0" w:tplc="842270A0">
      <w:start w:val="1"/>
      <w:numFmt w:val="lowerLetter"/>
      <w:lvlText w:val="%1)"/>
      <w:lvlJc w:val="left"/>
      <w:pPr>
        <w:ind w:left="602" w:hanging="317"/>
      </w:pPr>
      <w:rPr>
        <w:rFonts w:ascii="Times New Roman" w:eastAsia="Times New Roman" w:hAnsi="Times New Roman" w:cs="Times New Roman" w:hint="default"/>
        <w:w w:val="100"/>
        <w:sz w:val="28"/>
        <w:szCs w:val="28"/>
        <w:lang w:val="en-US" w:eastAsia="en-US" w:bidi="ar-SA"/>
      </w:rPr>
    </w:lvl>
    <w:lvl w:ilvl="1" w:tplc="0B1C7214">
      <w:numFmt w:val="bullet"/>
      <w:lvlText w:val="•"/>
      <w:lvlJc w:val="left"/>
      <w:pPr>
        <w:ind w:left="1566" w:hanging="317"/>
      </w:pPr>
      <w:rPr>
        <w:rFonts w:hint="default"/>
        <w:lang w:val="en-US" w:eastAsia="en-US" w:bidi="ar-SA"/>
      </w:rPr>
    </w:lvl>
    <w:lvl w:ilvl="2" w:tplc="CFCEAF3E">
      <w:numFmt w:val="bullet"/>
      <w:lvlText w:val="•"/>
      <w:lvlJc w:val="left"/>
      <w:pPr>
        <w:ind w:left="2533" w:hanging="317"/>
      </w:pPr>
      <w:rPr>
        <w:rFonts w:hint="default"/>
        <w:lang w:val="en-US" w:eastAsia="en-US" w:bidi="ar-SA"/>
      </w:rPr>
    </w:lvl>
    <w:lvl w:ilvl="3" w:tplc="69647BAC">
      <w:numFmt w:val="bullet"/>
      <w:lvlText w:val="•"/>
      <w:lvlJc w:val="left"/>
      <w:pPr>
        <w:ind w:left="3499" w:hanging="317"/>
      </w:pPr>
      <w:rPr>
        <w:rFonts w:hint="default"/>
        <w:lang w:val="en-US" w:eastAsia="en-US" w:bidi="ar-SA"/>
      </w:rPr>
    </w:lvl>
    <w:lvl w:ilvl="4" w:tplc="D76255E0">
      <w:numFmt w:val="bullet"/>
      <w:lvlText w:val="•"/>
      <w:lvlJc w:val="left"/>
      <w:pPr>
        <w:ind w:left="4466" w:hanging="317"/>
      </w:pPr>
      <w:rPr>
        <w:rFonts w:hint="default"/>
        <w:lang w:val="en-US" w:eastAsia="en-US" w:bidi="ar-SA"/>
      </w:rPr>
    </w:lvl>
    <w:lvl w:ilvl="5" w:tplc="09AEC7E8">
      <w:numFmt w:val="bullet"/>
      <w:lvlText w:val="•"/>
      <w:lvlJc w:val="left"/>
      <w:pPr>
        <w:ind w:left="5433" w:hanging="317"/>
      </w:pPr>
      <w:rPr>
        <w:rFonts w:hint="default"/>
        <w:lang w:val="en-US" w:eastAsia="en-US" w:bidi="ar-SA"/>
      </w:rPr>
    </w:lvl>
    <w:lvl w:ilvl="6" w:tplc="B72E13A8">
      <w:numFmt w:val="bullet"/>
      <w:lvlText w:val="•"/>
      <w:lvlJc w:val="left"/>
      <w:pPr>
        <w:ind w:left="6399" w:hanging="317"/>
      </w:pPr>
      <w:rPr>
        <w:rFonts w:hint="default"/>
        <w:lang w:val="en-US" w:eastAsia="en-US" w:bidi="ar-SA"/>
      </w:rPr>
    </w:lvl>
    <w:lvl w:ilvl="7" w:tplc="7E9CCDE8">
      <w:numFmt w:val="bullet"/>
      <w:lvlText w:val="•"/>
      <w:lvlJc w:val="left"/>
      <w:pPr>
        <w:ind w:left="7366" w:hanging="317"/>
      </w:pPr>
      <w:rPr>
        <w:rFonts w:hint="default"/>
        <w:lang w:val="en-US" w:eastAsia="en-US" w:bidi="ar-SA"/>
      </w:rPr>
    </w:lvl>
    <w:lvl w:ilvl="8" w:tplc="C47E8754">
      <w:numFmt w:val="bullet"/>
      <w:lvlText w:val="•"/>
      <w:lvlJc w:val="left"/>
      <w:pPr>
        <w:ind w:left="8333" w:hanging="317"/>
      </w:pPr>
      <w:rPr>
        <w:rFonts w:hint="default"/>
        <w:lang w:val="en-US" w:eastAsia="en-US" w:bidi="ar-SA"/>
      </w:rPr>
    </w:lvl>
  </w:abstractNum>
  <w:abstractNum w:abstractNumId="3" w15:restartNumberingAfterBreak="0">
    <w:nsid w:val="0B9455B1"/>
    <w:multiLevelType w:val="hybridMultilevel"/>
    <w:tmpl w:val="3DA8A6B2"/>
    <w:lvl w:ilvl="0" w:tplc="749C1708">
      <w:start w:val="1"/>
      <w:numFmt w:val="lowerLetter"/>
      <w:lvlText w:val="%1)"/>
      <w:lvlJc w:val="left"/>
      <w:pPr>
        <w:ind w:left="1456" w:hanging="289"/>
      </w:pPr>
      <w:rPr>
        <w:rFonts w:ascii="Times New Roman" w:eastAsia="Times New Roman" w:hAnsi="Times New Roman" w:cs="Times New Roman" w:hint="default"/>
        <w:w w:val="100"/>
        <w:sz w:val="28"/>
        <w:szCs w:val="28"/>
        <w:lang w:val="en-US" w:eastAsia="en-US" w:bidi="ar-SA"/>
      </w:rPr>
    </w:lvl>
    <w:lvl w:ilvl="1" w:tplc="CD247DF0">
      <w:numFmt w:val="bullet"/>
      <w:lvlText w:val="•"/>
      <w:lvlJc w:val="left"/>
      <w:pPr>
        <w:ind w:left="2340" w:hanging="289"/>
      </w:pPr>
      <w:rPr>
        <w:rFonts w:hint="default"/>
        <w:lang w:val="en-US" w:eastAsia="en-US" w:bidi="ar-SA"/>
      </w:rPr>
    </w:lvl>
    <w:lvl w:ilvl="2" w:tplc="033EB37E">
      <w:numFmt w:val="bullet"/>
      <w:lvlText w:val="•"/>
      <w:lvlJc w:val="left"/>
      <w:pPr>
        <w:ind w:left="3221" w:hanging="289"/>
      </w:pPr>
      <w:rPr>
        <w:rFonts w:hint="default"/>
        <w:lang w:val="en-US" w:eastAsia="en-US" w:bidi="ar-SA"/>
      </w:rPr>
    </w:lvl>
    <w:lvl w:ilvl="3" w:tplc="626676A2">
      <w:numFmt w:val="bullet"/>
      <w:lvlText w:val="•"/>
      <w:lvlJc w:val="left"/>
      <w:pPr>
        <w:ind w:left="4101" w:hanging="289"/>
      </w:pPr>
      <w:rPr>
        <w:rFonts w:hint="default"/>
        <w:lang w:val="en-US" w:eastAsia="en-US" w:bidi="ar-SA"/>
      </w:rPr>
    </w:lvl>
    <w:lvl w:ilvl="4" w:tplc="B358DD7C">
      <w:numFmt w:val="bullet"/>
      <w:lvlText w:val="•"/>
      <w:lvlJc w:val="left"/>
      <w:pPr>
        <w:ind w:left="4982" w:hanging="289"/>
      </w:pPr>
      <w:rPr>
        <w:rFonts w:hint="default"/>
        <w:lang w:val="en-US" w:eastAsia="en-US" w:bidi="ar-SA"/>
      </w:rPr>
    </w:lvl>
    <w:lvl w:ilvl="5" w:tplc="947C028C">
      <w:numFmt w:val="bullet"/>
      <w:lvlText w:val="•"/>
      <w:lvlJc w:val="left"/>
      <w:pPr>
        <w:ind w:left="5863" w:hanging="289"/>
      </w:pPr>
      <w:rPr>
        <w:rFonts w:hint="default"/>
        <w:lang w:val="en-US" w:eastAsia="en-US" w:bidi="ar-SA"/>
      </w:rPr>
    </w:lvl>
    <w:lvl w:ilvl="6" w:tplc="0536260C">
      <w:numFmt w:val="bullet"/>
      <w:lvlText w:val="•"/>
      <w:lvlJc w:val="left"/>
      <w:pPr>
        <w:ind w:left="6743" w:hanging="289"/>
      </w:pPr>
      <w:rPr>
        <w:rFonts w:hint="default"/>
        <w:lang w:val="en-US" w:eastAsia="en-US" w:bidi="ar-SA"/>
      </w:rPr>
    </w:lvl>
    <w:lvl w:ilvl="7" w:tplc="F52E833A">
      <w:numFmt w:val="bullet"/>
      <w:lvlText w:val="•"/>
      <w:lvlJc w:val="left"/>
      <w:pPr>
        <w:ind w:left="7624" w:hanging="289"/>
      </w:pPr>
      <w:rPr>
        <w:rFonts w:hint="default"/>
        <w:lang w:val="en-US" w:eastAsia="en-US" w:bidi="ar-SA"/>
      </w:rPr>
    </w:lvl>
    <w:lvl w:ilvl="8" w:tplc="EDDE1CE6">
      <w:numFmt w:val="bullet"/>
      <w:lvlText w:val="•"/>
      <w:lvlJc w:val="left"/>
      <w:pPr>
        <w:ind w:left="8505" w:hanging="289"/>
      </w:pPr>
      <w:rPr>
        <w:rFonts w:hint="default"/>
        <w:lang w:val="en-US" w:eastAsia="en-US" w:bidi="ar-SA"/>
      </w:rPr>
    </w:lvl>
  </w:abstractNum>
  <w:abstractNum w:abstractNumId="4" w15:restartNumberingAfterBreak="0">
    <w:nsid w:val="168D4369"/>
    <w:multiLevelType w:val="hybridMultilevel"/>
    <w:tmpl w:val="88C8EB7C"/>
    <w:lvl w:ilvl="0" w:tplc="5A76C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06685F"/>
    <w:multiLevelType w:val="hybridMultilevel"/>
    <w:tmpl w:val="AD1C9F0C"/>
    <w:lvl w:ilvl="0" w:tplc="0416FC66">
      <w:numFmt w:val="bullet"/>
      <w:lvlText w:val="-"/>
      <w:lvlJc w:val="left"/>
      <w:pPr>
        <w:ind w:left="107" w:hanging="171"/>
      </w:pPr>
      <w:rPr>
        <w:rFonts w:ascii="Times New Roman" w:eastAsia="Times New Roman" w:hAnsi="Times New Roman" w:cs="Times New Roman" w:hint="default"/>
        <w:w w:val="100"/>
        <w:sz w:val="27"/>
        <w:szCs w:val="27"/>
        <w:lang w:val="en-US" w:eastAsia="en-US" w:bidi="ar-SA"/>
      </w:rPr>
    </w:lvl>
    <w:lvl w:ilvl="1" w:tplc="7F927C90">
      <w:numFmt w:val="bullet"/>
      <w:lvlText w:val="•"/>
      <w:lvlJc w:val="left"/>
      <w:pPr>
        <w:ind w:left="794" w:hanging="171"/>
      </w:pPr>
      <w:rPr>
        <w:rFonts w:hint="default"/>
        <w:lang w:val="en-US" w:eastAsia="en-US" w:bidi="ar-SA"/>
      </w:rPr>
    </w:lvl>
    <w:lvl w:ilvl="2" w:tplc="FEE2BD2E">
      <w:numFmt w:val="bullet"/>
      <w:lvlText w:val="•"/>
      <w:lvlJc w:val="left"/>
      <w:pPr>
        <w:ind w:left="1489" w:hanging="171"/>
      </w:pPr>
      <w:rPr>
        <w:rFonts w:hint="default"/>
        <w:lang w:val="en-US" w:eastAsia="en-US" w:bidi="ar-SA"/>
      </w:rPr>
    </w:lvl>
    <w:lvl w:ilvl="3" w:tplc="2BCED1C8">
      <w:numFmt w:val="bullet"/>
      <w:lvlText w:val="•"/>
      <w:lvlJc w:val="left"/>
      <w:pPr>
        <w:ind w:left="2183" w:hanging="171"/>
      </w:pPr>
      <w:rPr>
        <w:rFonts w:hint="default"/>
        <w:lang w:val="en-US" w:eastAsia="en-US" w:bidi="ar-SA"/>
      </w:rPr>
    </w:lvl>
    <w:lvl w:ilvl="4" w:tplc="8C5C0D98">
      <w:numFmt w:val="bullet"/>
      <w:lvlText w:val="•"/>
      <w:lvlJc w:val="left"/>
      <w:pPr>
        <w:ind w:left="2878" w:hanging="171"/>
      </w:pPr>
      <w:rPr>
        <w:rFonts w:hint="default"/>
        <w:lang w:val="en-US" w:eastAsia="en-US" w:bidi="ar-SA"/>
      </w:rPr>
    </w:lvl>
    <w:lvl w:ilvl="5" w:tplc="ED3EEDE0">
      <w:numFmt w:val="bullet"/>
      <w:lvlText w:val="•"/>
      <w:lvlJc w:val="left"/>
      <w:pPr>
        <w:ind w:left="3572" w:hanging="171"/>
      </w:pPr>
      <w:rPr>
        <w:rFonts w:hint="default"/>
        <w:lang w:val="en-US" w:eastAsia="en-US" w:bidi="ar-SA"/>
      </w:rPr>
    </w:lvl>
    <w:lvl w:ilvl="6" w:tplc="64767CE2">
      <w:numFmt w:val="bullet"/>
      <w:lvlText w:val="•"/>
      <w:lvlJc w:val="left"/>
      <w:pPr>
        <w:ind w:left="4267" w:hanging="171"/>
      </w:pPr>
      <w:rPr>
        <w:rFonts w:hint="default"/>
        <w:lang w:val="en-US" w:eastAsia="en-US" w:bidi="ar-SA"/>
      </w:rPr>
    </w:lvl>
    <w:lvl w:ilvl="7" w:tplc="4FCEEB96">
      <w:numFmt w:val="bullet"/>
      <w:lvlText w:val="•"/>
      <w:lvlJc w:val="left"/>
      <w:pPr>
        <w:ind w:left="4961" w:hanging="171"/>
      </w:pPr>
      <w:rPr>
        <w:rFonts w:hint="default"/>
        <w:lang w:val="en-US" w:eastAsia="en-US" w:bidi="ar-SA"/>
      </w:rPr>
    </w:lvl>
    <w:lvl w:ilvl="8" w:tplc="5832F9F8">
      <w:numFmt w:val="bullet"/>
      <w:lvlText w:val="•"/>
      <w:lvlJc w:val="left"/>
      <w:pPr>
        <w:ind w:left="5656" w:hanging="171"/>
      </w:pPr>
      <w:rPr>
        <w:rFonts w:hint="default"/>
        <w:lang w:val="en-US" w:eastAsia="en-US" w:bidi="ar-SA"/>
      </w:rPr>
    </w:lvl>
  </w:abstractNum>
  <w:abstractNum w:abstractNumId="6" w15:restartNumberingAfterBreak="0">
    <w:nsid w:val="349E4982"/>
    <w:multiLevelType w:val="hybridMultilevel"/>
    <w:tmpl w:val="77B6F7E0"/>
    <w:lvl w:ilvl="0" w:tplc="10F83F2A">
      <w:start w:val="1"/>
      <w:numFmt w:val="upperRoman"/>
      <w:lvlText w:val="%1."/>
      <w:lvlJc w:val="left"/>
      <w:pPr>
        <w:ind w:left="1398" w:hanging="231"/>
      </w:pPr>
      <w:rPr>
        <w:rFonts w:ascii="Times New Roman" w:eastAsia="Times New Roman" w:hAnsi="Times New Roman" w:cs="Times New Roman" w:hint="default"/>
        <w:b/>
        <w:bCs/>
        <w:spacing w:val="-1"/>
        <w:w w:val="99"/>
        <w:sz w:val="26"/>
        <w:szCs w:val="26"/>
        <w:lang w:val="en-US" w:eastAsia="en-US" w:bidi="ar-SA"/>
      </w:rPr>
    </w:lvl>
    <w:lvl w:ilvl="1" w:tplc="B8925F40">
      <w:start w:val="1"/>
      <w:numFmt w:val="decimal"/>
      <w:lvlText w:val="%2."/>
      <w:lvlJc w:val="left"/>
      <w:pPr>
        <w:ind w:left="1448" w:hanging="281"/>
      </w:pPr>
      <w:rPr>
        <w:rFonts w:ascii="Times New Roman" w:eastAsia="Times New Roman" w:hAnsi="Times New Roman" w:cs="Times New Roman" w:hint="default"/>
        <w:b/>
        <w:bCs/>
        <w:w w:val="100"/>
        <w:sz w:val="28"/>
        <w:szCs w:val="28"/>
        <w:lang w:val="en-US" w:eastAsia="en-US" w:bidi="ar-SA"/>
      </w:rPr>
    </w:lvl>
    <w:lvl w:ilvl="2" w:tplc="9A2C2CFA">
      <w:numFmt w:val="bullet"/>
      <w:lvlText w:val="•"/>
      <w:lvlJc w:val="left"/>
      <w:pPr>
        <w:ind w:left="2420" w:hanging="281"/>
      </w:pPr>
      <w:rPr>
        <w:rFonts w:hint="default"/>
        <w:lang w:val="en-US" w:eastAsia="en-US" w:bidi="ar-SA"/>
      </w:rPr>
    </w:lvl>
    <w:lvl w:ilvl="3" w:tplc="C46CFEB4">
      <w:numFmt w:val="bullet"/>
      <w:lvlText w:val="•"/>
      <w:lvlJc w:val="left"/>
      <w:pPr>
        <w:ind w:left="3401" w:hanging="281"/>
      </w:pPr>
      <w:rPr>
        <w:rFonts w:hint="default"/>
        <w:lang w:val="en-US" w:eastAsia="en-US" w:bidi="ar-SA"/>
      </w:rPr>
    </w:lvl>
    <w:lvl w:ilvl="4" w:tplc="F834A974">
      <w:numFmt w:val="bullet"/>
      <w:lvlText w:val="•"/>
      <w:lvlJc w:val="left"/>
      <w:pPr>
        <w:ind w:left="4382" w:hanging="281"/>
      </w:pPr>
      <w:rPr>
        <w:rFonts w:hint="default"/>
        <w:lang w:val="en-US" w:eastAsia="en-US" w:bidi="ar-SA"/>
      </w:rPr>
    </w:lvl>
    <w:lvl w:ilvl="5" w:tplc="65A631A8">
      <w:numFmt w:val="bullet"/>
      <w:lvlText w:val="•"/>
      <w:lvlJc w:val="left"/>
      <w:pPr>
        <w:ind w:left="5362" w:hanging="281"/>
      </w:pPr>
      <w:rPr>
        <w:rFonts w:hint="default"/>
        <w:lang w:val="en-US" w:eastAsia="en-US" w:bidi="ar-SA"/>
      </w:rPr>
    </w:lvl>
    <w:lvl w:ilvl="6" w:tplc="7E7A8C76">
      <w:numFmt w:val="bullet"/>
      <w:lvlText w:val="•"/>
      <w:lvlJc w:val="left"/>
      <w:pPr>
        <w:ind w:left="6343" w:hanging="281"/>
      </w:pPr>
      <w:rPr>
        <w:rFonts w:hint="default"/>
        <w:lang w:val="en-US" w:eastAsia="en-US" w:bidi="ar-SA"/>
      </w:rPr>
    </w:lvl>
    <w:lvl w:ilvl="7" w:tplc="3110BA7C">
      <w:numFmt w:val="bullet"/>
      <w:lvlText w:val="•"/>
      <w:lvlJc w:val="left"/>
      <w:pPr>
        <w:ind w:left="7324" w:hanging="281"/>
      </w:pPr>
      <w:rPr>
        <w:rFonts w:hint="default"/>
        <w:lang w:val="en-US" w:eastAsia="en-US" w:bidi="ar-SA"/>
      </w:rPr>
    </w:lvl>
    <w:lvl w:ilvl="8" w:tplc="DF545170">
      <w:numFmt w:val="bullet"/>
      <w:lvlText w:val="•"/>
      <w:lvlJc w:val="left"/>
      <w:pPr>
        <w:ind w:left="8304" w:hanging="281"/>
      </w:pPr>
      <w:rPr>
        <w:rFonts w:hint="default"/>
        <w:lang w:val="en-US" w:eastAsia="en-US" w:bidi="ar-SA"/>
      </w:rPr>
    </w:lvl>
  </w:abstractNum>
  <w:abstractNum w:abstractNumId="7" w15:restartNumberingAfterBreak="0">
    <w:nsid w:val="4AE46407"/>
    <w:multiLevelType w:val="hybridMultilevel"/>
    <w:tmpl w:val="3522A9CC"/>
    <w:lvl w:ilvl="0" w:tplc="8B70D8D6">
      <w:start w:val="1"/>
      <w:numFmt w:val="lowerLetter"/>
      <w:lvlText w:val="%1)"/>
      <w:lvlJc w:val="left"/>
      <w:pPr>
        <w:ind w:left="1456" w:hanging="289"/>
      </w:pPr>
      <w:rPr>
        <w:rFonts w:ascii="Times New Roman" w:eastAsia="Times New Roman" w:hAnsi="Times New Roman" w:cs="Times New Roman" w:hint="default"/>
        <w:w w:val="100"/>
        <w:sz w:val="28"/>
        <w:szCs w:val="28"/>
        <w:lang w:val="en-US" w:eastAsia="en-US" w:bidi="ar-SA"/>
      </w:rPr>
    </w:lvl>
    <w:lvl w:ilvl="1" w:tplc="430A2C5A">
      <w:numFmt w:val="bullet"/>
      <w:lvlText w:val="•"/>
      <w:lvlJc w:val="left"/>
      <w:pPr>
        <w:ind w:left="2340" w:hanging="289"/>
      </w:pPr>
      <w:rPr>
        <w:rFonts w:hint="default"/>
        <w:lang w:val="en-US" w:eastAsia="en-US" w:bidi="ar-SA"/>
      </w:rPr>
    </w:lvl>
    <w:lvl w:ilvl="2" w:tplc="CC8C8D70">
      <w:numFmt w:val="bullet"/>
      <w:lvlText w:val="•"/>
      <w:lvlJc w:val="left"/>
      <w:pPr>
        <w:ind w:left="3221" w:hanging="289"/>
      </w:pPr>
      <w:rPr>
        <w:rFonts w:hint="default"/>
        <w:lang w:val="en-US" w:eastAsia="en-US" w:bidi="ar-SA"/>
      </w:rPr>
    </w:lvl>
    <w:lvl w:ilvl="3" w:tplc="93A21662">
      <w:numFmt w:val="bullet"/>
      <w:lvlText w:val="•"/>
      <w:lvlJc w:val="left"/>
      <w:pPr>
        <w:ind w:left="4101" w:hanging="289"/>
      </w:pPr>
      <w:rPr>
        <w:rFonts w:hint="default"/>
        <w:lang w:val="en-US" w:eastAsia="en-US" w:bidi="ar-SA"/>
      </w:rPr>
    </w:lvl>
    <w:lvl w:ilvl="4" w:tplc="34702F44">
      <w:numFmt w:val="bullet"/>
      <w:lvlText w:val="•"/>
      <w:lvlJc w:val="left"/>
      <w:pPr>
        <w:ind w:left="4982" w:hanging="289"/>
      </w:pPr>
      <w:rPr>
        <w:rFonts w:hint="default"/>
        <w:lang w:val="en-US" w:eastAsia="en-US" w:bidi="ar-SA"/>
      </w:rPr>
    </w:lvl>
    <w:lvl w:ilvl="5" w:tplc="A670A074">
      <w:numFmt w:val="bullet"/>
      <w:lvlText w:val="•"/>
      <w:lvlJc w:val="left"/>
      <w:pPr>
        <w:ind w:left="5863" w:hanging="289"/>
      </w:pPr>
      <w:rPr>
        <w:rFonts w:hint="default"/>
        <w:lang w:val="en-US" w:eastAsia="en-US" w:bidi="ar-SA"/>
      </w:rPr>
    </w:lvl>
    <w:lvl w:ilvl="6" w:tplc="048A688C">
      <w:numFmt w:val="bullet"/>
      <w:lvlText w:val="•"/>
      <w:lvlJc w:val="left"/>
      <w:pPr>
        <w:ind w:left="6743" w:hanging="289"/>
      </w:pPr>
      <w:rPr>
        <w:rFonts w:hint="default"/>
        <w:lang w:val="en-US" w:eastAsia="en-US" w:bidi="ar-SA"/>
      </w:rPr>
    </w:lvl>
    <w:lvl w:ilvl="7" w:tplc="36608B98">
      <w:numFmt w:val="bullet"/>
      <w:lvlText w:val="•"/>
      <w:lvlJc w:val="left"/>
      <w:pPr>
        <w:ind w:left="7624" w:hanging="289"/>
      </w:pPr>
      <w:rPr>
        <w:rFonts w:hint="default"/>
        <w:lang w:val="en-US" w:eastAsia="en-US" w:bidi="ar-SA"/>
      </w:rPr>
    </w:lvl>
    <w:lvl w:ilvl="8" w:tplc="D29EA3BC">
      <w:numFmt w:val="bullet"/>
      <w:lvlText w:val="•"/>
      <w:lvlJc w:val="left"/>
      <w:pPr>
        <w:ind w:left="8505" w:hanging="289"/>
      </w:pPr>
      <w:rPr>
        <w:rFonts w:hint="default"/>
        <w:lang w:val="en-US" w:eastAsia="en-US" w:bidi="ar-SA"/>
      </w:rPr>
    </w:lvl>
  </w:abstractNum>
  <w:abstractNum w:abstractNumId="8" w15:restartNumberingAfterBreak="0">
    <w:nsid w:val="5C40531E"/>
    <w:multiLevelType w:val="hybridMultilevel"/>
    <w:tmpl w:val="D2BE57FC"/>
    <w:lvl w:ilvl="0" w:tplc="C4EE570A">
      <w:numFmt w:val="bullet"/>
      <w:lvlText w:val="-"/>
      <w:lvlJc w:val="left"/>
      <w:pPr>
        <w:ind w:left="602" w:hanging="185"/>
      </w:pPr>
      <w:rPr>
        <w:rFonts w:ascii="Times New Roman" w:eastAsia="Times New Roman" w:hAnsi="Times New Roman" w:cs="Times New Roman" w:hint="default"/>
        <w:w w:val="100"/>
        <w:sz w:val="28"/>
        <w:szCs w:val="28"/>
        <w:lang w:val="en-US" w:eastAsia="en-US" w:bidi="ar-SA"/>
      </w:rPr>
    </w:lvl>
    <w:lvl w:ilvl="1" w:tplc="9ADC98F0">
      <w:numFmt w:val="bullet"/>
      <w:lvlText w:val="•"/>
      <w:lvlJc w:val="left"/>
      <w:pPr>
        <w:ind w:left="1566" w:hanging="185"/>
      </w:pPr>
      <w:rPr>
        <w:rFonts w:hint="default"/>
        <w:lang w:val="en-US" w:eastAsia="en-US" w:bidi="ar-SA"/>
      </w:rPr>
    </w:lvl>
    <w:lvl w:ilvl="2" w:tplc="AA46ABBA">
      <w:numFmt w:val="bullet"/>
      <w:lvlText w:val="•"/>
      <w:lvlJc w:val="left"/>
      <w:pPr>
        <w:ind w:left="2533" w:hanging="185"/>
      </w:pPr>
      <w:rPr>
        <w:rFonts w:hint="default"/>
        <w:lang w:val="en-US" w:eastAsia="en-US" w:bidi="ar-SA"/>
      </w:rPr>
    </w:lvl>
    <w:lvl w:ilvl="3" w:tplc="76446DAC">
      <w:numFmt w:val="bullet"/>
      <w:lvlText w:val="•"/>
      <w:lvlJc w:val="left"/>
      <w:pPr>
        <w:ind w:left="3499" w:hanging="185"/>
      </w:pPr>
      <w:rPr>
        <w:rFonts w:hint="default"/>
        <w:lang w:val="en-US" w:eastAsia="en-US" w:bidi="ar-SA"/>
      </w:rPr>
    </w:lvl>
    <w:lvl w:ilvl="4" w:tplc="E1483844">
      <w:numFmt w:val="bullet"/>
      <w:lvlText w:val="•"/>
      <w:lvlJc w:val="left"/>
      <w:pPr>
        <w:ind w:left="4466" w:hanging="185"/>
      </w:pPr>
      <w:rPr>
        <w:rFonts w:hint="default"/>
        <w:lang w:val="en-US" w:eastAsia="en-US" w:bidi="ar-SA"/>
      </w:rPr>
    </w:lvl>
    <w:lvl w:ilvl="5" w:tplc="191A766C">
      <w:numFmt w:val="bullet"/>
      <w:lvlText w:val="•"/>
      <w:lvlJc w:val="left"/>
      <w:pPr>
        <w:ind w:left="5433" w:hanging="185"/>
      </w:pPr>
      <w:rPr>
        <w:rFonts w:hint="default"/>
        <w:lang w:val="en-US" w:eastAsia="en-US" w:bidi="ar-SA"/>
      </w:rPr>
    </w:lvl>
    <w:lvl w:ilvl="6" w:tplc="8F0EA0BA">
      <w:numFmt w:val="bullet"/>
      <w:lvlText w:val="•"/>
      <w:lvlJc w:val="left"/>
      <w:pPr>
        <w:ind w:left="6399" w:hanging="185"/>
      </w:pPr>
      <w:rPr>
        <w:rFonts w:hint="default"/>
        <w:lang w:val="en-US" w:eastAsia="en-US" w:bidi="ar-SA"/>
      </w:rPr>
    </w:lvl>
    <w:lvl w:ilvl="7" w:tplc="79E84A2C">
      <w:numFmt w:val="bullet"/>
      <w:lvlText w:val="•"/>
      <w:lvlJc w:val="left"/>
      <w:pPr>
        <w:ind w:left="7366" w:hanging="185"/>
      </w:pPr>
      <w:rPr>
        <w:rFonts w:hint="default"/>
        <w:lang w:val="en-US" w:eastAsia="en-US" w:bidi="ar-SA"/>
      </w:rPr>
    </w:lvl>
    <w:lvl w:ilvl="8" w:tplc="0E3ED626">
      <w:numFmt w:val="bullet"/>
      <w:lvlText w:val="•"/>
      <w:lvlJc w:val="left"/>
      <w:pPr>
        <w:ind w:left="8333" w:hanging="185"/>
      </w:pPr>
      <w:rPr>
        <w:rFonts w:hint="default"/>
        <w:lang w:val="en-US" w:eastAsia="en-US" w:bidi="ar-SA"/>
      </w:rPr>
    </w:lvl>
  </w:abstractNum>
  <w:abstractNum w:abstractNumId="9" w15:restartNumberingAfterBreak="0">
    <w:nsid w:val="5DAE2EB9"/>
    <w:multiLevelType w:val="hybridMultilevel"/>
    <w:tmpl w:val="6A1C5434"/>
    <w:lvl w:ilvl="0" w:tplc="BC9EB324">
      <w:start w:val="1"/>
      <w:numFmt w:val="upperLetter"/>
      <w:lvlText w:val="%1."/>
      <w:lvlJc w:val="left"/>
      <w:pPr>
        <w:ind w:left="1485" w:hanging="317"/>
      </w:pPr>
      <w:rPr>
        <w:rFonts w:ascii="Times New Roman" w:eastAsia="Times New Roman" w:hAnsi="Times New Roman" w:cs="Times New Roman" w:hint="default"/>
        <w:b/>
        <w:bCs/>
        <w:w w:val="99"/>
        <w:sz w:val="26"/>
        <w:szCs w:val="26"/>
        <w:lang w:val="en-US" w:eastAsia="en-US" w:bidi="ar-SA"/>
      </w:rPr>
    </w:lvl>
    <w:lvl w:ilvl="1" w:tplc="E0B04766">
      <w:start w:val="1"/>
      <w:numFmt w:val="decimal"/>
      <w:lvlText w:val="%2."/>
      <w:lvlJc w:val="left"/>
      <w:pPr>
        <w:ind w:left="602" w:hanging="293"/>
      </w:pPr>
      <w:rPr>
        <w:rFonts w:ascii="Times New Roman" w:eastAsia="Times New Roman" w:hAnsi="Times New Roman" w:cs="Times New Roman" w:hint="default"/>
        <w:w w:val="100"/>
        <w:sz w:val="28"/>
        <w:szCs w:val="28"/>
        <w:lang w:val="en-US" w:eastAsia="en-US" w:bidi="ar-SA"/>
      </w:rPr>
    </w:lvl>
    <w:lvl w:ilvl="2" w:tplc="9E16282A">
      <w:numFmt w:val="bullet"/>
      <w:lvlText w:val="•"/>
      <w:lvlJc w:val="left"/>
      <w:pPr>
        <w:ind w:left="2456" w:hanging="293"/>
      </w:pPr>
      <w:rPr>
        <w:rFonts w:hint="default"/>
        <w:lang w:val="en-US" w:eastAsia="en-US" w:bidi="ar-SA"/>
      </w:rPr>
    </w:lvl>
    <w:lvl w:ilvl="3" w:tplc="20ACB594">
      <w:numFmt w:val="bullet"/>
      <w:lvlText w:val="•"/>
      <w:lvlJc w:val="left"/>
      <w:pPr>
        <w:ind w:left="3432" w:hanging="293"/>
      </w:pPr>
      <w:rPr>
        <w:rFonts w:hint="default"/>
        <w:lang w:val="en-US" w:eastAsia="en-US" w:bidi="ar-SA"/>
      </w:rPr>
    </w:lvl>
    <w:lvl w:ilvl="4" w:tplc="6C407684">
      <w:numFmt w:val="bullet"/>
      <w:lvlText w:val="•"/>
      <w:lvlJc w:val="left"/>
      <w:pPr>
        <w:ind w:left="4408" w:hanging="293"/>
      </w:pPr>
      <w:rPr>
        <w:rFonts w:hint="default"/>
        <w:lang w:val="en-US" w:eastAsia="en-US" w:bidi="ar-SA"/>
      </w:rPr>
    </w:lvl>
    <w:lvl w:ilvl="5" w:tplc="14AA2454">
      <w:numFmt w:val="bullet"/>
      <w:lvlText w:val="•"/>
      <w:lvlJc w:val="left"/>
      <w:pPr>
        <w:ind w:left="5385" w:hanging="293"/>
      </w:pPr>
      <w:rPr>
        <w:rFonts w:hint="default"/>
        <w:lang w:val="en-US" w:eastAsia="en-US" w:bidi="ar-SA"/>
      </w:rPr>
    </w:lvl>
    <w:lvl w:ilvl="6" w:tplc="171E44B2">
      <w:numFmt w:val="bullet"/>
      <w:lvlText w:val="•"/>
      <w:lvlJc w:val="left"/>
      <w:pPr>
        <w:ind w:left="6361" w:hanging="293"/>
      </w:pPr>
      <w:rPr>
        <w:rFonts w:hint="default"/>
        <w:lang w:val="en-US" w:eastAsia="en-US" w:bidi="ar-SA"/>
      </w:rPr>
    </w:lvl>
    <w:lvl w:ilvl="7" w:tplc="B43AAA0A">
      <w:numFmt w:val="bullet"/>
      <w:lvlText w:val="•"/>
      <w:lvlJc w:val="left"/>
      <w:pPr>
        <w:ind w:left="7337" w:hanging="293"/>
      </w:pPr>
      <w:rPr>
        <w:rFonts w:hint="default"/>
        <w:lang w:val="en-US" w:eastAsia="en-US" w:bidi="ar-SA"/>
      </w:rPr>
    </w:lvl>
    <w:lvl w:ilvl="8" w:tplc="C47AFF28">
      <w:numFmt w:val="bullet"/>
      <w:lvlText w:val="•"/>
      <w:lvlJc w:val="left"/>
      <w:pPr>
        <w:ind w:left="8313" w:hanging="293"/>
      </w:pPr>
      <w:rPr>
        <w:rFonts w:hint="default"/>
        <w:lang w:val="en-US" w:eastAsia="en-US" w:bidi="ar-SA"/>
      </w:rPr>
    </w:lvl>
  </w:abstractNum>
  <w:abstractNum w:abstractNumId="10" w15:restartNumberingAfterBreak="0">
    <w:nsid w:val="645C6072"/>
    <w:multiLevelType w:val="hybridMultilevel"/>
    <w:tmpl w:val="A14A3C4E"/>
    <w:lvl w:ilvl="0" w:tplc="FA66A7CE">
      <w:start w:val="1"/>
      <w:numFmt w:val="lowerLetter"/>
      <w:lvlText w:val="%1)"/>
      <w:lvlJc w:val="left"/>
      <w:pPr>
        <w:ind w:left="602" w:hanging="295"/>
      </w:pPr>
      <w:rPr>
        <w:rFonts w:ascii="Times New Roman" w:eastAsia="Times New Roman" w:hAnsi="Times New Roman" w:cs="Times New Roman" w:hint="default"/>
        <w:w w:val="100"/>
        <w:sz w:val="28"/>
        <w:szCs w:val="28"/>
        <w:lang w:val="en-US" w:eastAsia="en-US" w:bidi="ar-SA"/>
      </w:rPr>
    </w:lvl>
    <w:lvl w:ilvl="1" w:tplc="216C9E3C">
      <w:numFmt w:val="bullet"/>
      <w:lvlText w:val="•"/>
      <w:lvlJc w:val="left"/>
      <w:pPr>
        <w:ind w:left="1566" w:hanging="295"/>
      </w:pPr>
      <w:rPr>
        <w:rFonts w:hint="default"/>
        <w:lang w:val="en-US" w:eastAsia="en-US" w:bidi="ar-SA"/>
      </w:rPr>
    </w:lvl>
    <w:lvl w:ilvl="2" w:tplc="D6F290E2">
      <w:numFmt w:val="bullet"/>
      <w:lvlText w:val="•"/>
      <w:lvlJc w:val="left"/>
      <w:pPr>
        <w:ind w:left="2533" w:hanging="295"/>
      </w:pPr>
      <w:rPr>
        <w:rFonts w:hint="default"/>
        <w:lang w:val="en-US" w:eastAsia="en-US" w:bidi="ar-SA"/>
      </w:rPr>
    </w:lvl>
    <w:lvl w:ilvl="3" w:tplc="AC0818D0">
      <w:numFmt w:val="bullet"/>
      <w:lvlText w:val="•"/>
      <w:lvlJc w:val="left"/>
      <w:pPr>
        <w:ind w:left="3499" w:hanging="295"/>
      </w:pPr>
      <w:rPr>
        <w:rFonts w:hint="default"/>
        <w:lang w:val="en-US" w:eastAsia="en-US" w:bidi="ar-SA"/>
      </w:rPr>
    </w:lvl>
    <w:lvl w:ilvl="4" w:tplc="4B42A96A">
      <w:numFmt w:val="bullet"/>
      <w:lvlText w:val="•"/>
      <w:lvlJc w:val="left"/>
      <w:pPr>
        <w:ind w:left="4466" w:hanging="295"/>
      </w:pPr>
      <w:rPr>
        <w:rFonts w:hint="default"/>
        <w:lang w:val="en-US" w:eastAsia="en-US" w:bidi="ar-SA"/>
      </w:rPr>
    </w:lvl>
    <w:lvl w:ilvl="5" w:tplc="C584D8BA">
      <w:numFmt w:val="bullet"/>
      <w:lvlText w:val="•"/>
      <w:lvlJc w:val="left"/>
      <w:pPr>
        <w:ind w:left="5433" w:hanging="295"/>
      </w:pPr>
      <w:rPr>
        <w:rFonts w:hint="default"/>
        <w:lang w:val="en-US" w:eastAsia="en-US" w:bidi="ar-SA"/>
      </w:rPr>
    </w:lvl>
    <w:lvl w:ilvl="6" w:tplc="F8A8D6D4">
      <w:numFmt w:val="bullet"/>
      <w:lvlText w:val="•"/>
      <w:lvlJc w:val="left"/>
      <w:pPr>
        <w:ind w:left="6399" w:hanging="295"/>
      </w:pPr>
      <w:rPr>
        <w:rFonts w:hint="default"/>
        <w:lang w:val="en-US" w:eastAsia="en-US" w:bidi="ar-SA"/>
      </w:rPr>
    </w:lvl>
    <w:lvl w:ilvl="7" w:tplc="07688486">
      <w:numFmt w:val="bullet"/>
      <w:lvlText w:val="•"/>
      <w:lvlJc w:val="left"/>
      <w:pPr>
        <w:ind w:left="7366" w:hanging="295"/>
      </w:pPr>
      <w:rPr>
        <w:rFonts w:hint="default"/>
        <w:lang w:val="en-US" w:eastAsia="en-US" w:bidi="ar-SA"/>
      </w:rPr>
    </w:lvl>
    <w:lvl w:ilvl="8" w:tplc="6FAC9C2C">
      <w:numFmt w:val="bullet"/>
      <w:lvlText w:val="•"/>
      <w:lvlJc w:val="left"/>
      <w:pPr>
        <w:ind w:left="8333" w:hanging="295"/>
      </w:pPr>
      <w:rPr>
        <w:rFonts w:hint="default"/>
        <w:lang w:val="en-US" w:eastAsia="en-US" w:bidi="ar-SA"/>
      </w:rPr>
    </w:lvl>
  </w:abstractNum>
  <w:abstractNum w:abstractNumId="11" w15:restartNumberingAfterBreak="0">
    <w:nsid w:val="66C32565"/>
    <w:multiLevelType w:val="hybridMultilevel"/>
    <w:tmpl w:val="B178BBF2"/>
    <w:lvl w:ilvl="0" w:tplc="D534B85A">
      <w:numFmt w:val="bullet"/>
      <w:lvlText w:val="-"/>
      <w:lvlJc w:val="left"/>
      <w:pPr>
        <w:ind w:left="2681" w:hanging="164"/>
      </w:pPr>
      <w:rPr>
        <w:rFonts w:ascii="Times New Roman" w:eastAsia="Times New Roman" w:hAnsi="Times New Roman" w:cs="Times New Roman" w:hint="default"/>
        <w:w w:val="100"/>
        <w:sz w:val="28"/>
        <w:szCs w:val="28"/>
        <w:lang w:val="en-US" w:eastAsia="en-US" w:bidi="ar-SA"/>
      </w:rPr>
    </w:lvl>
    <w:lvl w:ilvl="1" w:tplc="FAF2BA4E">
      <w:numFmt w:val="bullet"/>
      <w:lvlText w:val="•"/>
      <w:lvlJc w:val="left"/>
      <w:pPr>
        <w:ind w:left="3438" w:hanging="164"/>
      </w:pPr>
      <w:rPr>
        <w:rFonts w:hint="default"/>
        <w:lang w:val="en-US" w:eastAsia="en-US" w:bidi="ar-SA"/>
      </w:rPr>
    </w:lvl>
    <w:lvl w:ilvl="2" w:tplc="F2B811CC">
      <w:numFmt w:val="bullet"/>
      <w:lvlText w:val="•"/>
      <w:lvlJc w:val="left"/>
      <w:pPr>
        <w:ind w:left="4197" w:hanging="164"/>
      </w:pPr>
      <w:rPr>
        <w:rFonts w:hint="default"/>
        <w:lang w:val="en-US" w:eastAsia="en-US" w:bidi="ar-SA"/>
      </w:rPr>
    </w:lvl>
    <w:lvl w:ilvl="3" w:tplc="3E1E8AAC">
      <w:numFmt w:val="bullet"/>
      <w:lvlText w:val="•"/>
      <w:lvlJc w:val="left"/>
      <w:pPr>
        <w:ind w:left="4955" w:hanging="164"/>
      </w:pPr>
      <w:rPr>
        <w:rFonts w:hint="default"/>
        <w:lang w:val="en-US" w:eastAsia="en-US" w:bidi="ar-SA"/>
      </w:rPr>
    </w:lvl>
    <w:lvl w:ilvl="4" w:tplc="84CAA822">
      <w:numFmt w:val="bullet"/>
      <w:lvlText w:val="•"/>
      <w:lvlJc w:val="left"/>
      <w:pPr>
        <w:ind w:left="5714" w:hanging="164"/>
      </w:pPr>
      <w:rPr>
        <w:rFonts w:hint="default"/>
        <w:lang w:val="en-US" w:eastAsia="en-US" w:bidi="ar-SA"/>
      </w:rPr>
    </w:lvl>
    <w:lvl w:ilvl="5" w:tplc="AC329920">
      <w:numFmt w:val="bullet"/>
      <w:lvlText w:val="•"/>
      <w:lvlJc w:val="left"/>
      <w:pPr>
        <w:ind w:left="6473" w:hanging="164"/>
      </w:pPr>
      <w:rPr>
        <w:rFonts w:hint="default"/>
        <w:lang w:val="en-US" w:eastAsia="en-US" w:bidi="ar-SA"/>
      </w:rPr>
    </w:lvl>
    <w:lvl w:ilvl="6" w:tplc="0660E6F8">
      <w:numFmt w:val="bullet"/>
      <w:lvlText w:val="•"/>
      <w:lvlJc w:val="left"/>
      <w:pPr>
        <w:ind w:left="7231" w:hanging="164"/>
      </w:pPr>
      <w:rPr>
        <w:rFonts w:hint="default"/>
        <w:lang w:val="en-US" w:eastAsia="en-US" w:bidi="ar-SA"/>
      </w:rPr>
    </w:lvl>
    <w:lvl w:ilvl="7" w:tplc="5CFA42BA">
      <w:numFmt w:val="bullet"/>
      <w:lvlText w:val="•"/>
      <w:lvlJc w:val="left"/>
      <w:pPr>
        <w:ind w:left="7990" w:hanging="164"/>
      </w:pPr>
      <w:rPr>
        <w:rFonts w:hint="default"/>
        <w:lang w:val="en-US" w:eastAsia="en-US" w:bidi="ar-SA"/>
      </w:rPr>
    </w:lvl>
    <w:lvl w:ilvl="8" w:tplc="4170BDB8">
      <w:numFmt w:val="bullet"/>
      <w:lvlText w:val="•"/>
      <w:lvlJc w:val="left"/>
      <w:pPr>
        <w:ind w:left="8749" w:hanging="164"/>
      </w:pPr>
      <w:rPr>
        <w:rFonts w:hint="default"/>
        <w:lang w:val="en-US" w:eastAsia="en-US" w:bidi="ar-SA"/>
      </w:rPr>
    </w:lvl>
  </w:abstractNum>
  <w:abstractNum w:abstractNumId="12" w15:restartNumberingAfterBreak="0">
    <w:nsid w:val="66EC45FE"/>
    <w:multiLevelType w:val="hybridMultilevel"/>
    <w:tmpl w:val="C15EAE0A"/>
    <w:lvl w:ilvl="0" w:tplc="554A6F28">
      <w:numFmt w:val="bullet"/>
      <w:lvlText w:val="-"/>
      <w:lvlJc w:val="left"/>
      <w:pPr>
        <w:ind w:left="329" w:hanging="128"/>
      </w:pPr>
      <w:rPr>
        <w:rFonts w:ascii="Times New Roman" w:eastAsia="Times New Roman" w:hAnsi="Times New Roman" w:cs="Times New Roman" w:hint="default"/>
        <w:w w:val="100"/>
        <w:sz w:val="22"/>
        <w:szCs w:val="22"/>
        <w:lang w:val="en-US" w:eastAsia="en-US" w:bidi="ar-SA"/>
      </w:rPr>
    </w:lvl>
    <w:lvl w:ilvl="1" w:tplc="C8C26EC2">
      <w:numFmt w:val="bullet"/>
      <w:lvlText w:val="•"/>
      <w:lvlJc w:val="left"/>
      <w:pPr>
        <w:ind w:left="723" w:hanging="128"/>
      </w:pPr>
      <w:rPr>
        <w:rFonts w:hint="default"/>
        <w:lang w:val="en-US" w:eastAsia="en-US" w:bidi="ar-SA"/>
      </w:rPr>
    </w:lvl>
    <w:lvl w:ilvl="2" w:tplc="9EA6E7E6">
      <w:numFmt w:val="bullet"/>
      <w:lvlText w:val="•"/>
      <w:lvlJc w:val="left"/>
      <w:pPr>
        <w:ind w:left="1127" w:hanging="128"/>
      </w:pPr>
      <w:rPr>
        <w:rFonts w:hint="default"/>
        <w:lang w:val="en-US" w:eastAsia="en-US" w:bidi="ar-SA"/>
      </w:rPr>
    </w:lvl>
    <w:lvl w:ilvl="3" w:tplc="1F50B874">
      <w:numFmt w:val="bullet"/>
      <w:lvlText w:val="•"/>
      <w:lvlJc w:val="left"/>
      <w:pPr>
        <w:ind w:left="1530" w:hanging="128"/>
      </w:pPr>
      <w:rPr>
        <w:rFonts w:hint="default"/>
        <w:lang w:val="en-US" w:eastAsia="en-US" w:bidi="ar-SA"/>
      </w:rPr>
    </w:lvl>
    <w:lvl w:ilvl="4" w:tplc="A91C2E30">
      <w:numFmt w:val="bullet"/>
      <w:lvlText w:val="•"/>
      <w:lvlJc w:val="left"/>
      <w:pPr>
        <w:ind w:left="1934" w:hanging="128"/>
      </w:pPr>
      <w:rPr>
        <w:rFonts w:hint="default"/>
        <w:lang w:val="en-US" w:eastAsia="en-US" w:bidi="ar-SA"/>
      </w:rPr>
    </w:lvl>
    <w:lvl w:ilvl="5" w:tplc="46CC59B6">
      <w:numFmt w:val="bullet"/>
      <w:lvlText w:val="•"/>
      <w:lvlJc w:val="left"/>
      <w:pPr>
        <w:ind w:left="2337" w:hanging="128"/>
      </w:pPr>
      <w:rPr>
        <w:rFonts w:hint="default"/>
        <w:lang w:val="en-US" w:eastAsia="en-US" w:bidi="ar-SA"/>
      </w:rPr>
    </w:lvl>
    <w:lvl w:ilvl="6" w:tplc="2DE2C204">
      <w:numFmt w:val="bullet"/>
      <w:lvlText w:val="•"/>
      <w:lvlJc w:val="left"/>
      <w:pPr>
        <w:ind w:left="2741" w:hanging="128"/>
      </w:pPr>
      <w:rPr>
        <w:rFonts w:hint="default"/>
        <w:lang w:val="en-US" w:eastAsia="en-US" w:bidi="ar-SA"/>
      </w:rPr>
    </w:lvl>
    <w:lvl w:ilvl="7" w:tplc="86E214E8">
      <w:numFmt w:val="bullet"/>
      <w:lvlText w:val="•"/>
      <w:lvlJc w:val="left"/>
      <w:pPr>
        <w:ind w:left="3144" w:hanging="128"/>
      </w:pPr>
      <w:rPr>
        <w:rFonts w:hint="default"/>
        <w:lang w:val="en-US" w:eastAsia="en-US" w:bidi="ar-SA"/>
      </w:rPr>
    </w:lvl>
    <w:lvl w:ilvl="8" w:tplc="69A8E83E">
      <w:numFmt w:val="bullet"/>
      <w:lvlText w:val="•"/>
      <w:lvlJc w:val="left"/>
      <w:pPr>
        <w:ind w:left="3548" w:hanging="128"/>
      </w:pPr>
      <w:rPr>
        <w:rFonts w:hint="default"/>
        <w:lang w:val="en-US" w:eastAsia="en-US" w:bidi="ar-SA"/>
      </w:rPr>
    </w:lvl>
  </w:abstractNum>
  <w:abstractNum w:abstractNumId="13" w15:restartNumberingAfterBreak="0">
    <w:nsid w:val="6CC80DD9"/>
    <w:multiLevelType w:val="hybridMultilevel"/>
    <w:tmpl w:val="84D0B1BA"/>
    <w:lvl w:ilvl="0" w:tplc="4B5A31F2">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C82083"/>
    <w:multiLevelType w:val="hybridMultilevel"/>
    <w:tmpl w:val="2EE42D80"/>
    <w:lvl w:ilvl="0" w:tplc="D760263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F3E5073"/>
    <w:multiLevelType w:val="hybridMultilevel"/>
    <w:tmpl w:val="1B5CF8D0"/>
    <w:lvl w:ilvl="0" w:tplc="E5FC9CD4">
      <w:start w:val="1"/>
      <w:numFmt w:val="lowerLetter"/>
      <w:lvlText w:val="%1)"/>
      <w:lvlJc w:val="left"/>
      <w:pPr>
        <w:ind w:left="1456" w:hanging="288"/>
      </w:pPr>
      <w:rPr>
        <w:rFonts w:ascii="Times New Roman" w:eastAsia="Times New Roman" w:hAnsi="Times New Roman" w:cs="Times New Roman" w:hint="default"/>
        <w:w w:val="100"/>
        <w:sz w:val="28"/>
        <w:szCs w:val="28"/>
        <w:lang w:val="en-US" w:eastAsia="en-US" w:bidi="ar-SA"/>
      </w:rPr>
    </w:lvl>
    <w:lvl w:ilvl="1" w:tplc="102E172A">
      <w:numFmt w:val="bullet"/>
      <w:lvlText w:val="•"/>
      <w:lvlJc w:val="left"/>
      <w:pPr>
        <w:ind w:left="2340" w:hanging="288"/>
      </w:pPr>
      <w:rPr>
        <w:rFonts w:hint="default"/>
        <w:lang w:val="en-US" w:eastAsia="en-US" w:bidi="ar-SA"/>
      </w:rPr>
    </w:lvl>
    <w:lvl w:ilvl="2" w:tplc="1088A7DA">
      <w:numFmt w:val="bullet"/>
      <w:lvlText w:val="•"/>
      <w:lvlJc w:val="left"/>
      <w:pPr>
        <w:ind w:left="3221" w:hanging="288"/>
      </w:pPr>
      <w:rPr>
        <w:rFonts w:hint="default"/>
        <w:lang w:val="en-US" w:eastAsia="en-US" w:bidi="ar-SA"/>
      </w:rPr>
    </w:lvl>
    <w:lvl w:ilvl="3" w:tplc="D69A6962">
      <w:numFmt w:val="bullet"/>
      <w:lvlText w:val="•"/>
      <w:lvlJc w:val="left"/>
      <w:pPr>
        <w:ind w:left="4101" w:hanging="288"/>
      </w:pPr>
      <w:rPr>
        <w:rFonts w:hint="default"/>
        <w:lang w:val="en-US" w:eastAsia="en-US" w:bidi="ar-SA"/>
      </w:rPr>
    </w:lvl>
    <w:lvl w:ilvl="4" w:tplc="69320DEE">
      <w:numFmt w:val="bullet"/>
      <w:lvlText w:val="•"/>
      <w:lvlJc w:val="left"/>
      <w:pPr>
        <w:ind w:left="4982" w:hanging="288"/>
      </w:pPr>
      <w:rPr>
        <w:rFonts w:hint="default"/>
        <w:lang w:val="en-US" w:eastAsia="en-US" w:bidi="ar-SA"/>
      </w:rPr>
    </w:lvl>
    <w:lvl w:ilvl="5" w:tplc="E768079C">
      <w:numFmt w:val="bullet"/>
      <w:lvlText w:val="•"/>
      <w:lvlJc w:val="left"/>
      <w:pPr>
        <w:ind w:left="5863" w:hanging="288"/>
      </w:pPr>
      <w:rPr>
        <w:rFonts w:hint="default"/>
        <w:lang w:val="en-US" w:eastAsia="en-US" w:bidi="ar-SA"/>
      </w:rPr>
    </w:lvl>
    <w:lvl w:ilvl="6" w:tplc="33628A04">
      <w:numFmt w:val="bullet"/>
      <w:lvlText w:val="•"/>
      <w:lvlJc w:val="left"/>
      <w:pPr>
        <w:ind w:left="6743" w:hanging="288"/>
      </w:pPr>
      <w:rPr>
        <w:rFonts w:hint="default"/>
        <w:lang w:val="en-US" w:eastAsia="en-US" w:bidi="ar-SA"/>
      </w:rPr>
    </w:lvl>
    <w:lvl w:ilvl="7" w:tplc="1C8443E8">
      <w:numFmt w:val="bullet"/>
      <w:lvlText w:val="•"/>
      <w:lvlJc w:val="left"/>
      <w:pPr>
        <w:ind w:left="7624" w:hanging="288"/>
      </w:pPr>
      <w:rPr>
        <w:rFonts w:hint="default"/>
        <w:lang w:val="en-US" w:eastAsia="en-US" w:bidi="ar-SA"/>
      </w:rPr>
    </w:lvl>
    <w:lvl w:ilvl="8" w:tplc="7A463F06">
      <w:numFmt w:val="bullet"/>
      <w:lvlText w:val="•"/>
      <w:lvlJc w:val="left"/>
      <w:pPr>
        <w:ind w:left="8505" w:hanging="288"/>
      </w:pPr>
      <w:rPr>
        <w:rFonts w:hint="default"/>
        <w:lang w:val="en-US" w:eastAsia="en-US" w:bidi="ar-SA"/>
      </w:rPr>
    </w:lvl>
  </w:abstractNum>
  <w:abstractNum w:abstractNumId="16" w15:restartNumberingAfterBreak="0">
    <w:nsid w:val="7F7E4E8C"/>
    <w:multiLevelType w:val="hybridMultilevel"/>
    <w:tmpl w:val="08400386"/>
    <w:lvl w:ilvl="0" w:tplc="812E5596">
      <w:start w:val="1"/>
      <w:numFmt w:val="lowerLetter"/>
      <w:lvlText w:val="%1)"/>
      <w:lvlJc w:val="left"/>
      <w:pPr>
        <w:ind w:left="602" w:hanging="305"/>
      </w:pPr>
      <w:rPr>
        <w:rFonts w:ascii="Times New Roman" w:eastAsia="Times New Roman" w:hAnsi="Times New Roman" w:cs="Times New Roman" w:hint="default"/>
        <w:w w:val="100"/>
        <w:sz w:val="28"/>
        <w:szCs w:val="28"/>
        <w:lang w:val="en-US" w:eastAsia="en-US" w:bidi="ar-SA"/>
      </w:rPr>
    </w:lvl>
    <w:lvl w:ilvl="1" w:tplc="B6462848">
      <w:numFmt w:val="bullet"/>
      <w:lvlText w:val="•"/>
      <w:lvlJc w:val="left"/>
      <w:pPr>
        <w:ind w:left="1566" w:hanging="305"/>
      </w:pPr>
      <w:rPr>
        <w:rFonts w:hint="default"/>
        <w:lang w:val="en-US" w:eastAsia="en-US" w:bidi="ar-SA"/>
      </w:rPr>
    </w:lvl>
    <w:lvl w:ilvl="2" w:tplc="9A8A22EA">
      <w:numFmt w:val="bullet"/>
      <w:lvlText w:val="•"/>
      <w:lvlJc w:val="left"/>
      <w:pPr>
        <w:ind w:left="2533" w:hanging="305"/>
      </w:pPr>
      <w:rPr>
        <w:rFonts w:hint="default"/>
        <w:lang w:val="en-US" w:eastAsia="en-US" w:bidi="ar-SA"/>
      </w:rPr>
    </w:lvl>
    <w:lvl w:ilvl="3" w:tplc="E8BE5F40">
      <w:numFmt w:val="bullet"/>
      <w:lvlText w:val="•"/>
      <w:lvlJc w:val="left"/>
      <w:pPr>
        <w:ind w:left="3499" w:hanging="305"/>
      </w:pPr>
      <w:rPr>
        <w:rFonts w:hint="default"/>
        <w:lang w:val="en-US" w:eastAsia="en-US" w:bidi="ar-SA"/>
      </w:rPr>
    </w:lvl>
    <w:lvl w:ilvl="4" w:tplc="AFD04CE4">
      <w:numFmt w:val="bullet"/>
      <w:lvlText w:val="•"/>
      <w:lvlJc w:val="left"/>
      <w:pPr>
        <w:ind w:left="4466" w:hanging="305"/>
      </w:pPr>
      <w:rPr>
        <w:rFonts w:hint="default"/>
        <w:lang w:val="en-US" w:eastAsia="en-US" w:bidi="ar-SA"/>
      </w:rPr>
    </w:lvl>
    <w:lvl w:ilvl="5" w:tplc="4524081C">
      <w:numFmt w:val="bullet"/>
      <w:lvlText w:val="•"/>
      <w:lvlJc w:val="left"/>
      <w:pPr>
        <w:ind w:left="5433" w:hanging="305"/>
      </w:pPr>
      <w:rPr>
        <w:rFonts w:hint="default"/>
        <w:lang w:val="en-US" w:eastAsia="en-US" w:bidi="ar-SA"/>
      </w:rPr>
    </w:lvl>
    <w:lvl w:ilvl="6" w:tplc="5D52A1AE">
      <w:numFmt w:val="bullet"/>
      <w:lvlText w:val="•"/>
      <w:lvlJc w:val="left"/>
      <w:pPr>
        <w:ind w:left="6399" w:hanging="305"/>
      </w:pPr>
      <w:rPr>
        <w:rFonts w:hint="default"/>
        <w:lang w:val="en-US" w:eastAsia="en-US" w:bidi="ar-SA"/>
      </w:rPr>
    </w:lvl>
    <w:lvl w:ilvl="7" w:tplc="0F72DDA6">
      <w:numFmt w:val="bullet"/>
      <w:lvlText w:val="•"/>
      <w:lvlJc w:val="left"/>
      <w:pPr>
        <w:ind w:left="7366" w:hanging="305"/>
      </w:pPr>
      <w:rPr>
        <w:rFonts w:hint="default"/>
        <w:lang w:val="en-US" w:eastAsia="en-US" w:bidi="ar-SA"/>
      </w:rPr>
    </w:lvl>
    <w:lvl w:ilvl="8" w:tplc="C886551E">
      <w:numFmt w:val="bullet"/>
      <w:lvlText w:val="•"/>
      <w:lvlJc w:val="left"/>
      <w:pPr>
        <w:ind w:left="8333" w:hanging="305"/>
      </w:pPr>
      <w:rPr>
        <w:rFonts w:hint="default"/>
        <w:lang w:val="en-US" w:eastAsia="en-US" w:bidi="ar-SA"/>
      </w:rPr>
    </w:lvl>
  </w:abstractNum>
  <w:num w:numId="1">
    <w:abstractNumId w:val="12"/>
  </w:num>
  <w:num w:numId="2">
    <w:abstractNumId w:val="5"/>
  </w:num>
  <w:num w:numId="3">
    <w:abstractNumId w:val="3"/>
  </w:num>
  <w:num w:numId="4">
    <w:abstractNumId w:val="10"/>
  </w:num>
  <w:num w:numId="5">
    <w:abstractNumId w:val="7"/>
  </w:num>
  <w:num w:numId="6">
    <w:abstractNumId w:val="16"/>
  </w:num>
  <w:num w:numId="7">
    <w:abstractNumId w:val="0"/>
  </w:num>
  <w:num w:numId="8">
    <w:abstractNumId w:val="1"/>
  </w:num>
  <w:num w:numId="9">
    <w:abstractNumId w:val="8"/>
  </w:num>
  <w:num w:numId="10">
    <w:abstractNumId w:val="15"/>
  </w:num>
  <w:num w:numId="11">
    <w:abstractNumId w:val="2"/>
  </w:num>
  <w:num w:numId="12">
    <w:abstractNumId w:val="6"/>
  </w:num>
  <w:num w:numId="13">
    <w:abstractNumId w:val="9"/>
  </w:num>
  <w:num w:numId="14">
    <w:abstractNumId w:val="11"/>
  </w:num>
  <w:num w:numId="15">
    <w:abstractNumId w:val="14"/>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E8"/>
    <w:rsid w:val="00001320"/>
    <w:rsid w:val="00004926"/>
    <w:rsid w:val="000109D2"/>
    <w:rsid w:val="00013910"/>
    <w:rsid w:val="00015A6D"/>
    <w:rsid w:val="00021E5B"/>
    <w:rsid w:val="000256BB"/>
    <w:rsid w:val="00026249"/>
    <w:rsid w:val="00033D1B"/>
    <w:rsid w:val="00034997"/>
    <w:rsid w:val="00036B54"/>
    <w:rsid w:val="00046BBF"/>
    <w:rsid w:val="000509A4"/>
    <w:rsid w:val="00053578"/>
    <w:rsid w:val="000554DA"/>
    <w:rsid w:val="00060BB9"/>
    <w:rsid w:val="000728C4"/>
    <w:rsid w:val="00073696"/>
    <w:rsid w:val="000753F6"/>
    <w:rsid w:val="00075B05"/>
    <w:rsid w:val="00080AB1"/>
    <w:rsid w:val="000835E3"/>
    <w:rsid w:val="00084D7C"/>
    <w:rsid w:val="00086288"/>
    <w:rsid w:val="00087433"/>
    <w:rsid w:val="0009034F"/>
    <w:rsid w:val="00096A34"/>
    <w:rsid w:val="000A1C0C"/>
    <w:rsid w:val="000A22E2"/>
    <w:rsid w:val="000A2C2B"/>
    <w:rsid w:val="000A37EF"/>
    <w:rsid w:val="000B387B"/>
    <w:rsid w:val="000C5147"/>
    <w:rsid w:val="000C5EAD"/>
    <w:rsid w:val="000D38C2"/>
    <w:rsid w:val="000D5213"/>
    <w:rsid w:val="000E230C"/>
    <w:rsid w:val="000E2BC1"/>
    <w:rsid w:val="000E64AF"/>
    <w:rsid w:val="000F243C"/>
    <w:rsid w:val="000F40E9"/>
    <w:rsid w:val="001001E1"/>
    <w:rsid w:val="00103727"/>
    <w:rsid w:val="00105F1B"/>
    <w:rsid w:val="001101D8"/>
    <w:rsid w:val="001156D9"/>
    <w:rsid w:val="00115E61"/>
    <w:rsid w:val="00116254"/>
    <w:rsid w:val="001171AE"/>
    <w:rsid w:val="00127A38"/>
    <w:rsid w:val="00134DB9"/>
    <w:rsid w:val="001440A5"/>
    <w:rsid w:val="00154140"/>
    <w:rsid w:val="001556FE"/>
    <w:rsid w:val="00155F64"/>
    <w:rsid w:val="00157E93"/>
    <w:rsid w:val="00167324"/>
    <w:rsid w:val="00194C8F"/>
    <w:rsid w:val="001A5670"/>
    <w:rsid w:val="001A5A59"/>
    <w:rsid w:val="001B47EF"/>
    <w:rsid w:val="001C390C"/>
    <w:rsid w:val="001C4C73"/>
    <w:rsid w:val="001C6D06"/>
    <w:rsid w:val="001D0AE6"/>
    <w:rsid w:val="001D3030"/>
    <w:rsid w:val="001E4EA9"/>
    <w:rsid w:val="001E6C21"/>
    <w:rsid w:val="0020057E"/>
    <w:rsid w:val="002034C0"/>
    <w:rsid w:val="002059E1"/>
    <w:rsid w:val="00210A2C"/>
    <w:rsid w:val="002113B4"/>
    <w:rsid w:val="00212DC6"/>
    <w:rsid w:val="00232801"/>
    <w:rsid w:val="00246CA9"/>
    <w:rsid w:val="00250709"/>
    <w:rsid w:val="002531AC"/>
    <w:rsid w:val="00262958"/>
    <w:rsid w:val="002664EF"/>
    <w:rsid w:val="002671DA"/>
    <w:rsid w:val="00283D4C"/>
    <w:rsid w:val="0029456D"/>
    <w:rsid w:val="00295134"/>
    <w:rsid w:val="002A5041"/>
    <w:rsid w:val="002A52AE"/>
    <w:rsid w:val="002A53B3"/>
    <w:rsid w:val="002B0B83"/>
    <w:rsid w:val="002B327D"/>
    <w:rsid w:val="002B364C"/>
    <w:rsid w:val="002B4016"/>
    <w:rsid w:val="002B4245"/>
    <w:rsid w:val="002B5566"/>
    <w:rsid w:val="002B5C07"/>
    <w:rsid w:val="002B5D29"/>
    <w:rsid w:val="002C3FD3"/>
    <w:rsid w:val="002C4277"/>
    <w:rsid w:val="002C619D"/>
    <w:rsid w:val="002D177A"/>
    <w:rsid w:val="002D2F74"/>
    <w:rsid w:val="002E1223"/>
    <w:rsid w:val="002E4133"/>
    <w:rsid w:val="002E77AC"/>
    <w:rsid w:val="002F5B43"/>
    <w:rsid w:val="00310A61"/>
    <w:rsid w:val="00314AD0"/>
    <w:rsid w:val="00321D73"/>
    <w:rsid w:val="003226B6"/>
    <w:rsid w:val="003268CB"/>
    <w:rsid w:val="00326BAE"/>
    <w:rsid w:val="0034142C"/>
    <w:rsid w:val="003467C4"/>
    <w:rsid w:val="00350BAB"/>
    <w:rsid w:val="00352C02"/>
    <w:rsid w:val="003543D4"/>
    <w:rsid w:val="003550DF"/>
    <w:rsid w:val="0035623C"/>
    <w:rsid w:val="00366212"/>
    <w:rsid w:val="00372270"/>
    <w:rsid w:val="00381A2C"/>
    <w:rsid w:val="00382795"/>
    <w:rsid w:val="00387C7B"/>
    <w:rsid w:val="00397BDC"/>
    <w:rsid w:val="003A1CD0"/>
    <w:rsid w:val="003A6AA8"/>
    <w:rsid w:val="003B02B8"/>
    <w:rsid w:val="003B2633"/>
    <w:rsid w:val="003B53DF"/>
    <w:rsid w:val="003B7754"/>
    <w:rsid w:val="003C191C"/>
    <w:rsid w:val="003C2EC7"/>
    <w:rsid w:val="003C5F39"/>
    <w:rsid w:val="003C61A2"/>
    <w:rsid w:val="003D4D82"/>
    <w:rsid w:val="003D6690"/>
    <w:rsid w:val="003D68E0"/>
    <w:rsid w:val="003E239A"/>
    <w:rsid w:val="003E265A"/>
    <w:rsid w:val="003E6A44"/>
    <w:rsid w:val="003E771C"/>
    <w:rsid w:val="003F4253"/>
    <w:rsid w:val="003F58B6"/>
    <w:rsid w:val="003F7064"/>
    <w:rsid w:val="00400279"/>
    <w:rsid w:val="00402A33"/>
    <w:rsid w:val="004140FA"/>
    <w:rsid w:val="00421D03"/>
    <w:rsid w:val="004243D8"/>
    <w:rsid w:val="00427AC4"/>
    <w:rsid w:val="00432573"/>
    <w:rsid w:val="00435219"/>
    <w:rsid w:val="004369BE"/>
    <w:rsid w:val="00440A34"/>
    <w:rsid w:val="0046216A"/>
    <w:rsid w:val="00465B8A"/>
    <w:rsid w:val="004660AF"/>
    <w:rsid w:val="00476FF8"/>
    <w:rsid w:val="00477A69"/>
    <w:rsid w:val="00477F15"/>
    <w:rsid w:val="004813C4"/>
    <w:rsid w:val="00483F52"/>
    <w:rsid w:val="004844C8"/>
    <w:rsid w:val="0049371F"/>
    <w:rsid w:val="004950C2"/>
    <w:rsid w:val="00497384"/>
    <w:rsid w:val="004A3E7B"/>
    <w:rsid w:val="004A4E79"/>
    <w:rsid w:val="004B175F"/>
    <w:rsid w:val="004B7301"/>
    <w:rsid w:val="004C0086"/>
    <w:rsid w:val="004C02B7"/>
    <w:rsid w:val="004C0FDB"/>
    <w:rsid w:val="004C17D1"/>
    <w:rsid w:val="004C1EE8"/>
    <w:rsid w:val="004C25BF"/>
    <w:rsid w:val="004C30A8"/>
    <w:rsid w:val="004C321E"/>
    <w:rsid w:val="004D1170"/>
    <w:rsid w:val="004D2275"/>
    <w:rsid w:val="004D2C44"/>
    <w:rsid w:val="004D4252"/>
    <w:rsid w:val="004E425A"/>
    <w:rsid w:val="004E4821"/>
    <w:rsid w:val="004E65AF"/>
    <w:rsid w:val="004F7D67"/>
    <w:rsid w:val="005053A7"/>
    <w:rsid w:val="00505497"/>
    <w:rsid w:val="00507933"/>
    <w:rsid w:val="005211F5"/>
    <w:rsid w:val="00523596"/>
    <w:rsid w:val="005269DF"/>
    <w:rsid w:val="005307C3"/>
    <w:rsid w:val="00530F5E"/>
    <w:rsid w:val="00535C0D"/>
    <w:rsid w:val="00537D4C"/>
    <w:rsid w:val="00537E6A"/>
    <w:rsid w:val="0054140F"/>
    <w:rsid w:val="00541792"/>
    <w:rsid w:val="005423D2"/>
    <w:rsid w:val="00545877"/>
    <w:rsid w:val="0054729C"/>
    <w:rsid w:val="00547FC7"/>
    <w:rsid w:val="00550C4A"/>
    <w:rsid w:val="00551FA9"/>
    <w:rsid w:val="00563621"/>
    <w:rsid w:val="00564F0E"/>
    <w:rsid w:val="0057012D"/>
    <w:rsid w:val="0059059E"/>
    <w:rsid w:val="005A1A16"/>
    <w:rsid w:val="005A2491"/>
    <w:rsid w:val="005A2E8E"/>
    <w:rsid w:val="005A7110"/>
    <w:rsid w:val="005B6979"/>
    <w:rsid w:val="005C2F38"/>
    <w:rsid w:val="005C7799"/>
    <w:rsid w:val="005D0D1A"/>
    <w:rsid w:val="005D1091"/>
    <w:rsid w:val="005E2914"/>
    <w:rsid w:val="005E305D"/>
    <w:rsid w:val="005E63CB"/>
    <w:rsid w:val="005F3136"/>
    <w:rsid w:val="005F74D1"/>
    <w:rsid w:val="00600F54"/>
    <w:rsid w:val="00614499"/>
    <w:rsid w:val="006206ED"/>
    <w:rsid w:val="006249DB"/>
    <w:rsid w:val="00625436"/>
    <w:rsid w:val="006261FB"/>
    <w:rsid w:val="006273A2"/>
    <w:rsid w:val="006369DD"/>
    <w:rsid w:val="00637CC6"/>
    <w:rsid w:val="00642180"/>
    <w:rsid w:val="006441D7"/>
    <w:rsid w:val="00644940"/>
    <w:rsid w:val="00644E4D"/>
    <w:rsid w:val="00644F0D"/>
    <w:rsid w:val="006461D6"/>
    <w:rsid w:val="00647A8B"/>
    <w:rsid w:val="0065165E"/>
    <w:rsid w:val="00656C7D"/>
    <w:rsid w:val="00656D69"/>
    <w:rsid w:val="0066522E"/>
    <w:rsid w:val="006709B6"/>
    <w:rsid w:val="00676818"/>
    <w:rsid w:val="0067740E"/>
    <w:rsid w:val="0067756E"/>
    <w:rsid w:val="00681348"/>
    <w:rsid w:val="00691A71"/>
    <w:rsid w:val="006A0D8E"/>
    <w:rsid w:val="006A6D85"/>
    <w:rsid w:val="006B012D"/>
    <w:rsid w:val="006B2E5E"/>
    <w:rsid w:val="006B6E9B"/>
    <w:rsid w:val="006C160F"/>
    <w:rsid w:val="006C42A2"/>
    <w:rsid w:val="006C6C79"/>
    <w:rsid w:val="006D1F0B"/>
    <w:rsid w:val="006D31CE"/>
    <w:rsid w:val="006E12BA"/>
    <w:rsid w:val="006E14AC"/>
    <w:rsid w:val="006E3353"/>
    <w:rsid w:val="00705B15"/>
    <w:rsid w:val="0070694B"/>
    <w:rsid w:val="00714865"/>
    <w:rsid w:val="00730B1D"/>
    <w:rsid w:val="0073214D"/>
    <w:rsid w:val="00732563"/>
    <w:rsid w:val="00732F88"/>
    <w:rsid w:val="0074264D"/>
    <w:rsid w:val="007436A1"/>
    <w:rsid w:val="00743C46"/>
    <w:rsid w:val="00744D17"/>
    <w:rsid w:val="007505CE"/>
    <w:rsid w:val="00764058"/>
    <w:rsid w:val="007656DB"/>
    <w:rsid w:val="007658E0"/>
    <w:rsid w:val="00770E45"/>
    <w:rsid w:val="00781AE3"/>
    <w:rsid w:val="007833F3"/>
    <w:rsid w:val="007839C0"/>
    <w:rsid w:val="0078401D"/>
    <w:rsid w:val="00796374"/>
    <w:rsid w:val="0079798D"/>
    <w:rsid w:val="007A2BDF"/>
    <w:rsid w:val="007C4C27"/>
    <w:rsid w:val="007E3A10"/>
    <w:rsid w:val="007E4ABF"/>
    <w:rsid w:val="007E656F"/>
    <w:rsid w:val="007F27DA"/>
    <w:rsid w:val="007F776B"/>
    <w:rsid w:val="008101BF"/>
    <w:rsid w:val="00810D98"/>
    <w:rsid w:val="00811A27"/>
    <w:rsid w:val="0081336D"/>
    <w:rsid w:val="00814ED3"/>
    <w:rsid w:val="00817B86"/>
    <w:rsid w:val="008219A9"/>
    <w:rsid w:val="00823428"/>
    <w:rsid w:val="008270EB"/>
    <w:rsid w:val="00827EBE"/>
    <w:rsid w:val="00836CBF"/>
    <w:rsid w:val="00840255"/>
    <w:rsid w:val="008410C7"/>
    <w:rsid w:val="00845C87"/>
    <w:rsid w:val="00851569"/>
    <w:rsid w:val="0085539E"/>
    <w:rsid w:val="00856EA1"/>
    <w:rsid w:val="00860231"/>
    <w:rsid w:val="00865C6D"/>
    <w:rsid w:val="00866D0B"/>
    <w:rsid w:val="008700A7"/>
    <w:rsid w:val="00871B8F"/>
    <w:rsid w:val="008720D4"/>
    <w:rsid w:val="00873597"/>
    <w:rsid w:val="00873762"/>
    <w:rsid w:val="008756BA"/>
    <w:rsid w:val="0088025C"/>
    <w:rsid w:val="008812CE"/>
    <w:rsid w:val="008814D5"/>
    <w:rsid w:val="00883481"/>
    <w:rsid w:val="0088655A"/>
    <w:rsid w:val="00890D86"/>
    <w:rsid w:val="00891142"/>
    <w:rsid w:val="00893164"/>
    <w:rsid w:val="00897605"/>
    <w:rsid w:val="008A0140"/>
    <w:rsid w:val="008A09C4"/>
    <w:rsid w:val="008A6EE7"/>
    <w:rsid w:val="008B0BA2"/>
    <w:rsid w:val="008B27D9"/>
    <w:rsid w:val="008B50CF"/>
    <w:rsid w:val="008B5F07"/>
    <w:rsid w:val="008B6E5B"/>
    <w:rsid w:val="008C12B8"/>
    <w:rsid w:val="008C23E3"/>
    <w:rsid w:val="008D29A0"/>
    <w:rsid w:val="008D3AC2"/>
    <w:rsid w:val="008D439A"/>
    <w:rsid w:val="008E0F5B"/>
    <w:rsid w:val="008E1B16"/>
    <w:rsid w:val="008E4103"/>
    <w:rsid w:val="008E4FA7"/>
    <w:rsid w:val="008F3A07"/>
    <w:rsid w:val="008F4889"/>
    <w:rsid w:val="008F587A"/>
    <w:rsid w:val="008F6732"/>
    <w:rsid w:val="008F749F"/>
    <w:rsid w:val="00911454"/>
    <w:rsid w:val="009115F8"/>
    <w:rsid w:val="009125E8"/>
    <w:rsid w:val="00913C05"/>
    <w:rsid w:val="00917BB1"/>
    <w:rsid w:val="00927102"/>
    <w:rsid w:val="0092773D"/>
    <w:rsid w:val="00932D7F"/>
    <w:rsid w:val="0093336E"/>
    <w:rsid w:val="00935535"/>
    <w:rsid w:val="00935587"/>
    <w:rsid w:val="00937885"/>
    <w:rsid w:val="00937CDA"/>
    <w:rsid w:val="00937EFA"/>
    <w:rsid w:val="00940044"/>
    <w:rsid w:val="00942C3F"/>
    <w:rsid w:val="00947BF5"/>
    <w:rsid w:val="00960BD6"/>
    <w:rsid w:val="00961408"/>
    <w:rsid w:val="009631CD"/>
    <w:rsid w:val="0097015B"/>
    <w:rsid w:val="009714EC"/>
    <w:rsid w:val="00973041"/>
    <w:rsid w:val="00974316"/>
    <w:rsid w:val="0098091C"/>
    <w:rsid w:val="00985F6C"/>
    <w:rsid w:val="009862D6"/>
    <w:rsid w:val="0099387B"/>
    <w:rsid w:val="0099745D"/>
    <w:rsid w:val="009A4464"/>
    <w:rsid w:val="009B08CA"/>
    <w:rsid w:val="009B5CA7"/>
    <w:rsid w:val="009D1372"/>
    <w:rsid w:val="009D411A"/>
    <w:rsid w:val="009E01FD"/>
    <w:rsid w:val="009F03E5"/>
    <w:rsid w:val="009F7DC0"/>
    <w:rsid w:val="00A00165"/>
    <w:rsid w:val="00A00F99"/>
    <w:rsid w:val="00A011F9"/>
    <w:rsid w:val="00A06101"/>
    <w:rsid w:val="00A07F5A"/>
    <w:rsid w:val="00A1183A"/>
    <w:rsid w:val="00A12003"/>
    <w:rsid w:val="00A17709"/>
    <w:rsid w:val="00A344D0"/>
    <w:rsid w:val="00A34919"/>
    <w:rsid w:val="00A456CE"/>
    <w:rsid w:val="00A51EC9"/>
    <w:rsid w:val="00A60BB5"/>
    <w:rsid w:val="00A60D35"/>
    <w:rsid w:val="00A60DFE"/>
    <w:rsid w:val="00A643A4"/>
    <w:rsid w:val="00A64DE1"/>
    <w:rsid w:val="00A67E75"/>
    <w:rsid w:val="00A71621"/>
    <w:rsid w:val="00A749A4"/>
    <w:rsid w:val="00A752D9"/>
    <w:rsid w:val="00A76CF8"/>
    <w:rsid w:val="00A77554"/>
    <w:rsid w:val="00A86706"/>
    <w:rsid w:val="00A953F4"/>
    <w:rsid w:val="00A95A21"/>
    <w:rsid w:val="00A95BDC"/>
    <w:rsid w:val="00A96806"/>
    <w:rsid w:val="00AA0474"/>
    <w:rsid w:val="00AA0FC6"/>
    <w:rsid w:val="00AB28AA"/>
    <w:rsid w:val="00AB6A80"/>
    <w:rsid w:val="00AC3266"/>
    <w:rsid w:val="00AC4F1F"/>
    <w:rsid w:val="00AC5E15"/>
    <w:rsid w:val="00AD16A7"/>
    <w:rsid w:val="00AD2E6A"/>
    <w:rsid w:val="00AD3B94"/>
    <w:rsid w:val="00AD3F2B"/>
    <w:rsid w:val="00AE0DC4"/>
    <w:rsid w:val="00AE7711"/>
    <w:rsid w:val="00AF0675"/>
    <w:rsid w:val="00AF1559"/>
    <w:rsid w:val="00B001E9"/>
    <w:rsid w:val="00B0067F"/>
    <w:rsid w:val="00B03BC3"/>
    <w:rsid w:val="00B11CA6"/>
    <w:rsid w:val="00B216C6"/>
    <w:rsid w:val="00B22757"/>
    <w:rsid w:val="00B26381"/>
    <w:rsid w:val="00B43429"/>
    <w:rsid w:val="00B468AB"/>
    <w:rsid w:val="00B46EA7"/>
    <w:rsid w:val="00B52E66"/>
    <w:rsid w:val="00B54D9E"/>
    <w:rsid w:val="00B55679"/>
    <w:rsid w:val="00B5664A"/>
    <w:rsid w:val="00B62413"/>
    <w:rsid w:val="00B62C5C"/>
    <w:rsid w:val="00B63EBD"/>
    <w:rsid w:val="00B66275"/>
    <w:rsid w:val="00B7077E"/>
    <w:rsid w:val="00B717AA"/>
    <w:rsid w:val="00B717FE"/>
    <w:rsid w:val="00B76D06"/>
    <w:rsid w:val="00B80806"/>
    <w:rsid w:val="00B86B4C"/>
    <w:rsid w:val="00B907B6"/>
    <w:rsid w:val="00B9384A"/>
    <w:rsid w:val="00B96295"/>
    <w:rsid w:val="00BA688E"/>
    <w:rsid w:val="00BB752B"/>
    <w:rsid w:val="00BC0994"/>
    <w:rsid w:val="00BC321A"/>
    <w:rsid w:val="00BC7E9C"/>
    <w:rsid w:val="00BD2D63"/>
    <w:rsid w:val="00BD4550"/>
    <w:rsid w:val="00BD6CE6"/>
    <w:rsid w:val="00BE54BE"/>
    <w:rsid w:val="00BE6BCC"/>
    <w:rsid w:val="00C00014"/>
    <w:rsid w:val="00C00188"/>
    <w:rsid w:val="00C0443A"/>
    <w:rsid w:val="00C04475"/>
    <w:rsid w:val="00C05B00"/>
    <w:rsid w:val="00C06E73"/>
    <w:rsid w:val="00C10CD0"/>
    <w:rsid w:val="00C14F79"/>
    <w:rsid w:val="00C176C5"/>
    <w:rsid w:val="00C23F2C"/>
    <w:rsid w:val="00C2586B"/>
    <w:rsid w:val="00C35DBB"/>
    <w:rsid w:val="00C409D4"/>
    <w:rsid w:val="00C43A75"/>
    <w:rsid w:val="00C446E4"/>
    <w:rsid w:val="00C44848"/>
    <w:rsid w:val="00C513CC"/>
    <w:rsid w:val="00C562FC"/>
    <w:rsid w:val="00C609DD"/>
    <w:rsid w:val="00C63669"/>
    <w:rsid w:val="00C666A7"/>
    <w:rsid w:val="00C7178E"/>
    <w:rsid w:val="00C737F9"/>
    <w:rsid w:val="00C77EBA"/>
    <w:rsid w:val="00C82817"/>
    <w:rsid w:val="00C854F6"/>
    <w:rsid w:val="00C86561"/>
    <w:rsid w:val="00C868B5"/>
    <w:rsid w:val="00C86984"/>
    <w:rsid w:val="00C9103F"/>
    <w:rsid w:val="00C94297"/>
    <w:rsid w:val="00C9566B"/>
    <w:rsid w:val="00CA10BB"/>
    <w:rsid w:val="00CA5A1A"/>
    <w:rsid w:val="00CA5BEF"/>
    <w:rsid w:val="00CA77A2"/>
    <w:rsid w:val="00CB47D0"/>
    <w:rsid w:val="00CB48D1"/>
    <w:rsid w:val="00CC3E9B"/>
    <w:rsid w:val="00CD4D83"/>
    <w:rsid w:val="00CD4E8B"/>
    <w:rsid w:val="00CD63FC"/>
    <w:rsid w:val="00CE12F0"/>
    <w:rsid w:val="00CE73F8"/>
    <w:rsid w:val="00CF080A"/>
    <w:rsid w:val="00CF19DE"/>
    <w:rsid w:val="00CF31A1"/>
    <w:rsid w:val="00D04F20"/>
    <w:rsid w:val="00D07F06"/>
    <w:rsid w:val="00D137EF"/>
    <w:rsid w:val="00D13F42"/>
    <w:rsid w:val="00D16D35"/>
    <w:rsid w:val="00D26848"/>
    <w:rsid w:val="00D30B7A"/>
    <w:rsid w:val="00D32840"/>
    <w:rsid w:val="00D3468A"/>
    <w:rsid w:val="00D35017"/>
    <w:rsid w:val="00D3532F"/>
    <w:rsid w:val="00D36ED5"/>
    <w:rsid w:val="00D37BC2"/>
    <w:rsid w:val="00D43939"/>
    <w:rsid w:val="00D441D9"/>
    <w:rsid w:val="00D451AC"/>
    <w:rsid w:val="00D504EC"/>
    <w:rsid w:val="00D50D70"/>
    <w:rsid w:val="00D53D84"/>
    <w:rsid w:val="00D540BB"/>
    <w:rsid w:val="00D60E06"/>
    <w:rsid w:val="00D61DD7"/>
    <w:rsid w:val="00D638A7"/>
    <w:rsid w:val="00D6524A"/>
    <w:rsid w:val="00D65C1B"/>
    <w:rsid w:val="00D753A0"/>
    <w:rsid w:val="00D75D28"/>
    <w:rsid w:val="00D77BE9"/>
    <w:rsid w:val="00D800CC"/>
    <w:rsid w:val="00D8145A"/>
    <w:rsid w:val="00D91FA8"/>
    <w:rsid w:val="00D94C60"/>
    <w:rsid w:val="00D95972"/>
    <w:rsid w:val="00D95A4E"/>
    <w:rsid w:val="00D969D2"/>
    <w:rsid w:val="00DA7A12"/>
    <w:rsid w:val="00DB6E08"/>
    <w:rsid w:val="00DB7936"/>
    <w:rsid w:val="00DC0D41"/>
    <w:rsid w:val="00DC113E"/>
    <w:rsid w:val="00DD74F9"/>
    <w:rsid w:val="00DD7D03"/>
    <w:rsid w:val="00DE1BA0"/>
    <w:rsid w:val="00DE2BCF"/>
    <w:rsid w:val="00DF5242"/>
    <w:rsid w:val="00DF6224"/>
    <w:rsid w:val="00E05698"/>
    <w:rsid w:val="00E068C6"/>
    <w:rsid w:val="00E11F68"/>
    <w:rsid w:val="00E1211D"/>
    <w:rsid w:val="00E15DF5"/>
    <w:rsid w:val="00E176EB"/>
    <w:rsid w:val="00E24795"/>
    <w:rsid w:val="00E2667B"/>
    <w:rsid w:val="00E26F66"/>
    <w:rsid w:val="00E3222C"/>
    <w:rsid w:val="00E3524F"/>
    <w:rsid w:val="00E3664E"/>
    <w:rsid w:val="00E36A88"/>
    <w:rsid w:val="00E40637"/>
    <w:rsid w:val="00E47A39"/>
    <w:rsid w:val="00E53587"/>
    <w:rsid w:val="00E60C62"/>
    <w:rsid w:val="00E66536"/>
    <w:rsid w:val="00E66645"/>
    <w:rsid w:val="00E679C5"/>
    <w:rsid w:val="00E67C81"/>
    <w:rsid w:val="00E7164F"/>
    <w:rsid w:val="00E72305"/>
    <w:rsid w:val="00E73A58"/>
    <w:rsid w:val="00E7595F"/>
    <w:rsid w:val="00E77F1B"/>
    <w:rsid w:val="00E80A7A"/>
    <w:rsid w:val="00E847C8"/>
    <w:rsid w:val="00E87CA2"/>
    <w:rsid w:val="00EA6E16"/>
    <w:rsid w:val="00EA7CCA"/>
    <w:rsid w:val="00EB4CFC"/>
    <w:rsid w:val="00EC0CE8"/>
    <w:rsid w:val="00EC2372"/>
    <w:rsid w:val="00EC7ADA"/>
    <w:rsid w:val="00ED0AF1"/>
    <w:rsid w:val="00ED373C"/>
    <w:rsid w:val="00ED460E"/>
    <w:rsid w:val="00EE5187"/>
    <w:rsid w:val="00EF0D9D"/>
    <w:rsid w:val="00EF109D"/>
    <w:rsid w:val="00EF5456"/>
    <w:rsid w:val="00F06248"/>
    <w:rsid w:val="00F10806"/>
    <w:rsid w:val="00F11A99"/>
    <w:rsid w:val="00F1318E"/>
    <w:rsid w:val="00F27DA9"/>
    <w:rsid w:val="00F31FE2"/>
    <w:rsid w:val="00F34B5A"/>
    <w:rsid w:val="00F431BE"/>
    <w:rsid w:val="00F471A4"/>
    <w:rsid w:val="00F50DC0"/>
    <w:rsid w:val="00F5486C"/>
    <w:rsid w:val="00F54ADD"/>
    <w:rsid w:val="00F55772"/>
    <w:rsid w:val="00F63A94"/>
    <w:rsid w:val="00F66AB5"/>
    <w:rsid w:val="00F67AB8"/>
    <w:rsid w:val="00F7445E"/>
    <w:rsid w:val="00F86A93"/>
    <w:rsid w:val="00F86B0A"/>
    <w:rsid w:val="00F86D6B"/>
    <w:rsid w:val="00F877F8"/>
    <w:rsid w:val="00F9474F"/>
    <w:rsid w:val="00F95302"/>
    <w:rsid w:val="00FB7184"/>
    <w:rsid w:val="00FC0931"/>
    <w:rsid w:val="00FC1A92"/>
    <w:rsid w:val="00FC2D24"/>
    <w:rsid w:val="00FD1FD9"/>
    <w:rsid w:val="00FD2813"/>
    <w:rsid w:val="00FD4954"/>
    <w:rsid w:val="00FD5A2E"/>
    <w:rsid w:val="00FE4C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93920"/>
  <w15:docId w15:val="{5980FCB8-E3D6-4242-9BB0-B2594932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aliases w:val="A 13"/>
    <w:basedOn w:val="Normal"/>
    <w:link w:val="Heading1Char"/>
    <w:autoRedefine/>
    <w:uiPriority w:val="9"/>
    <w:qFormat/>
    <w:rsid w:val="00D30B7A"/>
    <w:pPr>
      <w:spacing w:before="120" w:line="300" w:lineRule="auto"/>
      <w:ind w:firstLine="720"/>
      <w:jc w:val="both"/>
      <w:outlineLvl w:val="0"/>
    </w:pPr>
    <w:rPr>
      <w:b/>
      <w:bCs/>
      <w:spacing w:val="-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02" w:firstLine="566"/>
      <w:jc w:val="both"/>
    </w:pPr>
    <w:rPr>
      <w:sz w:val="28"/>
      <w:szCs w:val="28"/>
    </w:rPr>
  </w:style>
  <w:style w:type="paragraph" w:styleId="ListParagraph">
    <w:name w:val="List Paragraph"/>
    <w:basedOn w:val="Normal"/>
    <w:uiPriority w:val="1"/>
    <w:qFormat/>
    <w:rsid w:val="00372270"/>
    <w:pPr>
      <w:tabs>
        <w:tab w:val="left" w:pos="1471"/>
      </w:tabs>
      <w:spacing w:before="120"/>
      <w:ind w:firstLine="720"/>
      <w:jc w:val="both"/>
    </w:pPr>
    <w:rPr>
      <w:sz w:val="28"/>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2D63"/>
    <w:pPr>
      <w:tabs>
        <w:tab w:val="center" w:pos="4680"/>
        <w:tab w:val="right" w:pos="9360"/>
      </w:tabs>
    </w:pPr>
  </w:style>
  <w:style w:type="character" w:customStyle="1" w:styleId="HeaderChar">
    <w:name w:val="Header Char"/>
    <w:basedOn w:val="DefaultParagraphFont"/>
    <w:link w:val="Header"/>
    <w:uiPriority w:val="99"/>
    <w:rsid w:val="00BD2D63"/>
    <w:rPr>
      <w:rFonts w:ascii="Times New Roman" w:eastAsia="Times New Roman" w:hAnsi="Times New Roman" w:cs="Times New Roman"/>
    </w:rPr>
  </w:style>
  <w:style w:type="paragraph" w:styleId="Footer">
    <w:name w:val="footer"/>
    <w:basedOn w:val="Normal"/>
    <w:link w:val="FooterChar"/>
    <w:uiPriority w:val="99"/>
    <w:unhideWhenUsed/>
    <w:rsid w:val="00BD2D63"/>
    <w:pPr>
      <w:tabs>
        <w:tab w:val="center" w:pos="4680"/>
        <w:tab w:val="right" w:pos="9360"/>
      </w:tabs>
    </w:pPr>
  </w:style>
  <w:style w:type="character" w:customStyle="1" w:styleId="FooterChar">
    <w:name w:val="Footer Char"/>
    <w:basedOn w:val="DefaultParagraphFont"/>
    <w:link w:val="Footer"/>
    <w:uiPriority w:val="99"/>
    <w:rsid w:val="00BD2D63"/>
    <w:rPr>
      <w:rFonts w:ascii="Times New Roman" w:eastAsia="Times New Roman" w:hAnsi="Times New Roman" w:cs="Times New Roman"/>
    </w:rPr>
  </w:style>
  <w:style w:type="paragraph" w:customStyle="1" w:styleId="A14">
    <w:name w:val="A 14"/>
    <w:basedOn w:val="Heading1"/>
    <w:link w:val="A14Char"/>
    <w:qFormat/>
    <w:rsid w:val="009F03E5"/>
    <w:rPr>
      <w:sz w:val="28"/>
      <w:szCs w:val="28"/>
    </w:rPr>
  </w:style>
  <w:style w:type="character" w:customStyle="1" w:styleId="Heading1Char">
    <w:name w:val="Heading 1 Char"/>
    <w:aliases w:val="A 13 Char"/>
    <w:basedOn w:val="DefaultParagraphFont"/>
    <w:link w:val="Heading1"/>
    <w:uiPriority w:val="9"/>
    <w:rsid w:val="00D30B7A"/>
    <w:rPr>
      <w:rFonts w:ascii="Times New Roman" w:eastAsia="Times New Roman" w:hAnsi="Times New Roman" w:cs="Times New Roman"/>
      <w:b/>
      <w:bCs/>
      <w:spacing w:val="-2"/>
      <w:sz w:val="26"/>
      <w:szCs w:val="26"/>
    </w:rPr>
  </w:style>
  <w:style w:type="character" w:customStyle="1" w:styleId="A14Char">
    <w:name w:val="A 14 Char"/>
    <w:basedOn w:val="Heading1Char"/>
    <w:link w:val="A14"/>
    <w:rsid w:val="009F03E5"/>
    <w:rPr>
      <w:rFonts w:ascii="Times New Roman" w:eastAsia="Times New Roman" w:hAnsi="Times New Roman" w:cs="Times New Roman"/>
      <w:b/>
      <w:bCs/>
      <w:color w:val="C00000"/>
      <w:spacing w:val="-2"/>
      <w:sz w:val="28"/>
      <w:szCs w:val="28"/>
    </w:rPr>
  </w:style>
  <w:style w:type="paragraph" w:styleId="Revision">
    <w:name w:val="Revision"/>
    <w:hidden/>
    <w:uiPriority w:val="99"/>
    <w:semiHidden/>
    <w:rsid w:val="001E6C21"/>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F19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9DE"/>
    <w:rPr>
      <w:rFonts w:ascii="Segoe UI" w:eastAsia="Times New Roman" w:hAnsi="Segoe UI" w:cs="Segoe UI"/>
      <w:sz w:val="18"/>
      <w:szCs w:val="18"/>
    </w:rPr>
  </w:style>
  <w:style w:type="paragraph" w:styleId="BodyTextIndent2">
    <w:name w:val="Body Text Indent 2"/>
    <w:basedOn w:val="Normal"/>
    <w:link w:val="BodyTextIndent2Char"/>
    <w:uiPriority w:val="99"/>
    <w:semiHidden/>
    <w:unhideWhenUsed/>
    <w:rsid w:val="00F27DA9"/>
    <w:pPr>
      <w:spacing w:after="120" w:line="480" w:lineRule="auto"/>
      <w:ind w:left="283"/>
    </w:pPr>
  </w:style>
  <w:style w:type="character" w:customStyle="1" w:styleId="BodyTextIndent2Char">
    <w:name w:val="Body Text Indent 2 Char"/>
    <w:basedOn w:val="DefaultParagraphFont"/>
    <w:link w:val="BodyTextIndent2"/>
    <w:uiPriority w:val="99"/>
    <w:semiHidden/>
    <w:rsid w:val="00F27DA9"/>
    <w:rPr>
      <w:rFonts w:ascii="Times New Roman" w:eastAsia="Times New Roman" w:hAnsi="Times New Roman" w:cs="Times New Roman"/>
    </w:rPr>
  </w:style>
  <w:style w:type="character" w:styleId="PageNumber">
    <w:name w:val="page number"/>
    <w:basedOn w:val="DefaultParagraphFont"/>
    <w:rsid w:val="00F10806"/>
  </w:style>
  <w:style w:type="character" w:styleId="Hyperlink">
    <w:name w:val="Hyperlink"/>
    <w:rsid w:val="00402A33"/>
    <w:rPr>
      <w:color w:val="0000FF"/>
      <w:u w:val="single"/>
    </w:rPr>
  </w:style>
  <w:style w:type="character" w:customStyle="1" w:styleId="UnresolvedMention">
    <w:name w:val="Unresolved Mention"/>
    <w:basedOn w:val="DefaultParagraphFont"/>
    <w:uiPriority w:val="99"/>
    <w:semiHidden/>
    <w:unhideWhenUsed/>
    <w:rsid w:val="00B62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7484">
      <w:bodyDiv w:val="1"/>
      <w:marLeft w:val="0"/>
      <w:marRight w:val="0"/>
      <w:marTop w:val="0"/>
      <w:marBottom w:val="0"/>
      <w:divBdr>
        <w:top w:val="none" w:sz="0" w:space="0" w:color="auto"/>
        <w:left w:val="none" w:sz="0" w:space="0" w:color="auto"/>
        <w:bottom w:val="none" w:sz="0" w:space="0" w:color="auto"/>
        <w:right w:val="none" w:sz="0" w:space="0" w:color="auto"/>
      </w:divBdr>
    </w:div>
    <w:div w:id="1358115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cs-tt@hanoiedu.vn" TargetMode="External"/><Relationship Id="rId3" Type="http://schemas.openxmlformats.org/officeDocument/2006/relationships/settings" Target="settings.xml"/><Relationship Id="rId7" Type="http://schemas.openxmlformats.org/officeDocument/2006/relationships/hyperlink" Target="mailto:thcs-tt@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UỶ BAN NHÂN DÂN</vt:lpstr>
    </vt:vector>
  </TitlesOfParts>
  <Company>Techsi.vn</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COMPUTER NAME</dc:creator>
  <cp:lastModifiedBy>A</cp:lastModifiedBy>
  <cp:revision>2</cp:revision>
  <cp:lastPrinted>2025-03-06T07:23:00Z</cp:lastPrinted>
  <dcterms:created xsi:type="dcterms:W3CDTF">2025-04-03T03:14:00Z</dcterms:created>
  <dcterms:modified xsi:type="dcterms:W3CDTF">2025-04-03T03:14:00Z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2022-04-12T00:00:00Z</vt:filetime>
  </property>
  <property fmtid="{D5CDD505-2E9C-101B-9397-08002B2CF9AE}" pid="3" name="Creator">
    <vt:lpwstr>Microsoft® Word 2016</vt:lpwstr>
  </property>
  <property fmtid="{D5CDD505-2E9C-101B-9397-08002B2CF9AE}" pid="4" name="LastSaved">
    <vt:filetime>2022-08-01T00:00:00Z</vt:filetime>
  </property>
</Properties>
</file>