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601" w:type="dxa"/>
        <w:tblLook w:val="01E0" w:firstRow="1" w:lastRow="1" w:firstColumn="1" w:lastColumn="1" w:noHBand="0" w:noVBand="0"/>
      </w:tblPr>
      <w:tblGrid>
        <w:gridCol w:w="4395"/>
        <w:gridCol w:w="5812"/>
      </w:tblGrid>
      <w:tr w:rsidR="006D1568" w:rsidTr="006D1568">
        <w:trPr>
          <w:trHeight w:val="709"/>
        </w:trPr>
        <w:tc>
          <w:tcPr>
            <w:tcW w:w="4395" w:type="dxa"/>
            <w:hideMark/>
          </w:tcPr>
          <w:p w:rsidR="006D1568" w:rsidRDefault="006D1568">
            <w:pPr>
              <w:spacing w:after="0" w:line="300" w:lineRule="exact"/>
              <w:jc w:val="center"/>
              <w:rPr>
                <w:rFonts w:ascii="Times New Roman" w:hAnsi="Times New Roman" w:cs="Times New Roman"/>
                <w:spacing w:val="-6"/>
                <w:sz w:val="26"/>
              </w:rPr>
            </w:pPr>
            <w:r>
              <w:rPr>
                <w:rFonts w:ascii="Times New Roman" w:hAnsi="Times New Roman" w:cs="Times New Roman"/>
                <w:spacing w:val="-6"/>
                <w:sz w:val="26"/>
                <w:lang w:val="vi-VN"/>
              </w:rPr>
              <w:t>UBND</w:t>
            </w:r>
            <w:r>
              <w:rPr>
                <w:rFonts w:ascii="Times New Roman" w:hAnsi="Times New Roman" w:cs="Times New Roman"/>
                <w:spacing w:val="-6"/>
                <w:sz w:val="26"/>
              </w:rPr>
              <w:t xml:space="preserve"> HUYỆN THANH TRÌ</w:t>
            </w:r>
          </w:p>
          <w:p w:rsidR="006D1568" w:rsidRDefault="006D1568">
            <w:pPr>
              <w:spacing w:after="0" w:line="300" w:lineRule="exact"/>
              <w:jc w:val="center"/>
              <w:rPr>
                <w:rFonts w:ascii="Times New Roman" w:hAnsi="Times New Roman" w:cs="Times New Roman"/>
                <w:b/>
                <w:sz w:val="26"/>
                <w:lang w:val="vi-VN"/>
              </w:rPr>
            </w:pPr>
            <w:r>
              <w:rPr>
                <w:rFonts w:ascii="Times New Roman" w:hAnsi="Times New Roman" w:cs="Times New Roman"/>
                <w:b/>
                <w:sz w:val="26"/>
              </w:rPr>
              <w:t>TR</w:t>
            </w:r>
            <w:r>
              <w:rPr>
                <w:rFonts w:ascii="Times New Roman" w:hAnsi="Times New Roman" w:cs="Times New Roman"/>
                <w:b/>
                <w:sz w:val="26"/>
                <w:lang w:val="vi-VN"/>
              </w:rPr>
              <w:t xml:space="preserve">ƯỜNG </w:t>
            </w:r>
            <w:r>
              <w:rPr>
                <w:rFonts w:ascii="Times New Roman" w:hAnsi="Times New Roman" w:cs="Times New Roman"/>
                <w:b/>
                <w:sz w:val="26"/>
              </w:rPr>
              <w:t>THCS TẢ THANH OAI</w:t>
            </w:r>
          </w:p>
          <w:p w:rsidR="006D1568" w:rsidRDefault="006D1568">
            <w:pPr>
              <w:spacing w:after="0" w:line="300" w:lineRule="exact"/>
              <w:jc w:val="center"/>
              <w:rPr>
                <w:rFonts w:ascii="Times New Roman" w:hAnsi="Times New Roman" w:cs="Times New Roman"/>
                <w:b/>
                <w:spacing w:val="-6"/>
                <w:szCs w:val="26"/>
                <w:lang w:val="vi-VN"/>
              </w:rPr>
            </w:pPr>
            <w:r>
              <w:rPr>
                <w:noProof/>
              </w:rPr>
              <mc:AlternateContent>
                <mc:Choice Requires="wps">
                  <w:drawing>
                    <wp:anchor distT="0" distB="0" distL="114300" distR="114300" simplePos="0" relativeHeight="251656704" behindDoc="0" locked="0" layoutInCell="1" allowOverlap="1">
                      <wp:simplePos x="0" y="0"/>
                      <wp:positionH relativeFrom="column">
                        <wp:posOffset>487680</wp:posOffset>
                      </wp:positionH>
                      <wp:positionV relativeFrom="paragraph">
                        <wp:posOffset>2540</wp:posOffset>
                      </wp:positionV>
                      <wp:extent cx="1530985" cy="0"/>
                      <wp:effectExtent l="0" t="0" r="3111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CD0778" id="_x0000_t32" coordsize="21600,21600" o:spt="32" o:oned="t" path="m,l21600,21600e" filled="f">
                      <v:path arrowok="t" fillok="f" o:connecttype="none"/>
                      <o:lock v:ext="edit" shapetype="t"/>
                    </v:shapetype>
                    <v:shape id="Straight Arrow Connector 2" o:spid="_x0000_s1026" type="#_x0000_t32" style="position:absolute;margin-left:38.4pt;margin-top:.2pt;width:120.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"/>
                  </w:pict>
                </mc:Fallback>
              </mc:AlternateContent>
            </w:r>
          </w:p>
        </w:tc>
        <w:tc>
          <w:tcPr>
            <w:tcW w:w="5812" w:type="dxa"/>
            <w:hideMark/>
          </w:tcPr>
          <w:p w:rsidR="006D1568" w:rsidRDefault="006D1568">
            <w:pPr>
              <w:spacing w:after="0" w:line="300" w:lineRule="exact"/>
              <w:jc w:val="center"/>
              <w:rPr>
                <w:rFonts w:ascii="Times New Roman" w:hAnsi="Times New Roman" w:cs="Times New Roman"/>
                <w:b/>
                <w:spacing w:val="-6"/>
                <w:sz w:val="26"/>
                <w:szCs w:val="26"/>
                <w:lang w:val="vi-VN"/>
              </w:rPr>
            </w:pPr>
            <w:r>
              <w:rPr>
                <w:rFonts w:ascii="Times New Roman" w:hAnsi="Times New Roman" w:cs="Times New Roman"/>
                <w:b/>
                <w:spacing w:val="-6"/>
                <w:sz w:val="26"/>
                <w:szCs w:val="26"/>
                <w:lang w:val="vi-VN"/>
              </w:rPr>
              <w:t>CỘNG HÒA XÃ HỘI CHỦ NGHĨA VIỆT NAM</w:t>
            </w:r>
          </w:p>
          <w:p w:rsidR="006D1568" w:rsidRDefault="006D1568">
            <w:pPr>
              <w:spacing w:after="0" w:line="300" w:lineRule="exact"/>
              <w:jc w:val="center"/>
              <w:rPr>
                <w:rFonts w:ascii="Times New Roman" w:hAnsi="Times New Roman" w:cs="Times New Roman"/>
                <w:b/>
                <w:spacing w:val="-6"/>
                <w:sz w:val="26"/>
                <w:szCs w:val="28"/>
                <w:lang w:val="vi-VN"/>
              </w:rPr>
            </w:pPr>
            <w:r>
              <w:rPr>
                <w:rFonts w:ascii="Times New Roman" w:hAnsi="Times New Roman" w:cs="Times New Roman"/>
                <w:b/>
                <w:spacing w:val="-6"/>
                <w:sz w:val="26"/>
                <w:szCs w:val="28"/>
              </w:rPr>
              <w:t>Độc lập – Tự do – Hạnh phúc</w:t>
            </w:r>
          </w:p>
          <w:p w:rsidR="006D1568" w:rsidRDefault="006D1568">
            <w:pPr>
              <w:spacing w:after="0" w:line="300" w:lineRule="exact"/>
              <w:jc w:val="center"/>
              <w:rPr>
                <w:rFonts w:ascii="Times New Roman" w:hAnsi="Times New Roman" w:cs="Times New Roman"/>
                <w:spacing w:val="-6"/>
                <w:szCs w:val="28"/>
                <w:lang w:val="vi-VN"/>
              </w:rPr>
            </w:pPr>
            <w:r>
              <w:rPr>
                <w:noProof/>
              </w:rPr>
              <mc:AlternateContent>
                <mc:Choice Requires="wps">
                  <w:drawing>
                    <wp:anchor distT="0" distB="0" distL="114300" distR="114300" simplePos="0" relativeHeight="251657728" behindDoc="0" locked="0" layoutInCell="1" allowOverlap="1">
                      <wp:simplePos x="0" y="0"/>
                      <wp:positionH relativeFrom="column">
                        <wp:posOffset>787400</wp:posOffset>
                      </wp:positionH>
                      <wp:positionV relativeFrom="paragraph">
                        <wp:posOffset>22860</wp:posOffset>
                      </wp:positionV>
                      <wp:extent cx="19335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48146" id="Straight Arrow Connector 1" o:spid="_x0000_s1026" type="#_x0000_t32" style="position:absolute;margin-left:62pt;margin-top:1.8pt;width:15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"/>
                  </w:pict>
                </mc:Fallback>
              </mc:AlternateContent>
            </w:r>
          </w:p>
        </w:tc>
      </w:tr>
      <w:tr w:rsidR="006D1568" w:rsidTr="006D1568">
        <w:trPr>
          <w:trHeight w:val="488"/>
        </w:trPr>
        <w:tc>
          <w:tcPr>
            <w:tcW w:w="4395" w:type="dxa"/>
            <w:hideMark/>
          </w:tcPr>
          <w:p w:rsidR="006D1568" w:rsidRDefault="006D1568">
            <w:pPr>
              <w:spacing w:after="0" w:line="300" w:lineRule="exact"/>
              <w:ind w:firstLine="567"/>
              <w:jc w:val="center"/>
              <w:rPr>
                <w:rFonts w:ascii="Times New Roman" w:hAnsi="Times New Roman" w:cs="Times New Roman"/>
                <w:spacing w:val="-6"/>
                <w:sz w:val="28"/>
                <w:szCs w:val="28"/>
              </w:rPr>
            </w:pPr>
            <w:r>
              <w:rPr>
                <w:rFonts w:ascii="Times New Roman" w:hAnsi="Times New Roman" w:cs="Times New Roman"/>
                <w:spacing w:val="-6"/>
                <w:sz w:val="28"/>
                <w:szCs w:val="28"/>
              </w:rPr>
              <w:t>Số:  03/QĐ-T</w:t>
            </w:r>
            <w:r>
              <w:rPr>
                <w:rFonts w:ascii="Times New Roman" w:hAnsi="Times New Roman" w:cs="Times New Roman"/>
                <w:spacing w:val="-6"/>
                <w:sz w:val="28"/>
                <w:szCs w:val="28"/>
                <w:lang w:val="vi-VN"/>
              </w:rPr>
              <w:t>HCS</w:t>
            </w:r>
            <w:r>
              <w:rPr>
                <w:rFonts w:ascii="Times New Roman" w:hAnsi="Times New Roman" w:cs="Times New Roman"/>
                <w:spacing w:val="-6"/>
                <w:sz w:val="28"/>
                <w:szCs w:val="28"/>
              </w:rPr>
              <w:t>TTO</w:t>
            </w:r>
          </w:p>
        </w:tc>
        <w:tc>
          <w:tcPr>
            <w:tcW w:w="5812" w:type="dxa"/>
            <w:hideMark/>
          </w:tcPr>
          <w:p w:rsidR="006D1568" w:rsidRDefault="006D1568">
            <w:pPr>
              <w:spacing w:after="0" w:line="300" w:lineRule="exact"/>
              <w:jc w:val="center"/>
              <w:rPr>
                <w:rFonts w:ascii="Times New Roman" w:hAnsi="Times New Roman" w:cs="Times New Roman"/>
                <w:i/>
                <w:spacing w:val="-6"/>
                <w:sz w:val="28"/>
                <w:szCs w:val="28"/>
              </w:rPr>
            </w:pPr>
            <w:r>
              <w:rPr>
                <w:rFonts w:ascii="Times New Roman" w:hAnsi="Times New Roman" w:cs="Times New Roman"/>
                <w:i/>
                <w:spacing w:val="-6"/>
                <w:sz w:val="26"/>
                <w:szCs w:val="28"/>
                <w:lang w:val="vi-VN"/>
              </w:rPr>
              <w:t xml:space="preserve">Tả Thanh Oai, ngày  </w:t>
            </w:r>
            <w:r>
              <w:rPr>
                <w:rFonts w:ascii="Times New Roman" w:hAnsi="Times New Roman" w:cs="Times New Roman"/>
                <w:i/>
                <w:spacing w:val="-6"/>
                <w:sz w:val="26"/>
                <w:szCs w:val="28"/>
              </w:rPr>
              <w:t xml:space="preserve">03 </w:t>
            </w:r>
            <w:r>
              <w:rPr>
                <w:rFonts w:ascii="Times New Roman" w:hAnsi="Times New Roman" w:cs="Times New Roman"/>
                <w:i/>
                <w:spacing w:val="-6"/>
                <w:sz w:val="26"/>
                <w:szCs w:val="28"/>
                <w:lang w:val="vi-VN"/>
              </w:rPr>
              <w:t xml:space="preserve">tháng </w:t>
            </w:r>
            <w:r>
              <w:rPr>
                <w:rFonts w:ascii="Times New Roman" w:hAnsi="Times New Roman" w:cs="Times New Roman"/>
                <w:i/>
                <w:spacing w:val="-6"/>
                <w:sz w:val="26"/>
                <w:szCs w:val="28"/>
              </w:rPr>
              <w:t>01</w:t>
            </w:r>
            <w:r>
              <w:rPr>
                <w:rFonts w:ascii="Times New Roman" w:hAnsi="Times New Roman" w:cs="Times New Roman"/>
                <w:i/>
                <w:spacing w:val="-6"/>
                <w:sz w:val="26"/>
                <w:szCs w:val="28"/>
                <w:lang w:val="vi-VN"/>
              </w:rPr>
              <w:t xml:space="preserve"> năm 20</w:t>
            </w:r>
            <w:r>
              <w:rPr>
                <w:rFonts w:ascii="Times New Roman" w:hAnsi="Times New Roman" w:cs="Times New Roman"/>
                <w:i/>
                <w:spacing w:val="-6"/>
                <w:sz w:val="26"/>
                <w:szCs w:val="28"/>
              </w:rPr>
              <w:t>25</w:t>
            </w:r>
          </w:p>
        </w:tc>
      </w:tr>
    </w:tbl>
    <w:p w:rsidR="006D1568" w:rsidRDefault="006D1568" w:rsidP="006D1568">
      <w:pPr>
        <w:shd w:val="clear" w:color="auto" w:fill="FFFFFF"/>
        <w:spacing w:after="0" w:line="300" w:lineRule="exact"/>
        <w:rPr>
          <w:rFonts w:ascii="Times New Roman" w:hAnsi="Times New Roman" w:cs="Times New Roman"/>
          <w:color w:val="000000"/>
          <w:lang w:eastAsia="vi-VN"/>
        </w:rPr>
      </w:pPr>
    </w:p>
    <w:p w:rsidR="006D1568" w:rsidRDefault="006D1568" w:rsidP="006D1568">
      <w:pPr>
        <w:shd w:val="clear" w:color="auto" w:fill="FFFFFF"/>
        <w:spacing w:after="0" w:line="300" w:lineRule="exact"/>
        <w:jc w:val="center"/>
        <w:rPr>
          <w:rFonts w:ascii="Times New Roman Bold" w:hAnsi="Times New Roman Bold" w:cs="Times New Roman"/>
          <w:color w:val="000000"/>
          <w:spacing w:val="-6"/>
          <w:sz w:val="28"/>
          <w:szCs w:val="28"/>
          <w:lang w:eastAsia="vi-VN"/>
        </w:rPr>
      </w:pPr>
      <w:r>
        <w:rPr>
          <w:rFonts w:ascii="Times New Roman Bold" w:hAnsi="Times New Roman Bold" w:cs="Times New Roman"/>
          <w:b/>
          <w:bCs/>
          <w:color w:val="000000"/>
          <w:spacing w:val="-6"/>
          <w:sz w:val="28"/>
          <w:szCs w:val="28"/>
          <w:lang w:eastAsia="vi-VN"/>
        </w:rPr>
        <w:t>QUYẾT ĐỊNH</w:t>
      </w:r>
    </w:p>
    <w:p w:rsidR="006D1568" w:rsidRDefault="006D1568" w:rsidP="006D1568">
      <w:pPr>
        <w:shd w:val="clear" w:color="auto" w:fill="FFFFFF"/>
        <w:spacing w:after="0" w:line="300" w:lineRule="exact"/>
        <w:jc w:val="center"/>
        <w:rPr>
          <w:rFonts w:ascii="Times New Roman Bold" w:hAnsi="Times New Roman Bold" w:cs="Times New Roman"/>
          <w:b/>
          <w:bCs/>
          <w:color w:val="000000"/>
          <w:spacing w:val="-6"/>
          <w:sz w:val="28"/>
          <w:szCs w:val="28"/>
          <w:lang w:eastAsia="vi-VN"/>
        </w:rPr>
      </w:pPr>
      <w:r>
        <w:rPr>
          <w:rFonts w:ascii="Times New Roman Bold" w:hAnsi="Times New Roman Bold" w:cs="Times New Roman"/>
          <w:b/>
          <w:bCs/>
          <w:color w:val="000000"/>
          <w:spacing w:val="-6"/>
          <w:sz w:val="28"/>
          <w:szCs w:val="28"/>
          <w:lang w:eastAsia="vi-VN"/>
        </w:rPr>
        <w:t>V/v thành lập Ban chỉ đạo xây dựng trường họ</w:t>
      </w:r>
      <w:r w:rsidR="00984288">
        <w:rPr>
          <w:rFonts w:ascii="Times New Roman Bold" w:hAnsi="Times New Roman Bold" w:cs="Times New Roman"/>
          <w:b/>
          <w:bCs/>
          <w:color w:val="000000"/>
          <w:spacing w:val="-6"/>
          <w:sz w:val="28"/>
          <w:szCs w:val="28"/>
          <w:lang w:eastAsia="vi-VN"/>
        </w:rPr>
        <w:t>c “Sáng-Xanh-</w:t>
      </w:r>
      <w:r>
        <w:rPr>
          <w:rFonts w:ascii="Times New Roman Bold" w:hAnsi="Times New Roman Bold" w:cs="Times New Roman"/>
          <w:b/>
          <w:bCs/>
          <w:color w:val="000000"/>
          <w:spacing w:val="-6"/>
          <w:sz w:val="28"/>
          <w:szCs w:val="28"/>
          <w:lang w:eastAsia="vi-VN"/>
        </w:rPr>
        <w:t>Sạ</w:t>
      </w:r>
      <w:r w:rsidR="00984288">
        <w:rPr>
          <w:rFonts w:ascii="Times New Roman Bold" w:hAnsi="Times New Roman Bold" w:cs="Times New Roman"/>
          <w:b/>
          <w:bCs/>
          <w:color w:val="000000"/>
          <w:spacing w:val="-6"/>
          <w:sz w:val="28"/>
          <w:szCs w:val="28"/>
          <w:lang w:eastAsia="vi-VN"/>
        </w:rPr>
        <w:t>ch-</w:t>
      </w:r>
      <w:r>
        <w:rPr>
          <w:rFonts w:ascii="Times New Roman Bold" w:hAnsi="Times New Roman Bold" w:cs="Times New Roman"/>
          <w:b/>
          <w:bCs/>
          <w:color w:val="000000"/>
          <w:spacing w:val="-6"/>
          <w:sz w:val="28"/>
          <w:szCs w:val="28"/>
          <w:lang w:eastAsia="vi-VN"/>
        </w:rPr>
        <w:t>Đẹ</w:t>
      </w:r>
      <w:r w:rsidR="00984288">
        <w:rPr>
          <w:rFonts w:ascii="Times New Roman Bold" w:hAnsi="Times New Roman Bold" w:cs="Times New Roman"/>
          <w:b/>
          <w:bCs/>
          <w:color w:val="000000"/>
          <w:spacing w:val="-6"/>
          <w:sz w:val="28"/>
          <w:szCs w:val="28"/>
          <w:lang w:eastAsia="vi-VN"/>
        </w:rPr>
        <w:t>p-</w:t>
      </w:r>
      <w:r>
        <w:rPr>
          <w:rFonts w:ascii="Times New Roman Bold" w:hAnsi="Times New Roman Bold" w:cs="Times New Roman"/>
          <w:b/>
          <w:bCs/>
          <w:color w:val="000000"/>
          <w:spacing w:val="-6"/>
          <w:sz w:val="28"/>
          <w:szCs w:val="28"/>
          <w:lang w:eastAsia="vi-VN"/>
        </w:rPr>
        <w:t>An toàn”</w:t>
      </w:r>
    </w:p>
    <w:p w:rsidR="006D1568" w:rsidRDefault="006D1568" w:rsidP="006D1568">
      <w:pPr>
        <w:shd w:val="clear" w:color="auto" w:fill="FFFFFF"/>
        <w:spacing w:after="0" w:line="300" w:lineRule="exact"/>
        <w:jc w:val="center"/>
        <w:rPr>
          <w:rFonts w:ascii="Times New Roman" w:hAnsi="Times New Roman" w:cs="Times New Roman"/>
          <w:b/>
          <w:bCs/>
          <w:color w:val="000000"/>
          <w:sz w:val="28"/>
          <w:szCs w:val="28"/>
          <w:lang w:eastAsia="vi-VN"/>
        </w:rPr>
      </w:pPr>
      <w:r>
        <w:rPr>
          <w:noProof/>
        </w:rPr>
        <mc:AlternateContent>
          <mc:Choice Requires="wps">
            <w:drawing>
              <wp:anchor distT="0" distB="0" distL="114300" distR="114300" simplePos="0" relativeHeight="251658752" behindDoc="0" locked="0" layoutInCell="1" allowOverlap="1">
                <wp:simplePos x="0" y="0"/>
                <wp:positionH relativeFrom="column">
                  <wp:posOffset>2375535</wp:posOffset>
                </wp:positionH>
                <wp:positionV relativeFrom="paragraph">
                  <wp:posOffset>248920</wp:posOffset>
                </wp:positionV>
                <wp:extent cx="1360805" cy="10795"/>
                <wp:effectExtent l="0" t="0" r="29845" b="27305"/>
                <wp:wrapNone/>
                <wp:docPr id="8" name="Straight Connector 8"/>
                <wp:cNvGraphicFramePr/>
                <a:graphic xmlns:a="http://schemas.openxmlformats.org/drawingml/2006/main">
                  <a:graphicData uri="http://schemas.microsoft.com/office/word/2010/wordprocessingShape">
                    <wps:wsp>
                      <wps:cNvCnPr/>
                      <wps:spPr>
                        <a:xfrm flipV="1">
                          <a:off x="0" y="0"/>
                          <a:ext cx="1360805" cy="10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4F03B7"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05pt,19.6pt" to="294.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" strokecolor="#5b9bd5 [3204]" strokeweight=".5pt">
                <v:stroke joinstyle="miter"/>
              </v:line>
            </w:pict>
          </mc:Fallback>
        </mc:AlternateContent>
      </w:r>
      <w:r>
        <w:rPr>
          <w:rFonts w:ascii="Times New Roman" w:hAnsi="Times New Roman" w:cs="Times New Roman"/>
          <w:b/>
          <w:bCs/>
          <w:color w:val="000000"/>
          <w:sz w:val="28"/>
          <w:szCs w:val="28"/>
          <w:lang w:eastAsia="vi-VN"/>
        </w:rPr>
        <w:t xml:space="preserve"> Năm học 2024-2025</w:t>
      </w:r>
    </w:p>
    <w:p w:rsidR="006D1568" w:rsidRDefault="006D1568" w:rsidP="006D1568">
      <w:pPr>
        <w:shd w:val="clear" w:color="auto" w:fill="FFFFFF"/>
        <w:spacing w:after="0" w:line="300" w:lineRule="exact"/>
        <w:jc w:val="center"/>
        <w:rPr>
          <w:rFonts w:ascii="Times New Roman" w:hAnsi="Times New Roman" w:cs="Times New Roman"/>
          <w:b/>
          <w:bCs/>
          <w:color w:val="000000"/>
          <w:sz w:val="28"/>
          <w:szCs w:val="28"/>
          <w:lang w:eastAsia="vi-VN"/>
        </w:rPr>
      </w:pPr>
    </w:p>
    <w:p w:rsidR="006D1568" w:rsidRDefault="006D1568" w:rsidP="006D1568">
      <w:pPr>
        <w:pStyle w:val="PlainText"/>
        <w:spacing w:line="300" w:lineRule="exact"/>
        <w:jc w:val="center"/>
        <w:rPr>
          <w:rFonts w:ascii="Times New Roman" w:hAnsi="Times New Roman"/>
          <w:b/>
          <w:bCs/>
          <w:color w:val="auto"/>
          <w:sz w:val="28"/>
          <w:szCs w:val="28"/>
        </w:rPr>
      </w:pPr>
      <w:r>
        <w:rPr>
          <w:rFonts w:ascii="Times New Roman" w:hAnsi="Times New Roman"/>
          <w:b/>
          <w:bCs/>
          <w:color w:val="auto"/>
          <w:sz w:val="28"/>
          <w:szCs w:val="28"/>
          <w:lang w:val="vi-VN"/>
        </w:rPr>
        <w:t>HI</w:t>
      </w:r>
      <w:r>
        <w:rPr>
          <w:rFonts w:ascii="Times New Roman" w:hAnsi="Times New Roman"/>
          <w:b/>
          <w:color w:val="auto"/>
          <w:sz w:val="28"/>
          <w:szCs w:val="28"/>
        </w:rPr>
        <w:t>ỆU</w:t>
      </w:r>
      <w:r>
        <w:rPr>
          <w:rFonts w:ascii="Times New Roman" w:hAnsi="Times New Roman"/>
          <w:b/>
          <w:color w:val="auto"/>
          <w:sz w:val="28"/>
          <w:szCs w:val="28"/>
          <w:lang w:val="vi-VN"/>
        </w:rPr>
        <w:t xml:space="preserve"> TRƯ</w:t>
      </w:r>
      <w:r>
        <w:rPr>
          <w:rFonts w:ascii="Times New Roman" w:hAnsi="Times New Roman"/>
          <w:b/>
          <w:color w:val="auto"/>
          <w:sz w:val="28"/>
          <w:szCs w:val="28"/>
        </w:rPr>
        <w:t>ỞNG</w:t>
      </w:r>
      <w:r>
        <w:rPr>
          <w:rFonts w:ascii="Times New Roman" w:hAnsi="Times New Roman"/>
          <w:sz w:val="28"/>
          <w:szCs w:val="28"/>
          <w:lang w:val="vi-VN"/>
        </w:rPr>
        <w:t xml:space="preserve"> </w:t>
      </w:r>
      <w:r>
        <w:rPr>
          <w:rFonts w:ascii="Times New Roman" w:hAnsi="Times New Roman"/>
          <w:b/>
          <w:bCs/>
          <w:color w:val="auto"/>
          <w:sz w:val="28"/>
          <w:szCs w:val="28"/>
        </w:rPr>
        <w:t>TRƯỜNG THCS TẢ THANH OAI</w:t>
      </w:r>
    </w:p>
    <w:p w:rsidR="006D1568" w:rsidRDefault="006D1568" w:rsidP="006D1568">
      <w:pPr>
        <w:pStyle w:val="PlainText"/>
        <w:spacing w:line="300" w:lineRule="exact"/>
        <w:jc w:val="center"/>
        <w:rPr>
          <w:rFonts w:ascii="Times New Roman" w:hAnsi="Times New Roman"/>
          <w:b/>
          <w:color w:val="auto"/>
          <w:sz w:val="28"/>
          <w:szCs w:val="28"/>
        </w:rPr>
      </w:pPr>
    </w:p>
    <w:p w:rsidR="006D1568" w:rsidRDefault="006D1568" w:rsidP="00984288">
      <w:pPr>
        <w:widowControl w:val="0"/>
        <w:autoSpaceDE w:val="0"/>
        <w:autoSpaceDN w:val="0"/>
        <w:spacing w:after="0" w:line="360" w:lineRule="exact"/>
        <w:ind w:right="-45" w:firstLine="567"/>
        <w:jc w:val="both"/>
        <w:rPr>
          <w:i/>
        </w:rPr>
      </w:pPr>
      <w:r>
        <w:rPr>
          <w:rFonts w:ascii="Times New Roman" w:eastAsia="Times New Roman" w:hAnsi="Times New Roman" w:cs="Times New Roman"/>
          <w:i/>
          <w:sz w:val="28"/>
          <w:szCs w:val="28"/>
        </w:rPr>
        <w:t xml:space="preserve">Căn cứ Quyết định số 4458/QĐ-BGDĐT ngày 22/8/2007 của Bộ Giáo dục và Đào tạo (GD&amp;ĐT) ban hành Quy định về xây dựng trường học an toàn, phòng chống tai nạn, thương tích trong trường phổ thông;Kế hoạch </w:t>
      </w:r>
      <w:r>
        <w:rPr>
          <w:rFonts w:ascii="Times New Roman" w:eastAsia="Times New Roman" w:hAnsi="Times New Roman" w:cs="Times New Roman"/>
          <w:i/>
          <w:sz w:val="28"/>
          <w:szCs w:val="28"/>
          <w:lang w:val="vi-VN"/>
        </w:rPr>
        <w:t>số</w:t>
      </w:r>
      <w:r>
        <w:rPr>
          <w:rFonts w:ascii="Times New Roman" w:eastAsia="Times New Roman" w:hAnsi="Times New Roman" w:cs="Times New Roman"/>
          <w:i/>
          <w:spacing w:val="-11"/>
          <w:sz w:val="28"/>
          <w:szCs w:val="28"/>
          <w:lang w:val="vi-VN"/>
        </w:rPr>
        <w:t xml:space="preserve"> </w:t>
      </w:r>
      <w:r>
        <w:rPr>
          <w:rFonts w:ascii="Times New Roman" w:eastAsia="Times New Roman" w:hAnsi="Times New Roman" w:cs="Times New Roman"/>
          <w:i/>
          <w:sz w:val="28"/>
          <w:szCs w:val="28"/>
        </w:rPr>
        <w:t>359</w:t>
      </w:r>
      <w:r>
        <w:rPr>
          <w:rFonts w:ascii="Times New Roman" w:eastAsia="Times New Roman" w:hAnsi="Times New Roman" w:cs="Times New Roman"/>
          <w:i/>
          <w:sz w:val="28"/>
          <w:szCs w:val="28"/>
          <w:lang w:val="vi-VN"/>
        </w:rPr>
        <w:t>/KH</w:t>
      </w:r>
      <w:r>
        <w:rPr>
          <w:rFonts w:ascii="Times New Roman" w:eastAsia="Times New Roman" w:hAnsi="Times New Roman" w:cs="Times New Roman"/>
          <w:i/>
          <w:sz w:val="28"/>
          <w:szCs w:val="28"/>
        </w:rPr>
        <w:t>- UBND</w:t>
      </w:r>
      <w:r>
        <w:rPr>
          <w:rFonts w:ascii="Times New Roman" w:eastAsia="Times New Roman" w:hAnsi="Times New Roman" w:cs="Times New Roman"/>
          <w:i/>
          <w:spacing w:val="-11"/>
          <w:sz w:val="28"/>
          <w:szCs w:val="28"/>
        </w:rPr>
        <w:t xml:space="preserve"> </w:t>
      </w:r>
      <w:r>
        <w:rPr>
          <w:rFonts w:ascii="Times New Roman" w:eastAsia="Times New Roman" w:hAnsi="Times New Roman" w:cs="Times New Roman"/>
          <w:i/>
          <w:sz w:val="28"/>
          <w:szCs w:val="28"/>
          <w:lang w:val="vi-VN"/>
        </w:rPr>
        <w:t>ngày</w:t>
      </w:r>
      <w:r>
        <w:rPr>
          <w:rFonts w:ascii="Times New Roman" w:eastAsia="Times New Roman" w:hAnsi="Times New Roman" w:cs="Times New Roman"/>
          <w:i/>
          <w:spacing w:val="-14"/>
          <w:sz w:val="28"/>
          <w:szCs w:val="28"/>
          <w:lang w:val="vi-VN"/>
        </w:rPr>
        <w:t xml:space="preserve"> </w:t>
      </w:r>
      <w:r>
        <w:rPr>
          <w:rFonts w:ascii="Times New Roman" w:eastAsia="Times New Roman" w:hAnsi="Times New Roman" w:cs="Times New Roman"/>
          <w:i/>
          <w:sz w:val="28"/>
          <w:szCs w:val="28"/>
        </w:rPr>
        <w:t xml:space="preserve">10/12/2024 của UBND thành phố Hà Nội về xây dựng phong trào thi đua Sáng – Xanh – Sạch – Đẹp của thành phố Hà Nội; Kế hoạch số </w:t>
      </w:r>
      <w:r>
        <w:rPr>
          <w:rStyle w:val="fontstyle01"/>
          <w:i/>
        </w:rPr>
        <w:t>415/KH-UBND ngày 26/12/2024 của UBND huyện Thanh Trì về việc thực hiện phong trào thi đua Sáng – Xanh – Sạch – Đẹp trên địa bàn huyện Thanh Trì</w:t>
      </w:r>
      <w:r>
        <w:rPr>
          <w:rFonts w:ascii="Times New Roman" w:eastAsia="Times New Roman" w:hAnsi="Times New Roman" w:cs="Times New Roman"/>
          <w:i/>
          <w:sz w:val="28"/>
          <w:szCs w:val="28"/>
        </w:rPr>
        <w:t xml:space="preserve">; Kế hoạch số 1353/KH-GD&amp;ĐT ngày 27/12/2024 </w:t>
      </w:r>
      <w:r>
        <w:rPr>
          <w:rFonts w:ascii="Times New Roman" w:eastAsia="Times New Roman" w:hAnsi="Times New Roman" w:cs="Times New Roman"/>
          <w:i/>
          <w:sz w:val="28"/>
          <w:szCs w:val="28"/>
          <w:lang w:val="vi-VN"/>
        </w:rPr>
        <w:t xml:space="preserve">của </w:t>
      </w:r>
      <w:r>
        <w:rPr>
          <w:rFonts w:ascii="Times New Roman" w:eastAsia="Times New Roman" w:hAnsi="Times New Roman" w:cs="Times New Roman"/>
          <w:i/>
          <w:sz w:val="28"/>
          <w:szCs w:val="28"/>
        </w:rPr>
        <w:t>Phòng GD&amp;ĐT Thanh Trì v</w:t>
      </w:r>
      <w:r>
        <w:rPr>
          <w:rFonts w:ascii="Times New Roman" w:eastAsia="Times New Roman" w:hAnsi="Times New Roman" w:cs="Times New Roman"/>
          <w:i/>
          <w:sz w:val="28"/>
          <w:szCs w:val="28"/>
          <w:lang w:val="vi-VN"/>
        </w:rPr>
        <w:t xml:space="preserve">ề thực hiện phong trào </w:t>
      </w:r>
      <w:r>
        <w:rPr>
          <w:rFonts w:ascii="Times New Roman" w:eastAsia="Times New Roman" w:hAnsi="Times New Roman" w:cs="Times New Roman"/>
          <w:i/>
          <w:sz w:val="28"/>
          <w:szCs w:val="28"/>
        </w:rPr>
        <w:t xml:space="preserve">thi đua </w:t>
      </w:r>
      <w:r>
        <w:rPr>
          <w:rFonts w:ascii="Times New Roman" w:eastAsia="Times New Roman" w:hAnsi="Times New Roman" w:cs="Times New Roman"/>
          <w:i/>
          <w:sz w:val="28"/>
          <w:szCs w:val="28"/>
          <w:lang w:val="vi-VN"/>
        </w:rPr>
        <w:t>Sáng - Xanh - Sạch - Đẹp”</w:t>
      </w:r>
      <w:r>
        <w:rPr>
          <w:rFonts w:ascii="Times New Roman" w:eastAsia="Times New Roman" w:hAnsi="Times New Roman" w:cs="Times New Roman"/>
          <w:i/>
          <w:sz w:val="28"/>
          <w:szCs w:val="28"/>
        </w:rPr>
        <w:t xml:space="preserve"> ngành GD&amp;ĐT huyện Thanh Trì; Hướng dẫn số 05/HD-PGD&amp;ĐT ngày 02/01/2025 </w:t>
      </w:r>
      <w:r>
        <w:rPr>
          <w:rFonts w:ascii="Times New Roman" w:eastAsia="Times New Roman" w:hAnsi="Times New Roman" w:cs="Times New Roman"/>
          <w:i/>
          <w:sz w:val="28"/>
          <w:szCs w:val="28"/>
          <w:lang w:val="vi-VN"/>
        </w:rPr>
        <w:t>về việc xây dựng mô hình trường học Sáng - Xanh - Sạch - Đẹp</w:t>
      </w:r>
      <w:r>
        <w:rPr>
          <w:rFonts w:ascii="Times New Roman" w:eastAsia="Times New Roman" w:hAnsi="Times New Roman" w:cs="Times New Roman"/>
          <w:i/>
          <w:sz w:val="28"/>
          <w:szCs w:val="28"/>
        </w:rPr>
        <w:t xml:space="preserve"> – An toàn năm học 2024-2025;</w:t>
      </w:r>
    </w:p>
    <w:p w:rsidR="006D1568" w:rsidRDefault="006D1568" w:rsidP="006D1568">
      <w:pPr>
        <w:pStyle w:val="BodyText"/>
        <w:spacing w:before="121" w:line="300" w:lineRule="exact"/>
        <w:ind w:firstLine="567"/>
        <w:jc w:val="both"/>
        <w:rPr>
          <w:lang w:val="vi-VN"/>
        </w:rPr>
      </w:pPr>
      <w:r>
        <w:rPr>
          <w:lang w:val="vi-VN"/>
        </w:rPr>
        <w:t>Căn</w:t>
      </w:r>
      <w:r>
        <w:rPr>
          <w:spacing w:val="-4"/>
          <w:lang w:val="vi-VN"/>
        </w:rPr>
        <w:t xml:space="preserve"> </w:t>
      </w:r>
      <w:r>
        <w:rPr>
          <w:lang w:val="vi-VN"/>
        </w:rPr>
        <w:t>cứ</w:t>
      </w:r>
      <w:r>
        <w:rPr>
          <w:spacing w:val="-2"/>
          <w:lang w:val="vi-VN"/>
        </w:rPr>
        <w:t xml:space="preserve"> </w:t>
      </w:r>
      <w:r>
        <w:rPr>
          <w:lang w:val="vi-VN"/>
        </w:rPr>
        <w:t>chức</w:t>
      </w:r>
      <w:r>
        <w:rPr>
          <w:spacing w:val="-5"/>
          <w:lang w:val="vi-VN"/>
        </w:rPr>
        <w:t xml:space="preserve"> </w:t>
      </w:r>
      <w:r>
        <w:rPr>
          <w:lang w:val="vi-VN"/>
        </w:rPr>
        <w:t>năng</w:t>
      </w:r>
      <w:r>
        <w:rPr>
          <w:spacing w:val="-1"/>
          <w:lang w:val="vi-VN"/>
        </w:rPr>
        <w:t xml:space="preserve"> </w:t>
      </w:r>
      <w:r>
        <w:rPr>
          <w:lang w:val="vi-VN"/>
        </w:rPr>
        <w:t>nhiệm</w:t>
      </w:r>
      <w:r>
        <w:rPr>
          <w:spacing w:val="-4"/>
          <w:lang w:val="vi-VN"/>
        </w:rPr>
        <w:t xml:space="preserve"> </w:t>
      </w:r>
      <w:r>
        <w:rPr>
          <w:lang w:val="vi-VN"/>
        </w:rPr>
        <w:t>vụ</w:t>
      </w:r>
      <w:r>
        <w:rPr>
          <w:spacing w:val="-2"/>
          <w:lang w:val="vi-VN"/>
        </w:rPr>
        <w:t xml:space="preserve"> </w:t>
      </w:r>
      <w:r>
        <w:rPr>
          <w:lang w:val="vi-VN"/>
        </w:rPr>
        <w:t>và</w:t>
      </w:r>
      <w:r>
        <w:rPr>
          <w:spacing w:val="-2"/>
          <w:lang w:val="vi-VN"/>
        </w:rPr>
        <w:t xml:space="preserve"> </w:t>
      </w:r>
      <w:r>
        <w:rPr>
          <w:lang w:val="vi-VN"/>
        </w:rPr>
        <w:t>năng</w:t>
      </w:r>
      <w:r>
        <w:rPr>
          <w:spacing w:val="-5"/>
          <w:lang w:val="vi-VN"/>
        </w:rPr>
        <w:t xml:space="preserve"> </w:t>
      </w:r>
      <w:r>
        <w:rPr>
          <w:lang w:val="vi-VN"/>
        </w:rPr>
        <w:t>lực</w:t>
      </w:r>
      <w:r>
        <w:rPr>
          <w:spacing w:val="-3"/>
          <w:lang w:val="vi-VN"/>
        </w:rPr>
        <w:t xml:space="preserve"> </w:t>
      </w:r>
      <w:r>
        <w:rPr>
          <w:lang w:val="vi-VN"/>
        </w:rPr>
        <w:t>cán</w:t>
      </w:r>
      <w:r>
        <w:rPr>
          <w:spacing w:val="-5"/>
          <w:lang w:val="vi-VN"/>
        </w:rPr>
        <w:t xml:space="preserve"> </w:t>
      </w:r>
      <w:r>
        <w:rPr>
          <w:lang w:val="vi-VN"/>
        </w:rPr>
        <w:t>bộ,</w:t>
      </w:r>
      <w:r>
        <w:rPr>
          <w:spacing w:val="-6"/>
          <w:lang w:val="vi-VN"/>
        </w:rPr>
        <w:t xml:space="preserve"> </w:t>
      </w:r>
      <w:r>
        <w:rPr>
          <w:lang w:val="vi-VN"/>
        </w:rPr>
        <w:t>giáo</w:t>
      </w:r>
      <w:r>
        <w:rPr>
          <w:spacing w:val="-2"/>
          <w:lang w:val="vi-VN"/>
        </w:rPr>
        <w:t xml:space="preserve"> </w:t>
      </w:r>
      <w:r>
        <w:rPr>
          <w:lang w:val="vi-VN"/>
        </w:rPr>
        <w:t>viên,</w:t>
      </w:r>
      <w:r>
        <w:rPr>
          <w:spacing w:val="-6"/>
          <w:lang w:val="vi-VN"/>
        </w:rPr>
        <w:t xml:space="preserve"> </w:t>
      </w:r>
      <w:r>
        <w:rPr>
          <w:lang w:val="vi-VN"/>
        </w:rPr>
        <w:t>nhân</w:t>
      </w:r>
      <w:r>
        <w:rPr>
          <w:spacing w:val="-1"/>
          <w:lang w:val="vi-VN"/>
        </w:rPr>
        <w:t xml:space="preserve"> </w:t>
      </w:r>
      <w:r>
        <w:rPr>
          <w:spacing w:val="-2"/>
          <w:lang w:val="vi-VN"/>
        </w:rPr>
        <w:t>viên.</w:t>
      </w:r>
    </w:p>
    <w:p w:rsidR="006D1568" w:rsidRDefault="006D1568" w:rsidP="006D1568">
      <w:pPr>
        <w:shd w:val="clear" w:color="auto" w:fill="FFFFFF"/>
        <w:spacing w:after="0" w:line="300" w:lineRule="exact"/>
        <w:ind w:firstLine="567"/>
        <w:jc w:val="center"/>
        <w:rPr>
          <w:rFonts w:ascii="Times New Roman" w:hAnsi="Times New Roman" w:cs="Times New Roman"/>
          <w:b/>
          <w:bCs/>
          <w:color w:val="000000"/>
          <w:sz w:val="28"/>
          <w:szCs w:val="28"/>
          <w:lang w:eastAsia="vi-VN"/>
        </w:rPr>
      </w:pPr>
    </w:p>
    <w:p w:rsidR="006D1568" w:rsidRDefault="006D1568" w:rsidP="006D1568">
      <w:pPr>
        <w:shd w:val="clear" w:color="auto" w:fill="FFFFFF"/>
        <w:spacing w:after="0" w:line="300" w:lineRule="exact"/>
        <w:ind w:firstLine="567"/>
        <w:jc w:val="center"/>
        <w:rPr>
          <w:rFonts w:ascii="Times New Roman" w:hAnsi="Times New Roman" w:cs="Times New Roman"/>
          <w:b/>
          <w:bCs/>
          <w:color w:val="000000"/>
          <w:sz w:val="28"/>
          <w:szCs w:val="28"/>
          <w:lang w:eastAsia="vi-VN"/>
        </w:rPr>
      </w:pPr>
      <w:r>
        <w:rPr>
          <w:rFonts w:ascii="Times New Roman" w:hAnsi="Times New Roman" w:cs="Times New Roman"/>
          <w:b/>
          <w:bCs/>
          <w:color w:val="000000"/>
          <w:sz w:val="28"/>
          <w:szCs w:val="28"/>
          <w:lang w:eastAsia="vi-VN"/>
        </w:rPr>
        <w:t>QUYẾT ĐỊNH</w:t>
      </w:r>
    </w:p>
    <w:p w:rsidR="006D1568" w:rsidRDefault="006D1568" w:rsidP="006D1568">
      <w:pPr>
        <w:shd w:val="clear" w:color="auto" w:fill="FFFFFF"/>
        <w:spacing w:after="0" w:line="300" w:lineRule="exact"/>
        <w:ind w:firstLine="567"/>
        <w:jc w:val="center"/>
        <w:rPr>
          <w:rFonts w:ascii="Times New Roman" w:hAnsi="Times New Roman" w:cs="Times New Roman"/>
          <w:color w:val="000000"/>
          <w:sz w:val="28"/>
          <w:szCs w:val="28"/>
          <w:lang w:eastAsia="vi-VN"/>
        </w:rPr>
      </w:pPr>
    </w:p>
    <w:p w:rsidR="006D1568" w:rsidRDefault="006D1568" w:rsidP="00984288">
      <w:pPr>
        <w:shd w:val="clear" w:color="auto" w:fill="FFFFFF"/>
        <w:spacing w:after="0" w:line="360" w:lineRule="exact"/>
        <w:ind w:firstLine="567"/>
        <w:jc w:val="both"/>
        <w:rPr>
          <w:rFonts w:ascii="Times New Roman" w:hAnsi="Times New Roman" w:cs="Times New Roman"/>
          <w:color w:val="000000"/>
          <w:sz w:val="28"/>
          <w:szCs w:val="28"/>
          <w:lang w:eastAsia="vi-VN"/>
        </w:rPr>
      </w:pPr>
      <w:r>
        <w:rPr>
          <w:rFonts w:ascii="Times New Roman" w:hAnsi="Times New Roman" w:cs="Times New Roman"/>
          <w:b/>
          <w:bCs/>
          <w:color w:val="000000"/>
          <w:sz w:val="28"/>
          <w:szCs w:val="28"/>
          <w:lang w:eastAsia="vi-VN"/>
        </w:rPr>
        <w:t xml:space="preserve">Điều 1. </w:t>
      </w:r>
      <w:r>
        <w:rPr>
          <w:rFonts w:ascii="Times New Roman" w:hAnsi="Times New Roman" w:cs="Times New Roman"/>
          <w:bCs/>
          <w:color w:val="000000"/>
          <w:sz w:val="28"/>
          <w:szCs w:val="28"/>
          <w:lang w:eastAsia="vi-VN"/>
        </w:rPr>
        <w:t>T</w:t>
      </w:r>
      <w:r>
        <w:rPr>
          <w:rFonts w:ascii="Times New Roman" w:hAnsi="Times New Roman" w:cs="Times New Roman"/>
          <w:color w:val="000000"/>
          <w:sz w:val="28"/>
          <w:szCs w:val="28"/>
          <w:lang w:eastAsia="vi-VN"/>
        </w:rPr>
        <w:t xml:space="preserve">hành lập </w:t>
      </w:r>
      <w:r>
        <w:rPr>
          <w:rFonts w:ascii="Times New Roman" w:hAnsi="Times New Roman" w:cs="Times New Roman"/>
          <w:bCs/>
          <w:color w:val="000000"/>
          <w:sz w:val="28"/>
          <w:szCs w:val="28"/>
          <w:lang w:eastAsia="vi-VN"/>
        </w:rPr>
        <w:t>Ban chỉ đạo xây dựng</w:t>
      </w:r>
      <w:r>
        <w:rPr>
          <w:rFonts w:ascii="Times New Roman" w:hAnsi="Times New Roman" w:cs="Times New Roman"/>
          <w:color w:val="000000"/>
          <w:sz w:val="28"/>
          <w:szCs w:val="28"/>
          <w:lang w:eastAsia="vi-VN"/>
        </w:rPr>
        <w:t xml:space="preserve"> trường học “Sáng, Xanh, Sạch, Đẹp, An toàn” </w:t>
      </w:r>
      <w:r>
        <w:rPr>
          <w:rFonts w:ascii="Times New Roman" w:hAnsi="Times New Roman" w:cs="Times New Roman"/>
          <w:bCs/>
          <w:color w:val="000000"/>
          <w:sz w:val="28"/>
          <w:szCs w:val="28"/>
          <w:lang w:eastAsia="vi-VN"/>
        </w:rPr>
        <w:t>năm học 2024-2025</w:t>
      </w:r>
      <w:r>
        <w:rPr>
          <w:rFonts w:ascii="Times New Roman" w:hAnsi="Times New Roman" w:cs="Times New Roman"/>
          <w:color w:val="000000"/>
          <w:sz w:val="28"/>
          <w:szCs w:val="28"/>
          <w:lang w:eastAsia="vi-VN"/>
        </w:rPr>
        <w:t xml:space="preserve"> gồm 12 các ông (bà) (</w:t>
      </w:r>
      <w:r>
        <w:rPr>
          <w:rFonts w:ascii="Times New Roman" w:hAnsi="Times New Roman" w:cs="Times New Roman"/>
          <w:i/>
          <w:color w:val="000000"/>
          <w:sz w:val="28"/>
          <w:szCs w:val="28"/>
          <w:lang w:eastAsia="vi-VN"/>
        </w:rPr>
        <w:t>có danh sách kèm theo).</w:t>
      </w:r>
    </w:p>
    <w:p w:rsidR="006D1568" w:rsidRDefault="006D1568" w:rsidP="00984288">
      <w:pPr>
        <w:pStyle w:val="Heading2"/>
        <w:spacing w:line="360" w:lineRule="exact"/>
        <w:ind w:left="0" w:right="138"/>
        <w:jc w:val="both"/>
        <w:rPr>
          <w:lang w:val="vi-VN"/>
        </w:rPr>
      </w:pPr>
      <w:r>
        <w:rPr>
          <w:b/>
          <w:bCs/>
          <w:color w:val="000000"/>
          <w:lang w:val="vi-VN" w:eastAsia="vi-VN"/>
        </w:rPr>
        <w:t>Điều 2.</w:t>
      </w:r>
      <w:r>
        <w:rPr>
          <w:color w:val="000000"/>
          <w:lang w:val="vi-VN" w:eastAsia="vi-VN"/>
        </w:rPr>
        <w:t> </w:t>
      </w:r>
      <w:r>
        <w:rPr>
          <w:lang w:val="vi-VN"/>
        </w:rPr>
        <w:t>Ban</w:t>
      </w:r>
      <w:r>
        <w:rPr>
          <w:spacing w:val="22"/>
          <w:lang w:val="vi-VN"/>
        </w:rPr>
        <w:t xml:space="preserve"> </w:t>
      </w:r>
      <w:r>
        <w:rPr>
          <w:lang w:val="vi-VN"/>
        </w:rPr>
        <w:t>chỉ</w:t>
      </w:r>
      <w:r>
        <w:rPr>
          <w:spacing w:val="20"/>
          <w:lang w:val="vi-VN"/>
        </w:rPr>
        <w:t xml:space="preserve"> </w:t>
      </w:r>
      <w:r>
        <w:rPr>
          <w:lang w:val="vi-VN"/>
        </w:rPr>
        <w:t>đạo</w:t>
      </w:r>
      <w:r>
        <w:rPr>
          <w:spacing w:val="22"/>
          <w:lang w:val="vi-VN"/>
        </w:rPr>
        <w:t xml:space="preserve"> </w:t>
      </w:r>
      <w:r>
        <w:rPr>
          <w:lang w:val="vi-VN"/>
        </w:rPr>
        <w:t>căn</w:t>
      </w:r>
      <w:r>
        <w:rPr>
          <w:spacing w:val="20"/>
          <w:lang w:val="vi-VN"/>
        </w:rPr>
        <w:t xml:space="preserve"> </w:t>
      </w:r>
      <w:r>
        <w:rPr>
          <w:lang w:val="vi-VN"/>
        </w:rPr>
        <w:t>cứ</w:t>
      </w:r>
      <w:r>
        <w:rPr>
          <w:spacing w:val="20"/>
          <w:lang w:val="vi-VN"/>
        </w:rPr>
        <w:t xml:space="preserve"> </w:t>
      </w:r>
      <w:r>
        <w:rPr>
          <w:lang w:val="vi-VN"/>
        </w:rPr>
        <w:t>tình hình thực</w:t>
      </w:r>
      <w:r>
        <w:rPr>
          <w:spacing w:val="21"/>
          <w:lang w:val="vi-VN"/>
        </w:rPr>
        <w:t xml:space="preserve"> </w:t>
      </w:r>
      <w:r>
        <w:rPr>
          <w:lang w:val="vi-VN"/>
        </w:rPr>
        <w:t>tế của đơn</w:t>
      </w:r>
      <w:r>
        <w:rPr>
          <w:spacing w:val="22"/>
          <w:lang w:val="vi-VN"/>
        </w:rPr>
        <w:t xml:space="preserve"> </w:t>
      </w:r>
      <w:r>
        <w:rPr>
          <w:lang w:val="vi-VN"/>
        </w:rPr>
        <w:t>vị,</w:t>
      </w:r>
      <w:r>
        <w:rPr>
          <w:spacing w:val="80"/>
          <w:lang w:val="vi-VN"/>
        </w:rPr>
        <w:t xml:space="preserve"> </w:t>
      </w:r>
      <w:r>
        <w:rPr>
          <w:lang w:val="vi-VN"/>
        </w:rPr>
        <w:t>xây dựng,</w:t>
      </w:r>
      <w:r>
        <w:rPr>
          <w:spacing w:val="27"/>
          <w:lang w:val="vi-VN"/>
        </w:rPr>
        <w:t xml:space="preserve"> </w:t>
      </w:r>
      <w:r>
        <w:rPr>
          <w:lang w:val="vi-VN"/>
        </w:rPr>
        <w:t>triển khai</w:t>
      </w:r>
      <w:r>
        <w:rPr>
          <w:spacing w:val="40"/>
          <w:lang w:val="vi-VN"/>
        </w:rPr>
        <w:t xml:space="preserve"> </w:t>
      </w:r>
      <w:r>
        <w:rPr>
          <w:lang w:val="vi-VN"/>
        </w:rPr>
        <w:t>kế hoạch, đôn đốc, kiểm tra các bộ phận thực hiện kế hoạch.</w:t>
      </w:r>
    </w:p>
    <w:p w:rsidR="006D1568" w:rsidRDefault="006D1568" w:rsidP="00984288">
      <w:pPr>
        <w:spacing w:before="1" w:line="360" w:lineRule="exact"/>
        <w:ind w:firstLine="566"/>
        <w:jc w:val="both"/>
        <w:rPr>
          <w:rFonts w:ascii="Times New Roman" w:hAnsi="Times New Roman" w:cs="Times New Roman"/>
          <w:sz w:val="28"/>
        </w:rPr>
      </w:pPr>
      <w:r>
        <w:rPr>
          <w:rFonts w:ascii="Times New Roman" w:hAnsi="Times New Roman" w:cs="Times New Roman"/>
          <w:b/>
          <w:sz w:val="28"/>
        </w:rPr>
        <w:t>Điều</w:t>
      </w:r>
      <w:r>
        <w:rPr>
          <w:rFonts w:ascii="Times New Roman" w:hAnsi="Times New Roman" w:cs="Times New Roman"/>
          <w:b/>
          <w:spacing w:val="-3"/>
          <w:sz w:val="28"/>
        </w:rPr>
        <w:t xml:space="preserve"> </w:t>
      </w:r>
      <w:r>
        <w:rPr>
          <w:rFonts w:ascii="Times New Roman" w:hAnsi="Times New Roman" w:cs="Times New Roman"/>
          <w:b/>
          <w:sz w:val="28"/>
        </w:rPr>
        <w:t>3:</w:t>
      </w:r>
      <w:r>
        <w:rPr>
          <w:rFonts w:ascii="Times New Roman" w:hAnsi="Times New Roman" w:cs="Times New Roman"/>
          <w:b/>
          <w:spacing w:val="-2"/>
          <w:sz w:val="28"/>
        </w:rPr>
        <w:t xml:space="preserve"> </w:t>
      </w:r>
      <w:r>
        <w:rPr>
          <w:rFonts w:ascii="Times New Roman" w:hAnsi="Times New Roman" w:cs="Times New Roman"/>
          <w:sz w:val="28"/>
        </w:rPr>
        <w:t>Các</w:t>
      </w:r>
      <w:r>
        <w:rPr>
          <w:rFonts w:ascii="Times New Roman" w:hAnsi="Times New Roman" w:cs="Times New Roman"/>
          <w:spacing w:val="-2"/>
          <w:sz w:val="28"/>
        </w:rPr>
        <w:t xml:space="preserve"> </w:t>
      </w:r>
      <w:r>
        <w:rPr>
          <w:rFonts w:ascii="Times New Roman" w:hAnsi="Times New Roman" w:cs="Times New Roman"/>
          <w:sz w:val="28"/>
        </w:rPr>
        <w:t>ông</w:t>
      </w:r>
      <w:r>
        <w:rPr>
          <w:rFonts w:ascii="Times New Roman" w:hAnsi="Times New Roman" w:cs="Times New Roman"/>
          <w:spacing w:val="-1"/>
          <w:sz w:val="28"/>
        </w:rPr>
        <w:t xml:space="preserve"> </w:t>
      </w:r>
      <w:r>
        <w:rPr>
          <w:rFonts w:ascii="Times New Roman" w:hAnsi="Times New Roman" w:cs="Times New Roman"/>
          <w:sz w:val="28"/>
        </w:rPr>
        <w:t>bà</w:t>
      </w:r>
      <w:r>
        <w:rPr>
          <w:rFonts w:ascii="Times New Roman" w:hAnsi="Times New Roman" w:cs="Times New Roman"/>
          <w:spacing w:val="-2"/>
          <w:sz w:val="28"/>
        </w:rPr>
        <w:t xml:space="preserve"> </w:t>
      </w:r>
      <w:r>
        <w:rPr>
          <w:rFonts w:ascii="Times New Roman" w:hAnsi="Times New Roman" w:cs="Times New Roman"/>
          <w:sz w:val="28"/>
        </w:rPr>
        <w:t>có</w:t>
      </w:r>
      <w:r>
        <w:rPr>
          <w:rFonts w:ascii="Times New Roman" w:hAnsi="Times New Roman" w:cs="Times New Roman"/>
          <w:spacing w:val="-2"/>
          <w:sz w:val="28"/>
        </w:rPr>
        <w:t xml:space="preserve"> </w:t>
      </w:r>
      <w:r>
        <w:rPr>
          <w:rFonts w:ascii="Times New Roman" w:hAnsi="Times New Roman" w:cs="Times New Roman"/>
          <w:sz w:val="28"/>
        </w:rPr>
        <w:t>tên</w:t>
      </w:r>
      <w:r>
        <w:rPr>
          <w:rFonts w:ascii="Times New Roman" w:hAnsi="Times New Roman" w:cs="Times New Roman"/>
          <w:spacing w:val="65"/>
          <w:sz w:val="28"/>
        </w:rPr>
        <w:t xml:space="preserve"> </w:t>
      </w:r>
      <w:r>
        <w:rPr>
          <w:rFonts w:ascii="Times New Roman" w:hAnsi="Times New Roman" w:cs="Times New Roman"/>
          <w:sz w:val="28"/>
        </w:rPr>
        <w:t>tại</w:t>
      </w:r>
      <w:r>
        <w:rPr>
          <w:rFonts w:ascii="Times New Roman" w:hAnsi="Times New Roman" w:cs="Times New Roman"/>
          <w:spacing w:val="-1"/>
          <w:sz w:val="28"/>
        </w:rPr>
        <w:t xml:space="preserve"> </w:t>
      </w:r>
      <w:r>
        <w:rPr>
          <w:rFonts w:ascii="Times New Roman" w:hAnsi="Times New Roman" w:cs="Times New Roman"/>
          <w:b/>
          <w:sz w:val="28"/>
        </w:rPr>
        <w:t>Điều</w:t>
      </w:r>
      <w:r>
        <w:rPr>
          <w:rFonts w:ascii="Times New Roman" w:hAnsi="Times New Roman" w:cs="Times New Roman"/>
          <w:b/>
          <w:spacing w:val="-5"/>
          <w:sz w:val="28"/>
        </w:rPr>
        <w:t xml:space="preserve"> </w:t>
      </w:r>
      <w:r>
        <w:rPr>
          <w:rFonts w:ascii="Times New Roman" w:hAnsi="Times New Roman" w:cs="Times New Roman"/>
          <w:b/>
          <w:sz w:val="28"/>
        </w:rPr>
        <w:t>1</w:t>
      </w:r>
      <w:r>
        <w:rPr>
          <w:rFonts w:ascii="Times New Roman" w:hAnsi="Times New Roman" w:cs="Times New Roman"/>
          <w:b/>
          <w:spacing w:val="-2"/>
          <w:sz w:val="28"/>
        </w:rPr>
        <w:t xml:space="preserve"> </w:t>
      </w:r>
      <w:r>
        <w:rPr>
          <w:rFonts w:ascii="Times New Roman" w:hAnsi="Times New Roman" w:cs="Times New Roman"/>
          <w:sz w:val="28"/>
        </w:rPr>
        <w:t>căn</w:t>
      </w:r>
      <w:r>
        <w:rPr>
          <w:rFonts w:ascii="Times New Roman" w:hAnsi="Times New Roman" w:cs="Times New Roman"/>
          <w:spacing w:val="-5"/>
          <w:sz w:val="28"/>
        </w:rPr>
        <w:t xml:space="preserve"> </w:t>
      </w:r>
      <w:r>
        <w:rPr>
          <w:rFonts w:ascii="Times New Roman" w:hAnsi="Times New Roman" w:cs="Times New Roman"/>
          <w:sz w:val="28"/>
        </w:rPr>
        <w:t>cứ</w:t>
      </w:r>
      <w:r>
        <w:rPr>
          <w:rFonts w:ascii="Times New Roman" w:hAnsi="Times New Roman" w:cs="Times New Roman"/>
          <w:spacing w:val="-3"/>
          <w:sz w:val="28"/>
        </w:rPr>
        <w:t xml:space="preserve"> </w:t>
      </w:r>
      <w:r>
        <w:rPr>
          <w:rFonts w:ascii="Times New Roman" w:hAnsi="Times New Roman" w:cs="Times New Roman"/>
          <w:sz w:val="28"/>
        </w:rPr>
        <w:t>Quyết</w:t>
      </w:r>
      <w:r>
        <w:rPr>
          <w:rFonts w:ascii="Times New Roman" w:hAnsi="Times New Roman" w:cs="Times New Roman"/>
          <w:spacing w:val="-1"/>
          <w:sz w:val="28"/>
        </w:rPr>
        <w:t xml:space="preserve"> </w:t>
      </w:r>
      <w:r>
        <w:rPr>
          <w:rFonts w:ascii="Times New Roman" w:hAnsi="Times New Roman" w:cs="Times New Roman"/>
          <w:sz w:val="28"/>
        </w:rPr>
        <w:t>định</w:t>
      </w:r>
      <w:r>
        <w:rPr>
          <w:rFonts w:ascii="Times New Roman" w:hAnsi="Times New Roman" w:cs="Times New Roman"/>
          <w:spacing w:val="-1"/>
          <w:sz w:val="28"/>
        </w:rPr>
        <w:t xml:space="preserve"> </w:t>
      </w:r>
      <w:r>
        <w:rPr>
          <w:rFonts w:ascii="Times New Roman" w:hAnsi="Times New Roman" w:cs="Times New Roman"/>
          <w:sz w:val="28"/>
        </w:rPr>
        <w:t>thi</w:t>
      </w:r>
      <w:r>
        <w:rPr>
          <w:rFonts w:ascii="Times New Roman" w:hAnsi="Times New Roman" w:cs="Times New Roman"/>
          <w:spacing w:val="-1"/>
          <w:sz w:val="28"/>
        </w:rPr>
        <w:t xml:space="preserve"> </w:t>
      </w:r>
      <w:r>
        <w:rPr>
          <w:rFonts w:ascii="Times New Roman" w:hAnsi="Times New Roman" w:cs="Times New Roman"/>
          <w:spacing w:val="-2"/>
          <w:sz w:val="28"/>
        </w:rPr>
        <w:t>hành.</w:t>
      </w:r>
      <w:r>
        <w:rPr>
          <w:rFonts w:ascii="Times New Roman" w:hAnsi="Times New Roman" w:cs="Times New Roman"/>
          <w:sz w:val="28"/>
        </w:rPr>
        <w:t xml:space="preserve"> </w:t>
      </w:r>
      <w:r>
        <w:rPr>
          <w:rFonts w:ascii="Times New Roman" w:hAnsi="Times New Roman" w:cs="Times New Roman"/>
          <w:color w:val="000000"/>
          <w:sz w:val="28"/>
          <w:szCs w:val="28"/>
          <w:lang w:eastAsia="vi-VN"/>
        </w:rPr>
        <w:t>Quyết định có hiệu lực kể từ ngày ký./.</w:t>
      </w:r>
    </w:p>
    <w:tbl>
      <w:tblPr>
        <w:tblpPr w:leftFromText="180" w:rightFromText="180" w:bottomFromText="160" w:vertAnchor="text" w:horzAnchor="margin" w:tblpY="190"/>
        <w:tblW w:w="9467" w:type="dxa"/>
        <w:shd w:val="clear" w:color="auto" w:fill="FFFFFF"/>
        <w:tblLook w:val="04A0" w:firstRow="1" w:lastRow="0" w:firstColumn="1" w:lastColumn="0" w:noHBand="0" w:noVBand="1"/>
      </w:tblPr>
      <w:tblGrid>
        <w:gridCol w:w="4851"/>
        <w:gridCol w:w="4616"/>
      </w:tblGrid>
      <w:tr w:rsidR="006D1568" w:rsidTr="00BF37FA">
        <w:trPr>
          <w:trHeight w:val="2235"/>
        </w:trPr>
        <w:tc>
          <w:tcPr>
            <w:tcW w:w="4851" w:type="dxa"/>
            <w:shd w:val="clear" w:color="auto" w:fill="FFFFFF"/>
            <w:hideMark/>
          </w:tcPr>
          <w:p w:rsidR="006D1568" w:rsidRPr="00984288" w:rsidRDefault="006D1568" w:rsidP="00BF37FA">
            <w:pPr>
              <w:spacing w:after="0" w:line="240" w:lineRule="auto"/>
              <w:rPr>
                <w:rStyle w:val="Heading1"/>
                <w:bCs w:val="0"/>
                <w:i/>
                <w:sz w:val="22"/>
                <w:szCs w:val="22"/>
              </w:rPr>
            </w:pPr>
            <w:r w:rsidRPr="00984288">
              <w:rPr>
                <w:rStyle w:val="Heading1"/>
                <w:i/>
                <w:sz w:val="22"/>
                <w:szCs w:val="22"/>
              </w:rPr>
              <w:t>Nơi nhận:</w:t>
            </w:r>
          </w:p>
          <w:p w:rsidR="006D1568" w:rsidRPr="00984288" w:rsidRDefault="006D1568" w:rsidP="00BF37FA">
            <w:pPr>
              <w:spacing w:after="0" w:line="240" w:lineRule="auto"/>
              <w:rPr>
                <w:rStyle w:val="Heading1"/>
                <w:b w:val="0"/>
                <w:bCs w:val="0"/>
                <w:sz w:val="22"/>
                <w:szCs w:val="22"/>
              </w:rPr>
            </w:pPr>
            <w:r w:rsidRPr="00984288">
              <w:rPr>
                <w:rStyle w:val="Heading1"/>
                <w:b w:val="0"/>
                <w:sz w:val="22"/>
                <w:szCs w:val="22"/>
              </w:rPr>
              <w:t>- BGH (để chỉ đạo);</w:t>
            </w:r>
          </w:p>
          <w:p w:rsidR="006D1568" w:rsidRPr="00984288" w:rsidRDefault="006D1568" w:rsidP="00BF37FA">
            <w:pPr>
              <w:spacing w:after="0" w:line="240" w:lineRule="auto"/>
              <w:rPr>
                <w:rStyle w:val="Heading1"/>
                <w:b w:val="0"/>
                <w:bCs w:val="0"/>
                <w:sz w:val="22"/>
                <w:szCs w:val="22"/>
              </w:rPr>
            </w:pPr>
            <w:r w:rsidRPr="00984288">
              <w:rPr>
                <w:rStyle w:val="Heading1"/>
                <w:b w:val="0"/>
                <w:sz w:val="22"/>
                <w:szCs w:val="22"/>
              </w:rPr>
              <w:t>- CB, GV, NV, HS (để t/h);</w:t>
            </w:r>
          </w:p>
          <w:p w:rsidR="006D1568" w:rsidRPr="00984288" w:rsidRDefault="006D1568" w:rsidP="00BF37FA">
            <w:pPr>
              <w:spacing w:after="0" w:line="240" w:lineRule="auto"/>
              <w:rPr>
                <w:rStyle w:val="Heading1"/>
                <w:b w:val="0"/>
                <w:bCs w:val="0"/>
                <w:sz w:val="22"/>
                <w:szCs w:val="22"/>
              </w:rPr>
            </w:pPr>
            <w:r w:rsidRPr="00984288">
              <w:rPr>
                <w:rStyle w:val="Heading1"/>
                <w:b w:val="0"/>
                <w:sz w:val="22"/>
                <w:szCs w:val="22"/>
              </w:rPr>
              <w:t>- CMHS (để p/h);</w:t>
            </w:r>
          </w:p>
          <w:p w:rsidR="006D1568" w:rsidRDefault="006D1568" w:rsidP="00BF37FA">
            <w:pPr>
              <w:spacing w:after="0" w:line="240" w:lineRule="auto"/>
              <w:rPr>
                <w:rStyle w:val="Heading1"/>
                <w:b w:val="0"/>
                <w:bCs w:val="0"/>
              </w:rPr>
            </w:pPr>
            <w:r w:rsidRPr="00984288">
              <w:rPr>
                <w:rStyle w:val="Heading1"/>
                <w:b w:val="0"/>
                <w:sz w:val="22"/>
                <w:szCs w:val="22"/>
              </w:rPr>
              <w:t>- Lưu VP.</w:t>
            </w:r>
          </w:p>
        </w:tc>
        <w:tc>
          <w:tcPr>
            <w:tcW w:w="4616" w:type="dxa"/>
            <w:shd w:val="clear" w:color="auto" w:fill="FFFFFF"/>
          </w:tcPr>
          <w:p w:rsidR="006D1568" w:rsidRDefault="006D1568" w:rsidP="00BF37FA">
            <w:pPr>
              <w:spacing w:after="0" w:line="240" w:lineRule="auto"/>
              <w:jc w:val="center"/>
              <w:rPr>
                <w:rStyle w:val="Heading1"/>
                <w:bCs w:val="0"/>
                <w:sz w:val="28"/>
                <w:szCs w:val="28"/>
              </w:rPr>
            </w:pPr>
            <w:r>
              <w:rPr>
                <w:rStyle w:val="Heading1"/>
                <w:sz w:val="28"/>
                <w:szCs w:val="28"/>
              </w:rPr>
              <w:t>HIỆU TRƯỞNG</w:t>
            </w:r>
          </w:p>
          <w:p w:rsidR="006D1568" w:rsidRDefault="006D1568" w:rsidP="00BF37FA">
            <w:pPr>
              <w:spacing w:after="0" w:line="240" w:lineRule="auto"/>
              <w:ind w:firstLine="567"/>
              <w:jc w:val="center"/>
              <w:rPr>
                <w:rStyle w:val="Heading1"/>
                <w:bCs w:val="0"/>
                <w:sz w:val="28"/>
                <w:szCs w:val="28"/>
              </w:rPr>
            </w:pPr>
          </w:p>
          <w:p w:rsidR="006D1568" w:rsidRDefault="006D1568" w:rsidP="00BF37FA">
            <w:pPr>
              <w:spacing w:after="0" w:line="240" w:lineRule="auto"/>
              <w:rPr>
                <w:rStyle w:val="Heading1"/>
                <w:bCs w:val="0"/>
                <w:sz w:val="28"/>
                <w:szCs w:val="28"/>
              </w:rPr>
            </w:pPr>
          </w:p>
          <w:p w:rsidR="006D1568" w:rsidRDefault="006D1568" w:rsidP="00BF37FA">
            <w:pPr>
              <w:spacing w:after="0" w:line="240" w:lineRule="auto"/>
              <w:ind w:firstLine="567"/>
              <w:jc w:val="center"/>
              <w:rPr>
                <w:rStyle w:val="Heading1"/>
                <w:sz w:val="28"/>
                <w:szCs w:val="28"/>
              </w:rPr>
            </w:pPr>
          </w:p>
          <w:p w:rsidR="006D1568" w:rsidRDefault="006D1568" w:rsidP="00BF37FA">
            <w:pPr>
              <w:spacing w:after="0" w:line="240" w:lineRule="auto"/>
              <w:ind w:firstLine="567"/>
              <w:jc w:val="center"/>
              <w:rPr>
                <w:rStyle w:val="Heading1"/>
                <w:sz w:val="28"/>
                <w:szCs w:val="28"/>
              </w:rPr>
            </w:pPr>
          </w:p>
          <w:p w:rsidR="006D1568" w:rsidRDefault="006D1568" w:rsidP="00BF37FA">
            <w:pPr>
              <w:spacing w:after="0" w:line="240" w:lineRule="auto"/>
              <w:ind w:firstLine="567"/>
              <w:jc w:val="center"/>
              <w:rPr>
                <w:rStyle w:val="Heading1"/>
                <w:sz w:val="28"/>
                <w:szCs w:val="28"/>
              </w:rPr>
            </w:pPr>
          </w:p>
          <w:p w:rsidR="006D1568" w:rsidRDefault="006D1568" w:rsidP="00BF37FA">
            <w:pPr>
              <w:spacing w:after="0" w:line="240" w:lineRule="auto"/>
              <w:jc w:val="center"/>
              <w:rPr>
                <w:rStyle w:val="Heading1"/>
                <w:bCs w:val="0"/>
                <w:sz w:val="28"/>
                <w:szCs w:val="28"/>
              </w:rPr>
            </w:pPr>
            <w:r>
              <w:rPr>
                <w:rStyle w:val="Heading1"/>
                <w:sz w:val="28"/>
                <w:szCs w:val="28"/>
              </w:rPr>
              <w:t>Đào Thị Phượng</w:t>
            </w:r>
          </w:p>
        </w:tc>
      </w:tr>
    </w:tbl>
    <w:p w:rsidR="00984288" w:rsidRDefault="00984288" w:rsidP="00984288">
      <w:pPr>
        <w:spacing w:after="0" w:line="288" w:lineRule="auto"/>
        <w:jc w:val="center"/>
        <w:rPr>
          <w:rFonts w:ascii="Times New Roman" w:eastAsia="Calibri" w:hAnsi="Times New Roman" w:cs="Times New Roman"/>
          <w:b/>
          <w:sz w:val="28"/>
        </w:rPr>
        <w:sectPr w:rsidR="00984288" w:rsidSect="00984288">
          <w:pgSz w:w="11907" w:h="16840" w:code="9"/>
          <w:pgMar w:top="1134" w:right="1134" w:bottom="1134" w:left="1701" w:header="720" w:footer="720" w:gutter="0"/>
          <w:cols w:space="720"/>
          <w:docGrid w:linePitch="360"/>
        </w:sectPr>
      </w:pPr>
    </w:p>
    <w:p w:rsidR="00984288" w:rsidRPr="00984288" w:rsidRDefault="00984288" w:rsidP="00984288">
      <w:pPr>
        <w:spacing w:after="0" w:line="288" w:lineRule="auto"/>
        <w:jc w:val="center"/>
        <w:rPr>
          <w:rFonts w:ascii="Times New Roman" w:eastAsia="Calibri" w:hAnsi="Times New Roman" w:cs="Times New Roman"/>
          <w:b/>
          <w:sz w:val="28"/>
        </w:rPr>
      </w:pPr>
      <w:r w:rsidRPr="00984288">
        <w:rPr>
          <w:rFonts w:ascii="Times New Roman" w:eastAsia="Calibri" w:hAnsi="Times New Roman" w:cs="Times New Roman"/>
          <w:b/>
          <w:sz w:val="28"/>
        </w:rPr>
        <w:lastRenderedPageBreak/>
        <w:t xml:space="preserve">DANH SÁCH BAN CHỈ ĐẠO CÔNG TÁC XÂY DỰNG </w:t>
      </w:r>
    </w:p>
    <w:p w:rsidR="00984288" w:rsidRPr="00984288" w:rsidRDefault="00984288" w:rsidP="00984288">
      <w:pPr>
        <w:spacing w:after="0" w:line="288" w:lineRule="auto"/>
        <w:jc w:val="center"/>
        <w:rPr>
          <w:rFonts w:ascii="Times New Roman" w:eastAsia="Calibri" w:hAnsi="Times New Roman" w:cs="Times New Roman"/>
          <w:b/>
          <w:sz w:val="28"/>
        </w:rPr>
      </w:pPr>
      <w:r w:rsidRPr="00984288">
        <w:rPr>
          <w:rFonts w:ascii="Times New Roman" w:eastAsia="Calibri" w:hAnsi="Times New Roman" w:cs="Times New Roman"/>
          <w:b/>
          <w:sz w:val="28"/>
        </w:rPr>
        <w:t>TRƯỜNG HỌC SÁNG, XANH, SẠCH, ĐẸP, AN TOÀN NĂM HỌC 2024-2025</w:t>
      </w:r>
    </w:p>
    <w:p w:rsidR="00984288" w:rsidRPr="00984288" w:rsidRDefault="00984288" w:rsidP="00984288">
      <w:pPr>
        <w:spacing w:after="0" w:line="288" w:lineRule="auto"/>
        <w:jc w:val="center"/>
        <w:rPr>
          <w:rFonts w:ascii="Times New Roman" w:eastAsia="Calibri" w:hAnsi="Times New Roman" w:cs="Times New Roman"/>
          <w:i/>
          <w:sz w:val="28"/>
        </w:rPr>
      </w:pPr>
      <w:r w:rsidRPr="00984288">
        <w:rPr>
          <w:rFonts w:ascii="Times New Roman" w:eastAsia="Calibri" w:hAnsi="Times New Roman" w:cs="Times New Roman"/>
          <w:i/>
          <w:sz w:val="28"/>
        </w:rPr>
        <w:t>(Ban hành kèm theo Quyết định s</w:t>
      </w:r>
      <w:r>
        <w:rPr>
          <w:rFonts w:ascii="Times New Roman" w:eastAsia="Calibri" w:hAnsi="Times New Roman" w:cs="Times New Roman"/>
          <w:i/>
          <w:sz w:val="28"/>
        </w:rPr>
        <w:t>ố 03/QĐ-THCSTTO, ngày 03 tháng 01</w:t>
      </w:r>
      <w:r w:rsidRPr="00984288">
        <w:rPr>
          <w:rFonts w:ascii="Times New Roman" w:eastAsia="Calibri" w:hAnsi="Times New Roman" w:cs="Times New Roman"/>
          <w:i/>
          <w:sz w:val="28"/>
        </w:rPr>
        <w:t>năm 2025)</w:t>
      </w:r>
    </w:p>
    <w:p w:rsidR="00984288" w:rsidRPr="00984288" w:rsidRDefault="00984288" w:rsidP="00984288">
      <w:pPr>
        <w:spacing w:after="0" w:line="288" w:lineRule="auto"/>
        <w:jc w:val="center"/>
        <w:rPr>
          <w:rFonts w:ascii="Times New Roman" w:eastAsia="Calibri" w:hAnsi="Times New Roman" w:cs="Times New Roman"/>
          <w:i/>
          <w:sz w:val="28"/>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77"/>
        <w:gridCol w:w="3282"/>
        <w:gridCol w:w="2373"/>
        <w:gridCol w:w="7230"/>
      </w:tblGrid>
      <w:tr w:rsidR="00984288" w:rsidRPr="00984288" w:rsidTr="009F7DC4">
        <w:trPr>
          <w:trHeight w:val="787"/>
        </w:trPr>
        <w:tc>
          <w:tcPr>
            <w:tcW w:w="577" w:type="dxa"/>
            <w:shd w:val="clear" w:color="auto" w:fill="FFFFFF"/>
            <w:tcMar>
              <w:top w:w="0" w:type="dxa"/>
              <w:left w:w="108" w:type="dxa"/>
              <w:bottom w:w="0" w:type="dxa"/>
              <w:right w:w="108" w:type="dxa"/>
            </w:tcMar>
            <w:vAlign w:val="center"/>
          </w:tcPr>
          <w:p w:rsidR="00984288" w:rsidRPr="00984288" w:rsidRDefault="00984288" w:rsidP="00984288">
            <w:pPr>
              <w:spacing w:after="0" w:line="288" w:lineRule="auto"/>
              <w:jc w:val="center"/>
              <w:rPr>
                <w:rFonts w:ascii="Times New Roman" w:eastAsia="Calibri" w:hAnsi="Times New Roman" w:cs="Times New Roman"/>
                <w:b/>
                <w:color w:val="000000"/>
                <w:sz w:val="27"/>
                <w:szCs w:val="27"/>
                <w:lang w:eastAsia="vi-VN"/>
              </w:rPr>
            </w:pPr>
            <w:r w:rsidRPr="00984288">
              <w:rPr>
                <w:rFonts w:ascii="Times New Roman" w:eastAsia="Calibri" w:hAnsi="Times New Roman" w:cs="Times New Roman"/>
                <w:b/>
                <w:color w:val="000000"/>
                <w:sz w:val="27"/>
                <w:szCs w:val="27"/>
                <w:lang w:eastAsia="vi-VN"/>
              </w:rPr>
              <w:t>TT</w:t>
            </w:r>
          </w:p>
        </w:tc>
        <w:tc>
          <w:tcPr>
            <w:tcW w:w="3282" w:type="dxa"/>
            <w:shd w:val="clear" w:color="auto" w:fill="FFFFFF"/>
            <w:vAlign w:val="center"/>
          </w:tcPr>
          <w:p w:rsidR="00984288" w:rsidRPr="00984288" w:rsidRDefault="00984288" w:rsidP="00984288">
            <w:pPr>
              <w:spacing w:after="0" w:line="288" w:lineRule="auto"/>
              <w:jc w:val="center"/>
              <w:rPr>
                <w:rFonts w:ascii="Times New Roman" w:eastAsia="Calibri" w:hAnsi="Times New Roman" w:cs="Times New Roman"/>
                <w:b/>
                <w:color w:val="000000"/>
                <w:sz w:val="27"/>
                <w:szCs w:val="27"/>
                <w:lang w:eastAsia="vi-VN"/>
              </w:rPr>
            </w:pPr>
            <w:r w:rsidRPr="00984288">
              <w:rPr>
                <w:rFonts w:ascii="Times New Roman" w:eastAsia="Calibri" w:hAnsi="Times New Roman" w:cs="Times New Roman"/>
                <w:b/>
                <w:color w:val="000000"/>
                <w:sz w:val="27"/>
                <w:szCs w:val="27"/>
                <w:lang w:eastAsia="vi-VN"/>
              </w:rPr>
              <w:t>Họ và tên</w:t>
            </w:r>
          </w:p>
        </w:tc>
        <w:tc>
          <w:tcPr>
            <w:tcW w:w="2373" w:type="dxa"/>
            <w:shd w:val="clear" w:color="auto" w:fill="FFFFFF"/>
            <w:tcMar>
              <w:top w:w="0" w:type="dxa"/>
              <w:left w:w="108" w:type="dxa"/>
              <w:bottom w:w="0" w:type="dxa"/>
              <w:right w:w="108" w:type="dxa"/>
            </w:tcMar>
            <w:vAlign w:val="center"/>
          </w:tcPr>
          <w:p w:rsidR="00984288" w:rsidRPr="00984288" w:rsidRDefault="00984288" w:rsidP="00984288">
            <w:pPr>
              <w:spacing w:after="0" w:line="288" w:lineRule="auto"/>
              <w:jc w:val="center"/>
              <w:rPr>
                <w:rFonts w:ascii="Times New Roman" w:eastAsia="Calibri" w:hAnsi="Times New Roman" w:cs="Times New Roman"/>
                <w:b/>
                <w:color w:val="000000"/>
                <w:sz w:val="27"/>
                <w:szCs w:val="27"/>
                <w:lang w:eastAsia="vi-VN"/>
              </w:rPr>
            </w:pPr>
            <w:r w:rsidRPr="00984288">
              <w:rPr>
                <w:rFonts w:ascii="Times New Roman" w:eastAsia="Calibri" w:hAnsi="Times New Roman" w:cs="Times New Roman"/>
                <w:b/>
                <w:color w:val="000000"/>
                <w:sz w:val="27"/>
                <w:szCs w:val="27"/>
                <w:lang w:eastAsia="vi-VN"/>
              </w:rPr>
              <w:t>Chức vụ</w:t>
            </w:r>
          </w:p>
        </w:tc>
        <w:tc>
          <w:tcPr>
            <w:tcW w:w="7230" w:type="dxa"/>
            <w:shd w:val="clear" w:color="auto" w:fill="FFFFFF"/>
            <w:tcMar>
              <w:top w:w="0" w:type="dxa"/>
              <w:left w:w="108" w:type="dxa"/>
              <w:bottom w:w="0" w:type="dxa"/>
              <w:right w:w="108" w:type="dxa"/>
            </w:tcMar>
            <w:vAlign w:val="center"/>
          </w:tcPr>
          <w:p w:rsidR="00984288" w:rsidRPr="00984288" w:rsidRDefault="00984288" w:rsidP="00984288">
            <w:pPr>
              <w:spacing w:after="0" w:line="288" w:lineRule="auto"/>
              <w:jc w:val="center"/>
              <w:rPr>
                <w:rFonts w:ascii="Times New Roman" w:eastAsia="Calibri" w:hAnsi="Times New Roman" w:cs="Times New Roman"/>
                <w:b/>
                <w:color w:val="000000"/>
                <w:sz w:val="27"/>
                <w:szCs w:val="27"/>
                <w:lang w:eastAsia="vi-VN"/>
              </w:rPr>
            </w:pPr>
            <w:r w:rsidRPr="00984288">
              <w:rPr>
                <w:rFonts w:ascii="Times New Roman" w:eastAsia="Calibri" w:hAnsi="Times New Roman" w:cs="Times New Roman"/>
                <w:b/>
                <w:color w:val="000000"/>
                <w:sz w:val="27"/>
                <w:szCs w:val="27"/>
                <w:lang w:eastAsia="vi-VN"/>
              </w:rPr>
              <w:t>Nhiệm vụ</w:t>
            </w:r>
          </w:p>
        </w:tc>
      </w:tr>
      <w:tr w:rsidR="00984288" w:rsidRPr="00984288" w:rsidTr="009F7DC4">
        <w:tc>
          <w:tcPr>
            <w:tcW w:w="577" w:type="dxa"/>
            <w:shd w:val="clear" w:color="auto" w:fill="FFFFFF"/>
            <w:tcMar>
              <w:top w:w="0" w:type="dxa"/>
              <w:left w:w="108" w:type="dxa"/>
              <w:bottom w:w="0" w:type="dxa"/>
              <w:right w:w="108" w:type="dxa"/>
            </w:tcMar>
            <w:vAlign w:val="center"/>
          </w:tcPr>
          <w:p w:rsidR="00984288" w:rsidRPr="00984288" w:rsidRDefault="00984288" w:rsidP="00984288">
            <w:pPr>
              <w:numPr>
                <w:ilvl w:val="0"/>
                <w:numId w:val="1"/>
              </w:numPr>
              <w:spacing w:after="0" w:line="240" w:lineRule="auto"/>
              <w:jc w:val="center"/>
              <w:rPr>
                <w:rFonts w:ascii="Times New Roman" w:eastAsia="Calibri" w:hAnsi="Times New Roman" w:cs="Times New Roman"/>
                <w:color w:val="000000"/>
                <w:sz w:val="27"/>
                <w:szCs w:val="27"/>
                <w:lang w:eastAsia="vi-VN"/>
              </w:rPr>
            </w:pPr>
          </w:p>
        </w:tc>
        <w:tc>
          <w:tcPr>
            <w:tcW w:w="3282" w:type="dxa"/>
            <w:shd w:val="clear" w:color="auto" w:fill="FFFFFF"/>
            <w:vAlign w:val="center"/>
          </w:tcPr>
          <w:p w:rsidR="00984288" w:rsidRPr="00984288" w:rsidRDefault="00984288" w:rsidP="00984288">
            <w:pPr>
              <w:spacing w:after="0" w:line="240" w:lineRule="auto"/>
              <w:ind w:left="142"/>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Bà Đào Thị Phượng</w:t>
            </w:r>
          </w:p>
        </w:tc>
        <w:tc>
          <w:tcPr>
            <w:tcW w:w="2373" w:type="dxa"/>
            <w:shd w:val="clear" w:color="auto" w:fill="FFFFFF"/>
            <w:tcMar>
              <w:top w:w="0" w:type="dxa"/>
              <w:left w:w="108" w:type="dxa"/>
              <w:bottom w:w="0" w:type="dxa"/>
              <w:right w:w="108" w:type="dxa"/>
            </w:tcMar>
            <w:vAlign w:val="center"/>
            <w:hideMark/>
          </w:tcPr>
          <w:p w:rsidR="00984288" w:rsidRPr="00984288" w:rsidRDefault="00984288" w:rsidP="00984288">
            <w:pPr>
              <w:spacing w:after="0" w:line="240" w:lineRule="auto"/>
              <w:jc w:val="center"/>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Hiệu trưởng</w:t>
            </w:r>
          </w:p>
        </w:tc>
        <w:tc>
          <w:tcPr>
            <w:tcW w:w="7230"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b/>
                <w:color w:val="000000"/>
                <w:sz w:val="27"/>
                <w:szCs w:val="27"/>
                <w:lang w:eastAsia="vi-VN"/>
              </w:rPr>
              <w:t>Trưởng ban:</w:t>
            </w:r>
            <w:r w:rsidRPr="00984288">
              <w:rPr>
                <w:rFonts w:ascii="Times New Roman" w:eastAsia="Calibri" w:hAnsi="Times New Roman" w:cs="Times New Roman"/>
                <w:color w:val="000000"/>
                <w:sz w:val="27"/>
                <w:szCs w:val="27"/>
                <w:lang w:eastAsia="vi-VN"/>
              </w:rPr>
              <w:t xml:space="preserve"> Chỉ đạo chung, xây dựng KH, ra Quyết định thành lập ban chỉ đạo, huy động các nguồn lực bổ sung CSVC, thiết bị thực hiện KH.</w:t>
            </w:r>
          </w:p>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Phụ trách tiêu chuẩn 1</w:t>
            </w:r>
          </w:p>
        </w:tc>
      </w:tr>
      <w:tr w:rsidR="00984288" w:rsidRPr="00984288" w:rsidTr="009F7DC4">
        <w:trPr>
          <w:trHeight w:val="435"/>
        </w:trPr>
        <w:tc>
          <w:tcPr>
            <w:tcW w:w="577" w:type="dxa"/>
            <w:shd w:val="clear" w:color="auto" w:fill="FFFFFF"/>
            <w:tcMar>
              <w:top w:w="0" w:type="dxa"/>
              <w:left w:w="108" w:type="dxa"/>
              <w:bottom w:w="0" w:type="dxa"/>
              <w:right w:w="108" w:type="dxa"/>
            </w:tcMar>
            <w:vAlign w:val="center"/>
          </w:tcPr>
          <w:p w:rsidR="00984288" w:rsidRPr="00984288" w:rsidRDefault="00984288" w:rsidP="00984288">
            <w:pPr>
              <w:numPr>
                <w:ilvl w:val="0"/>
                <w:numId w:val="1"/>
              </w:numPr>
              <w:spacing w:after="0" w:line="240" w:lineRule="auto"/>
              <w:jc w:val="center"/>
              <w:rPr>
                <w:rFonts w:ascii="Times New Roman" w:eastAsia="Calibri" w:hAnsi="Times New Roman" w:cs="Times New Roman"/>
                <w:color w:val="000000"/>
                <w:sz w:val="27"/>
                <w:szCs w:val="27"/>
                <w:lang w:eastAsia="vi-VN"/>
              </w:rPr>
            </w:pPr>
          </w:p>
        </w:tc>
        <w:tc>
          <w:tcPr>
            <w:tcW w:w="3282" w:type="dxa"/>
            <w:shd w:val="clear" w:color="auto" w:fill="FFFFFF"/>
            <w:vAlign w:val="center"/>
          </w:tcPr>
          <w:p w:rsidR="00984288" w:rsidRPr="00984288" w:rsidRDefault="00984288" w:rsidP="00984288">
            <w:pPr>
              <w:spacing w:after="0" w:line="240" w:lineRule="auto"/>
              <w:ind w:left="142"/>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Bà Nguyễn Thị Thành</w:t>
            </w:r>
          </w:p>
        </w:tc>
        <w:tc>
          <w:tcPr>
            <w:tcW w:w="2373" w:type="dxa"/>
            <w:shd w:val="clear" w:color="auto" w:fill="FFFFFF"/>
            <w:tcMar>
              <w:top w:w="0" w:type="dxa"/>
              <w:left w:w="108" w:type="dxa"/>
              <w:bottom w:w="0" w:type="dxa"/>
              <w:right w:w="108" w:type="dxa"/>
            </w:tcMar>
            <w:vAlign w:val="center"/>
            <w:hideMark/>
          </w:tcPr>
          <w:p w:rsidR="00984288" w:rsidRPr="00984288" w:rsidRDefault="00984288" w:rsidP="00984288">
            <w:pPr>
              <w:spacing w:after="0" w:line="240" w:lineRule="auto"/>
              <w:jc w:val="center"/>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Phó Hiệu trưởng</w:t>
            </w:r>
          </w:p>
        </w:tc>
        <w:tc>
          <w:tcPr>
            <w:tcW w:w="7230"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b/>
                <w:color w:val="000000"/>
                <w:sz w:val="27"/>
                <w:szCs w:val="27"/>
                <w:lang w:eastAsia="vi-VN"/>
              </w:rPr>
              <w:t>Phó ban:</w:t>
            </w:r>
            <w:r w:rsidRPr="00984288">
              <w:rPr>
                <w:rFonts w:ascii="Times New Roman" w:eastAsia="Calibri" w:hAnsi="Times New Roman" w:cs="Times New Roman"/>
                <w:color w:val="000000"/>
                <w:sz w:val="27"/>
                <w:szCs w:val="27"/>
                <w:lang w:eastAsia="vi-VN"/>
              </w:rPr>
              <w:t xml:space="preserve"> Triển khai thực hiện KH, kiểm tra, đôn đốc, tham mưu cho đ/c HT để thực hiện có hiệu quả các tiêu chuẩn, tiêu chí</w:t>
            </w:r>
          </w:p>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Phụ trách tiêu chuẩn 3, 4</w:t>
            </w:r>
          </w:p>
        </w:tc>
      </w:tr>
      <w:tr w:rsidR="00984288" w:rsidRPr="00984288" w:rsidTr="009F7DC4">
        <w:trPr>
          <w:trHeight w:val="315"/>
        </w:trPr>
        <w:tc>
          <w:tcPr>
            <w:tcW w:w="577" w:type="dxa"/>
            <w:shd w:val="clear" w:color="auto" w:fill="FFFFFF"/>
            <w:tcMar>
              <w:top w:w="0" w:type="dxa"/>
              <w:left w:w="108" w:type="dxa"/>
              <w:bottom w:w="0" w:type="dxa"/>
              <w:right w:w="108" w:type="dxa"/>
            </w:tcMar>
            <w:vAlign w:val="center"/>
          </w:tcPr>
          <w:p w:rsidR="00984288" w:rsidRPr="00984288" w:rsidRDefault="00984288" w:rsidP="00984288">
            <w:pPr>
              <w:numPr>
                <w:ilvl w:val="0"/>
                <w:numId w:val="1"/>
              </w:numPr>
              <w:spacing w:after="0" w:line="240" w:lineRule="auto"/>
              <w:jc w:val="center"/>
              <w:rPr>
                <w:rFonts w:ascii="Times New Roman" w:eastAsia="Calibri" w:hAnsi="Times New Roman" w:cs="Times New Roman"/>
                <w:color w:val="000000"/>
                <w:sz w:val="27"/>
                <w:szCs w:val="27"/>
                <w:lang w:eastAsia="vi-VN"/>
              </w:rPr>
            </w:pPr>
          </w:p>
        </w:tc>
        <w:tc>
          <w:tcPr>
            <w:tcW w:w="3282" w:type="dxa"/>
            <w:shd w:val="clear" w:color="auto" w:fill="FFFFFF"/>
            <w:vAlign w:val="center"/>
          </w:tcPr>
          <w:p w:rsidR="00984288" w:rsidRPr="00984288" w:rsidRDefault="00984288" w:rsidP="00984288">
            <w:pPr>
              <w:spacing w:after="0" w:line="240" w:lineRule="auto"/>
              <w:ind w:left="142"/>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Bà Đoàn Thị Hương Giang</w:t>
            </w:r>
          </w:p>
        </w:tc>
        <w:tc>
          <w:tcPr>
            <w:tcW w:w="2373"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center"/>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Phó Hiệu trưởng</w:t>
            </w:r>
          </w:p>
        </w:tc>
        <w:tc>
          <w:tcPr>
            <w:tcW w:w="7230"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b/>
                <w:color w:val="000000"/>
                <w:sz w:val="27"/>
                <w:szCs w:val="27"/>
                <w:lang w:eastAsia="vi-VN"/>
              </w:rPr>
              <w:t>Phó ban:</w:t>
            </w:r>
            <w:r w:rsidRPr="00984288">
              <w:rPr>
                <w:rFonts w:ascii="Times New Roman" w:eastAsia="Calibri" w:hAnsi="Times New Roman" w:cs="Times New Roman"/>
                <w:color w:val="000000"/>
                <w:sz w:val="27"/>
                <w:szCs w:val="27"/>
                <w:lang w:eastAsia="vi-VN"/>
              </w:rPr>
              <w:t xml:space="preserve"> Triển khai thực hiện KH, kiểm tra, đôn đốc, tham mưu cho đ/c HT để thực hiện có hiệu quả các tiêu chuẩn, tiêu chí</w:t>
            </w:r>
          </w:p>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Phụ trách tiêu chuẩn 2, 5</w:t>
            </w:r>
          </w:p>
        </w:tc>
      </w:tr>
      <w:tr w:rsidR="00984288" w:rsidRPr="00984288" w:rsidTr="009F7DC4">
        <w:tc>
          <w:tcPr>
            <w:tcW w:w="577" w:type="dxa"/>
            <w:shd w:val="clear" w:color="auto" w:fill="FFFFFF"/>
            <w:tcMar>
              <w:top w:w="0" w:type="dxa"/>
              <w:left w:w="108" w:type="dxa"/>
              <w:bottom w:w="0" w:type="dxa"/>
              <w:right w:w="108" w:type="dxa"/>
            </w:tcMar>
            <w:vAlign w:val="center"/>
          </w:tcPr>
          <w:p w:rsidR="00984288" w:rsidRPr="00984288" w:rsidRDefault="00984288" w:rsidP="00984288">
            <w:pPr>
              <w:numPr>
                <w:ilvl w:val="0"/>
                <w:numId w:val="1"/>
              </w:numPr>
              <w:spacing w:after="0" w:line="240" w:lineRule="auto"/>
              <w:jc w:val="center"/>
              <w:rPr>
                <w:rFonts w:ascii="Times New Roman" w:eastAsia="Calibri" w:hAnsi="Times New Roman" w:cs="Times New Roman"/>
                <w:color w:val="000000"/>
                <w:sz w:val="27"/>
                <w:szCs w:val="27"/>
                <w:lang w:eastAsia="vi-VN"/>
              </w:rPr>
            </w:pPr>
          </w:p>
        </w:tc>
        <w:tc>
          <w:tcPr>
            <w:tcW w:w="3282" w:type="dxa"/>
            <w:shd w:val="clear" w:color="auto" w:fill="FFFFFF"/>
            <w:vAlign w:val="center"/>
          </w:tcPr>
          <w:p w:rsidR="00984288" w:rsidRPr="00984288" w:rsidRDefault="00984288" w:rsidP="00984288">
            <w:pPr>
              <w:spacing w:after="0" w:line="240" w:lineRule="auto"/>
              <w:ind w:left="142"/>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Bà Nguyễn Thị Kim Thái</w:t>
            </w:r>
          </w:p>
        </w:tc>
        <w:tc>
          <w:tcPr>
            <w:tcW w:w="2373"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center"/>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Chủ tịch CĐ</w:t>
            </w:r>
          </w:p>
        </w:tc>
        <w:tc>
          <w:tcPr>
            <w:tcW w:w="7230"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b/>
                <w:color w:val="000000"/>
                <w:sz w:val="27"/>
                <w:szCs w:val="27"/>
                <w:lang w:eastAsia="vi-VN"/>
              </w:rPr>
              <w:t>Uỷ viên:</w:t>
            </w:r>
            <w:r w:rsidRPr="00984288">
              <w:rPr>
                <w:rFonts w:ascii="Times New Roman" w:eastAsia="Calibri" w:hAnsi="Times New Roman" w:cs="Times New Roman"/>
                <w:color w:val="000000"/>
                <w:sz w:val="27"/>
                <w:szCs w:val="27"/>
                <w:lang w:eastAsia="vi-VN"/>
              </w:rPr>
              <w:t xml:space="preserve"> Tuyên truyền CB, GV, NV hưởng ứng thực hiện tốt KH đề ra, trực tiếp phân công công đoàn viên tham gia các chiến dịch VSMT, sắp xếp bài trí phòng làm việc ngăn nắp.</w:t>
            </w:r>
          </w:p>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Phụ trách tiêu chuẩn 3, 4</w:t>
            </w:r>
          </w:p>
        </w:tc>
      </w:tr>
      <w:tr w:rsidR="00984288" w:rsidRPr="00984288" w:rsidTr="009F7DC4">
        <w:tc>
          <w:tcPr>
            <w:tcW w:w="577" w:type="dxa"/>
            <w:shd w:val="clear" w:color="auto" w:fill="FFFFFF"/>
            <w:tcMar>
              <w:top w:w="0" w:type="dxa"/>
              <w:left w:w="108" w:type="dxa"/>
              <w:bottom w:w="0" w:type="dxa"/>
              <w:right w:w="108" w:type="dxa"/>
            </w:tcMar>
            <w:vAlign w:val="center"/>
          </w:tcPr>
          <w:p w:rsidR="00984288" w:rsidRPr="00984288" w:rsidRDefault="00984288" w:rsidP="00984288">
            <w:pPr>
              <w:numPr>
                <w:ilvl w:val="0"/>
                <w:numId w:val="1"/>
              </w:numPr>
              <w:spacing w:after="0" w:line="240" w:lineRule="auto"/>
              <w:jc w:val="center"/>
              <w:rPr>
                <w:rFonts w:ascii="Times New Roman" w:eastAsia="Calibri" w:hAnsi="Times New Roman" w:cs="Times New Roman"/>
                <w:color w:val="000000"/>
                <w:sz w:val="27"/>
                <w:szCs w:val="27"/>
                <w:lang w:eastAsia="vi-VN"/>
              </w:rPr>
            </w:pPr>
          </w:p>
        </w:tc>
        <w:tc>
          <w:tcPr>
            <w:tcW w:w="3282" w:type="dxa"/>
            <w:shd w:val="clear" w:color="auto" w:fill="FFFFFF"/>
            <w:vAlign w:val="center"/>
          </w:tcPr>
          <w:p w:rsidR="00984288" w:rsidRPr="00984288" w:rsidRDefault="00984288" w:rsidP="00984288">
            <w:pPr>
              <w:spacing w:after="0" w:line="240" w:lineRule="auto"/>
              <w:ind w:left="142"/>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Ông Phạm Văn Hiền</w:t>
            </w:r>
          </w:p>
        </w:tc>
        <w:tc>
          <w:tcPr>
            <w:tcW w:w="2373"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center"/>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Tổng phụ trách</w:t>
            </w:r>
          </w:p>
        </w:tc>
        <w:tc>
          <w:tcPr>
            <w:tcW w:w="7230"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b/>
                <w:color w:val="000000"/>
                <w:sz w:val="27"/>
                <w:szCs w:val="27"/>
                <w:lang w:eastAsia="vi-VN"/>
              </w:rPr>
              <w:t>Uỷ viên:</w:t>
            </w:r>
            <w:r w:rsidRPr="00984288">
              <w:rPr>
                <w:rFonts w:ascii="Times New Roman" w:eastAsia="Calibri" w:hAnsi="Times New Roman" w:cs="Times New Roman"/>
                <w:color w:val="000000"/>
                <w:sz w:val="27"/>
                <w:szCs w:val="27"/>
                <w:lang w:eastAsia="vi-VN"/>
              </w:rPr>
              <w:t xml:space="preserve"> Phụ trách triển khai kế hoạch đến HS, trực tiếp xây dựng đội xung kích HS, quản lý, kiểm tra việc thực hiện các tiêu chí sáng, xanh, sạch, đẹp của các lớp. Tổng hợp số liệu báo cáo, kịp thời biểu dương HS có việc làm tích cực. </w:t>
            </w:r>
          </w:p>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Phụ trách tiêu chuẩn 3, 4</w:t>
            </w:r>
          </w:p>
        </w:tc>
      </w:tr>
      <w:tr w:rsidR="00984288" w:rsidRPr="00984288" w:rsidTr="009F7DC4">
        <w:tc>
          <w:tcPr>
            <w:tcW w:w="577" w:type="dxa"/>
            <w:shd w:val="clear" w:color="auto" w:fill="FFFFFF"/>
            <w:tcMar>
              <w:top w:w="0" w:type="dxa"/>
              <w:left w:w="108" w:type="dxa"/>
              <w:bottom w:w="0" w:type="dxa"/>
              <w:right w:w="108" w:type="dxa"/>
            </w:tcMar>
            <w:vAlign w:val="center"/>
          </w:tcPr>
          <w:p w:rsidR="00984288" w:rsidRPr="00984288" w:rsidRDefault="00984288" w:rsidP="00984288">
            <w:pPr>
              <w:numPr>
                <w:ilvl w:val="0"/>
                <w:numId w:val="1"/>
              </w:numPr>
              <w:spacing w:after="0" w:line="240" w:lineRule="auto"/>
              <w:jc w:val="center"/>
              <w:rPr>
                <w:rFonts w:ascii="Times New Roman" w:eastAsia="Calibri" w:hAnsi="Times New Roman" w:cs="Times New Roman"/>
                <w:color w:val="000000"/>
                <w:sz w:val="27"/>
                <w:szCs w:val="27"/>
                <w:lang w:eastAsia="vi-VN"/>
              </w:rPr>
            </w:pPr>
          </w:p>
        </w:tc>
        <w:tc>
          <w:tcPr>
            <w:tcW w:w="3282" w:type="dxa"/>
            <w:shd w:val="clear" w:color="auto" w:fill="FFFFFF"/>
            <w:vAlign w:val="center"/>
          </w:tcPr>
          <w:p w:rsidR="00984288" w:rsidRPr="00984288" w:rsidRDefault="00984288" w:rsidP="00984288">
            <w:pPr>
              <w:spacing w:after="0" w:line="240" w:lineRule="auto"/>
              <w:ind w:left="142"/>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Bà Trần Mai Hương</w:t>
            </w:r>
          </w:p>
        </w:tc>
        <w:tc>
          <w:tcPr>
            <w:tcW w:w="2373"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center"/>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Bí thư CĐ</w:t>
            </w:r>
          </w:p>
        </w:tc>
        <w:tc>
          <w:tcPr>
            <w:tcW w:w="7230"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b/>
                <w:color w:val="000000"/>
                <w:sz w:val="27"/>
                <w:szCs w:val="27"/>
                <w:lang w:eastAsia="vi-VN"/>
              </w:rPr>
              <w:t>Uỷ viên:</w:t>
            </w:r>
            <w:r w:rsidRPr="00984288">
              <w:rPr>
                <w:rFonts w:ascii="Times New Roman" w:eastAsia="Calibri" w:hAnsi="Times New Roman" w:cs="Times New Roman"/>
                <w:color w:val="000000"/>
                <w:sz w:val="27"/>
                <w:szCs w:val="27"/>
                <w:lang w:eastAsia="vi-VN"/>
              </w:rPr>
              <w:t xml:space="preserve"> Phụ trách triển khai kế hoạch đến HS, phối hợp với TPT Đội trong đôn đốc, kiểm tra việc thực hiện KH của các lớp, phân </w:t>
            </w:r>
            <w:r w:rsidRPr="00984288">
              <w:rPr>
                <w:rFonts w:ascii="Times New Roman" w:eastAsia="Calibri" w:hAnsi="Times New Roman" w:cs="Times New Roman"/>
                <w:color w:val="000000"/>
                <w:sz w:val="27"/>
                <w:szCs w:val="27"/>
                <w:lang w:eastAsia="vi-VN"/>
              </w:rPr>
              <w:lastRenderedPageBreak/>
              <w:t>công đoàn thanh niên hỗ trợ trực nề nếp HS, VSMT, chăm sóc cây xanh…</w:t>
            </w:r>
          </w:p>
          <w:p w:rsidR="00984288" w:rsidRPr="00984288" w:rsidRDefault="00984288" w:rsidP="00984288">
            <w:pPr>
              <w:spacing w:after="0" w:line="240" w:lineRule="auto"/>
              <w:jc w:val="both"/>
              <w:rPr>
                <w:rFonts w:ascii="Times New Roman" w:eastAsia="Calibri" w:hAnsi="Times New Roman" w:cs="Times New Roman"/>
                <w:b/>
                <w:color w:val="000000"/>
                <w:sz w:val="27"/>
                <w:szCs w:val="27"/>
                <w:lang w:eastAsia="vi-VN"/>
              </w:rPr>
            </w:pPr>
            <w:r w:rsidRPr="00984288">
              <w:rPr>
                <w:rFonts w:ascii="Times New Roman" w:eastAsia="Calibri" w:hAnsi="Times New Roman" w:cs="Times New Roman"/>
                <w:color w:val="000000"/>
                <w:sz w:val="27"/>
                <w:szCs w:val="27"/>
                <w:lang w:eastAsia="vi-VN"/>
              </w:rPr>
              <w:t>Phụ trách tiêu chuẩn 3, 4</w:t>
            </w:r>
          </w:p>
        </w:tc>
      </w:tr>
      <w:tr w:rsidR="00984288" w:rsidRPr="00984288" w:rsidTr="009F7DC4">
        <w:tc>
          <w:tcPr>
            <w:tcW w:w="577" w:type="dxa"/>
            <w:shd w:val="clear" w:color="auto" w:fill="FFFFFF"/>
            <w:tcMar>
              <w:top w:w="0" w:type="dxa"/>
              <w:left w:w="108" w:type="dxa"/>
              <w:bottom w:w="0" w:type="dxa"/>
              <w:right w:w="108" w:type="dxa"/>
            </w:tcMar>
            <w:vAlign w:val="center"/>
          </w:tcPr>
          <w:p w:rsidR="00984288" w:rsidRPr="00984288" w:rsidRDefault="00984288" w:rsidP="00984288">
            <w:pPr>
              <w:numPr>
                <w:ilvl w:val="0"/>
                <w:numId w:val="1"/>
              </w:numPr>
              <w:spacing w:after="0" w:line="240" w:lineRule="auto"/>
              <w:jc w:val="center"/>
              <w:rPr>
                <w:rFonts w:ascii="Times New Roman" w:eastAsia="Calibri" w:hAnsi="Times New Roman" w:cs="Times New Roman"/>
                <w:color w:val="000000"/>
                <w:sz w:val="27"/>
                <w:szCs w:val="27"/>
                <w:lang w:eastAsia="vi-VN"/>
              </w:rPr>
            </w:pPr>
          </w:p>
        </w:tc>
        <w:tc>
          <w:tcPr>
            <w:tcW w:w="3282" w:type="dxa"/>
            <w:shd w:val="clear" w:color="auto" w:fill="FFFFFF"/>
            <w:vAlign w:val="center"/>
          </w:tcPr>
          <w:p w:rsidR="00984288" w:rsidRPr="00984288" w:rsidRDefault="00984288" w:rsidP="00984288">
            <w:pPr>
              <w:spacing w:after="0" w:line="240" w:lineRule="auto"/>
              <w:ind w:left="142"/>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Ông Nguyễn Sỹ Đạt</w:t>
            </w:r>
          </w:p>
        </w:tc>
        <w:tc>
          <w:tcPr>
            <w:tcW w:w="2373"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center"/>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Tổ trưởng tổ bảo vệ</w:t>
            </w:r>
          </w:p>
        </w:tc>
        <w:tc>
          <w:tcPr>
            <w:tcW w:w="7230"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b/>
                <w:color w:val="000000"/>
                <w:sz w:val="27"/>
                <w:szCs w:val="27"/>
                <w:lang w:eastAsia="vi-VN"/>
              </w:rPr>
              <w:t>Uỷ viên:</w:t>
            </w:r>
            <w:r w:rsidRPr="00984288">
              <w:rPr>
                <w:rFonts w:ascii="Times New Roman" w:eastAsia="Calibri" w:hAnsi="Times New Roman" w:cs="Times New Roman"/>
                <w:color w:val="000000"/>
                <w:sz w:val="27"/>
                <w:szCs w:val="27"/>
                <w:lang w:eastAsia="vi-VN"/>
              </w:rPr>
              <w:t xml:space="preserve"> Phối hợp triển khai, kiểm tra, đôn đốc việc thực hiện kế hoạch; phân công nhiệm vụ cho tổ bảo vệ phụ trách công tác an toàn khu vực cổng trường, giữ gìn, bảo vệ tài sản</w:t>
            </w:r>
          </w:p>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Phụ trách tiêu chuẩn 1, 2, 5</w:t>
            </w:r>
          </w:p>
        </w:tc>
      </w:tr>
      <w:tr w:rsidR="00984288" w:rsidRPr="00984288" w:rsidTr="009F7DC4">
        <w:tc>
          <w:tcPr>
            <w:tcW w:w="577" w:type="dxa"/>
            <w:shd w:val="clear" w:color="auto" w:fill="FFFFFF"/>
            <w:tcMar>
              <w:top w:w="0" w:type="dxa"/>
              <w:left w:w="108" w:type="dxa"/>
              <w:bottom w:w="0" w:type="dxa"/>
              <w:right w:w="108" w:type="dxa"/>
            </w:tcMar>
            <w:vAlign w:val="center"/>
          </w:tcPr>
          <w:p w:rsidR="00984288" w:rsidRPr="00984288" w:rsidRDefault="00984288" w:rsidP="00984288">
            <w:pPr>
              <w:numPr>
                <w:ilvl w:val="0"/>
                <w:numId w:val="1"/>
              </w:numPr>
              <w:spacing w:after="0" w:line="240" w:lineRule="auto"/>
              <w:jc w:val="center"/>
              <w:rPr>
                <w:rFonts w:ascii="Times New Roman" w:eastAsia="Calibri" w:hAnsi="Times New Roman" w:cs="Times New Roman"/>
                <w:color w:val="000000"/>
                <w:sz w:val="27"/>
                <w:szCs w:val="27"/>
                <w:lang w:eastAsia="vi-VN"/>
              </w:rPr>
            </w:pPr>
          </w:p>
        </w:tc>
        <w:tc>
          <w:tcPr>
            <w:tcW w:w="3282" w:type="dxa"/>
            <w:shd w:val="clear" w:color="auto" w:fill="FFFFFF"/>
            <w:vAlign w:val="center"/>
          </w:tcPr>
          <w:p w:rsidR="00984288" w:rsidRPr="00984288" w:rsidRDefault="00984288" w:rsidP="00984288">
            <w:pPr>
              <w:spacing w:after="0" w:line="240" w:lineRule="auto"/>
              <w:ind w:left="142"/>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Bà Lê Thị Huyền</w:t>
            </w:r>
          </w:p>
        </w:tc>
        <w:tc>
          <w:tcPr>
            <w:tcW w:w="2373"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center"/>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Nhân viên y tế</w:t>
            </w:r>
          </w:p>
        </w:tc>
        <w:tc>
          <w:tcPr>
            <w:tcW w:w="7230"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b/>
                <w:color w:val="000000"/>
                <w:sz w:val="27"/>
                <w:szCs w:val="27"/>
                <w:lang w:eastAsia="vi-VN"/>
              </w:rPr>
              <w:t>Uỷ viên:</w:t>
            </w:r>
            <w:r w:rsidRPr="00984288">
              <w:rPr>
                <w:rFonts w:ascii="Times New Roman" w:eastAsia="Calibri" w:hAnsi="Times New Roman" w:cs="Times New Roman"/>
                <w:color w:val="000000"/>
                <w:sz w:val="27"/>
                <w:szCs w:val="27"/>
                <w:lang w:eastAsia="vi-VN"/>
              </w:rPr>
              <w:t xml:space="preserve"> Phối hợp triển khai, kiểm tra, đôn đốc việc thực hiện kế hoạch; trực tiếp phụ trách công tác an toàn phòng dịch, an toàn thực phẩm, công tác vệ sinh môi trường</w:t>
            </w:r>
          </w:p>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Phụ trách tiêu chuẩn 3, 5</w:t>
            </w:r>
          </w:p>
        </w:tc>
      </w:tr>
      <w:tr w:rsidR="00984288" w:rsidRPr="00984288" w:rsidTr="009F7DC4">
        <w:tc>
          <w:tcPr>
            <w:tcW w:w="577" w:type="dxa"/>
            <w:shd w:val="clear" w:color="auto" w:fill="FFFFFF"/>
            <w:tcMar>
              <w:top w:w="0" w:type="dxa"/>
              <w:left w:w="108" w:type="dxa"/>
              <w:bottom w:w="0" w:type="dxa"/>
              <w:right w:w="108" w:type="dxa"/>
            </w:tcMar>
            <w:vAlign w:val="center"/>
          </w:tcPr>
          <w:p w:rsidR="00984288" w:rsidRPr="00984288" w:rsidRDefault="00984288" w:rsidP="00984288">
            <w:pPr>
              <w:numPr>
                <w:ilvl w:val="0"/>
                <w:numId w:val="1"/>
              </w:numPr>
              <w:spacing w:after="0" w:line="240" w:lineRule="auto"/>
              <w:jc w:val="center"/>
              <w:rPr>
                <w:rFonts w:ascii="Times New Roman" w:eastAsia="Calibri" w:hAnsi="Times New Roman" w:cs="Times New Roman"/>
                <w:color w:val="000000"/>
                <w:sz w:val="27"/>
                <w:szCs w:val="27"/>
                <w:lang w:eastAsia="vi-VN"/>
              </w:rPr>
            </w:pPr>
          </w:p>
        </w:tc>
        <w:tc>
          <w:tcPr>
            <w:tcW w:w="3282" w:type="dxa"/>
            <w:shd w:val="clear" w:color="auto" w:fill="FFFFFF"/>
            <w:vAlign w:val="center"/>
          </w:tcPr>
          <w:p w:rsidR="00984288" w:rsidRPr="00984288" w:rsidRDefault="00984288" w:rsidP="00984288">
            <w:pPr>
              <w:spacing w:after="0" w:line="240" w:lineRule="auto"/>
              <w:ind w:left="142"/>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Bà Nguyễn Thị Thuỷ</w:t>
            </w:r>
          </w:p>
        </w:tc>
        <w:tc>
          <w:tcPr>
            <w:tcW w:w="2373"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center"/>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Kế toán</w:t>
            </w:r>
          </w:p>
        </w:tc>
        <w:tc>
          <w:tcPr>
            <w:tcW w:w="7230"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b/>
                <w:color w:val="000000"/>
                <w:sz w:val="27"/>
                <w:szCs w:val="27"/>
                <w:lang w:eastAsia="vi-VN"/>
              </w:rPr>
              <w:t>Uỷ viên:</w:t>
            </w:r>
            <w:r w:rsidRPr="00984288">
              <w:rPr>
                <w:rFonts w:ascii="Times New Roman" w:eastAsia="Calibri" w:hAnsi="Times New Roman" w:cs="Times New Roman"/>
                <w:color w:val="000000"/>
                <w:sz w:val="27"/>
                <w:szCs w:val="27"/>
                <w:lang w:eastAsia="vi-VN"/>
              </w:rPr>
              <w:t xml:space="preserve"> Phối hợp triển khai, kiểm tra, đôn đốc việc thực hiện kế hoạch; tham mưu cho HT về bổ sung, sửa chữa CSVC, thiết bị đáp ứng các tiêu chí trường học Sáng, Xanh, Sạch, Đẹp, An toàn</w:t>
            </w:r>
          </w:p>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Tham gia phụ trách tiêu chuẩn 1, 2, 5</w:t>
            </w:r>
          </w:p>
        </w:tc>
      </w:tr>
      <w:tr w:rsidR="00984288" w:rsidRPr="00984288" w:rsidTr="009F7DC4">
        <w:tc>
          <w:tcPr>
            <w:tcW w:w="577" w:type="dxa"/>
            <w:shd w:val="clear" w:color="auto" w:fill="FFFFFF"/>
            <w:tcMar>
              <w:top w:w="0" w:type="dxa"/>
              <w:left w:w="108" w:type="dxa"/>
              <w:bottom w:w="0" w:type="dxa"/>
              <w:right w:w="108" w:type="dxa"/>
            </w:tcMar>
            <w:vAlign w:val="center"/>
          </w:tcPr>
          <w:p w:rsidR="00984288" w:rsidRPr="00984288" w:rsidRDefault="00984288" w:rsidP="00984288">
            <w:pPr>
              <w:numPr>
                <w:ilvl w:val="0"/>
                <w:numId w:val="1"/>
              </w:numPr>
              <w:spacing w:after="0" w:line="240" w:lineRule="auto"/>
              <w:jc w:val="center"/>
              <w:rPr>
                <w:rFonts w:ascii="Times New Roman" w:eastAsia="Calibri" w:hAnsi="Times New Roman" w:cs="Times New Roman"/>
                <w:color w:val="000000"/>
                <w:sz w:val="27"/>
                <w:szCs w:val="27"/>
                <w:lang w:eastAsia="vi-VN"/>
              </w:rPr>
            </w:pPr>
          </w:p>
        </w:tc>
        <w:tc>
          <w:tcPr>
            <w:tcW w:w="3282" w:type="dxa"/>
            <w:shd w:val="clear" w:color="auto" w:fill="FFFFFF"/>
            <w:vAlign w:val="center"/>
          </w:tcPr>
          <w:p w:rsidR="00984288" w:rsidRPr="00984288" w:rsidRDefault="00984288" w:rsidP="00984288">
            <w:pPr>
              <w:spacing w:after="0" w:line="240" w:lineRule="auto"/>
              <w:ind w:left="142"/>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Bà Phạm Thị Hảo</w:t>
            </w:r>
          </w:p>
        </w:tc>
        <w:tc>
          <w:tcPr>
            <w:tcW w:w="2373"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center"/>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NV thiết bị</w:t>
            </w:r>
          </w:p>
        </w:tc>
        <w:tc>
          <w:tcPr>
            <w:tcW w:w="7230"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b/>
                <w:color w:val="000000"/>
                <w:sz w:val="27"/>
                <w:szCs w:val="27"/>
                <w:lang w:eastAsia="vi-VN"/>
              </w:rPr>
              <w:t>Uỷ viên:</w:t>
            </w:r>
            <w:r w:rsidRPr="00984288">
              <w:rPr>
                <w:rFonts w:ascii="Times New Roman" w:eastAsia="Calibri" w:hAnsi="Times New Roman" w:cs="Times New Roman"/>
                <w:color w:val="000000"/>
                <w:sz w:val="27"/>
                <w:szCs w:val="27"/>
                <w:lang w:eastAsia="vi-VN"/>
              </w:rPr>
              <w:t xml:space="preserve"> Thống kê báo cáo HT về CSVC, thiết bị đáp ứng các tiêu chí trường học Sáng, Xanh, Sạch, Đẹp, An toàn</w:t>
            </w:r>
          </w:p>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Tham gia phụ trách tiêu chuẩn 1, 2, 5</w:t>
            </w:r>
          </w:p>
        </w:tc>
      </w:tr>
      <w:tr w:rsidR="00984288" w:rsidRPr="00984288" w:rsidTr="009F7DC4">
        <w:tc>
          <w:tcPr>
            <w:tcW w:w="577" w:type="dxa"/>
            <w:shd w:val="clear" w:color="auto" w:fill="FFFFFF"/>
            <w:tcMar>
              <w:top w:w="0" w:type="dxa"/>
              <w:left w:w="108" w:type="dxa"/>
              <w:bottom w:w="0" w:type="dxa"/>
              <w:right w:w="108" w:type="dxa"/>
            </w:tcMar>
            <w:vAlign w:val="center"/>
          </w:tcPr>
          <w:p w:rsidR="00984288" w:rsidRPr="00984288" w:rsidRDefault="00984288" w:rsidP="00984288">
            <w:pPr>
              <w:numPr>
                <w:ilvl w:val="0"/>
                <w:numId w:val="1"/>
              </w:numPr>
              <w:spacing w:after="0" w:line="240" w:lineRule="auto"/>
              <w:jc w:val="center"/>
              <w:rPr>
                <w:rFonts w:ascii="Times New Roman" w:eastAsia="Calibri" w:hAnsi="Times New Roman" w:cs="Times New Roman"/>
                <w:color w:val="000000"/>
                <w:sz w:val="27"/>
                <w:szCs w:val="27"/>
                <w:lang w:eastAsia="vi-VN"/>
              </w:rPr>
            </w:pPr>
          </w:p>
        </w:tc>
        <w:tc>
          <w:tcPr>
            <w:tcW w:w="3282" w:type="dxa"/>
            <w:shd w:val="clear" w:color="auto" w:fill="FFFFFF"/>
            <w:vAlign w:val="center"/>
          </w:tcPr>
          <w:p w:rsidR="00984288" w:rsidRPr="00984288" w:rsidRDefault="00984288" w:rsidP="00984288">
            <w:pPr>
              <w:spacing w:after="0" w:line="240" w:lineRule="auto"/>
              <w:ind w:left="142"/>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Bà Dương Thị Yến</w:t>
            </w:r>
          </w:p>
        </w:tc>
        <w:tc>
          <w:tcPr>
            <w:tcW w:w="2373"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center"/>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Nhân viên văn thư</w:t>
            </w:r>
          </w:p>
        </w:tc>
        <w:tc>
          <w:tcPr>
            <w:tcW w:w="7230"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both"/>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b/>
                <w:color w:val="000000"/>
                <w:sz w:val="26"/>
                <w:szCs w:val="28"/>
                <w:shd w:val="clear" w:color="auto" w:fill="FFFFFF"/>
              </w:rPr>
              <w:t>Uỷ viên:</w:t>
            </w:r>
            <w:r w:rsidRPr="00984288">
              <w:rPr>
                <w:rFonts w:ascii="Times New Roman" w:eastAsia="Calibri" w:hAnsi="Times New Roman" w:cs="Times New Roman"/>
                <w:color w:val="000000"/>
                <w:sz w:val="26"/>
                <w:szCs w:val="28"/>
                <w:shd w:val="clear" w:color="auto" w:fill="FFFFFF"/>
              </w:rPr>
              <w:t xml:space="preserve"> Tập hợp các số liệu, thông tin, báo cáo; lưu trữ hồ sơ triển khai thực hiện xây dựng trường học Xanh – Sạch – Đẹp – An toàn </w:t>
            </w:r>
          </w:p>
        </w:tc>
      </w:tr>
      <w:tr w:rsidR="00984288" w:rsidRPr="00984288" w:rsidTr="009F7DC4">
        <w:tc>
          <w:tcPr>
            <w:tcW w:w="577" w:type="dxa"/>
            <w:shd w:val="clear" w:color="auto" w:fill="FFFFFF"/>
            <w:tcMar>
              <w:top w:w="0" w:type="dxa"/>
              <w:left w:w="108" w:type="dxa"/>
              <w:bottom w:w="0" w:type="dxa"/>
              <w:right w:w="108" w:type="dxa"/>
            </w:tcMar>
            <w:vAlign w:val="center"/>
          </w:tcPr>
          <w:p w:rsidR="00984288" w:rsidRPr="00984288" w:rsidRDefault="00984288" w:rsidP="00984288">
            <w:pPr>
              <w:numPr>
                <w:ilvl w:val="0"/>
                <w:numId w:val="1"/>
              </w:numPr>
              <w:spacing w:after="0" w:line="240" w:lineRule="auto"/>
              <w:rPr>
                <w:rFonts w:ascii="Times New Roman" w:eastAsia="Calibri" w:hAnsi="Times New Roman" w:cs="Times New Roman"/>
                <w:color w:val="000000"/>
                <w:sz w:val="27"/>
                <w:szCs w:val="27"/>
                <w:lang w:eastAsia="vi-VN"/>
              </w:rPr>
            </w:pPr>
          </w:p>
        </w:tc>
        <w:tc>
          <w:tcPr>
            <w:tcW w:w="3282" w:type="dxa"/>
            <w:shd w:val="clear" w:color="auto" w:fill="FFFFFF"/>
            <w:vAlign w:val="center"/>
          </w:tcPr>
          <w:p w:rsidR="00984288" w:rsidRPr="00984288" w:rsidRDefault="00984288" w:rsidP="00984288">
            <w:pPr>
              <w:spacing w:after="0" w:line="240" w:lineRule="auto"/>
              <w:ind w:left="142"/>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Bà Trịnh Thị Hiền Lương</w:t>
            </w:r>
          </w:p>
        </w:tc>
        <w:tc>
          <w:tcPr>
            <w:tcW w:w="2373"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center"/>
              <w:rPr>
                <w:rFonts w:ascii="Times New Roman" w:eastAsia="Calibri" w:hAnsi="Times New Roman" w:cs="Times New Roman"/>
                <w:color w:val="000000"/>
                <w:sz w:val="27"/>
                <w:szCs w:val="27"/>
                <w:lang w:eastAsia="vi-VN"/>
              </w:rPr>
            </w:pPr>
            <w:r w:rsidRPr="00984288">
              <w:rPr>
                <w:rFonts w:ascii="Times New Roman" w:eastAsia="Calibri" w:hAnsi="Times New Roman" w:cs="Times New Roman"/>
                <w:color w:val="000000"/>
                <w:sz w:val="27"/>
                <w:szCs w:val="27"/>
                <w:lang w:eastAsia="vi-VN"/>
              </w:rPr>
              <w:t>Thư ký</w:t>
            </w:r>
          </w:p>
        </w:tc>
        <w:tc>
          <w:tcPr>
            <w:tcW w:w="7230" w:type="dxa"/>
            <w:shd w:val="clear" w:color="auto" w:fill="FFFFFF"/>
            <w:tcMar>
              <w:top w:w="0" w:type="dxa"/>
              <w:left w:w="108" w:type="dxa"/>
              <w:bottom w:w="0" w:type="dxa"/>
              <w:right w:w="108" w:type="dxa"/>
            </w:tcMar>
            <w:vAlign w:val="center"/>
          </w:tcPr>
          <w:p w:rsidR="00984288" w:rsidRPr="00984288" w:rsidRDefault="00984288" w:rsidP="00984288">
            <w:pPr>
              <w:spacing w:after="0" w:line="240" w:lineRule="auto"/>
              <w:jc w:val="both"/>
              <w:rPr>
                <w:rFonts w:ascii="Times New Roman" w:eastAsia="Calibri" w:hAnsi="Times New Roman" w:cs="Times New Roman"/>
                <w:b/>
                <w:color w:val="000000"/>
                <w:sz w:val="26"/>
                <w:szCs w:val="28"/>
                <w:shd w:val="clear" w:color="auto" w:fill="FFFFFF"/>
              </w:rPr>
            </w:pPr>
            <w:r w:rsidRPr="00984288">
              <w:rPr>
                <w:rFonts w:ascii="Times New Roman" w:eastAsia="Calibri" w:hAnsi="Times New Roman" w:cs="Times New Roman"/>
                <w:b/>
                <w:color w:val="000000"/>
                <w:sz w:val="26"/>
                <w:szCs w:val="28"/>
                <w:shd w:val="clear" w:color="auto" w:fill="FFFFFF"/>
              </w:rPr>
              <w:t>Uỷ viên:</w:t>
            </w:r>
            <w:r w:rsidRPr="00984288">
              <w:rPr>
                <w:rFonts w:ascii="Times New Roman" w:eastAsia="Calibri" w:hAnsi="Times New Roman" w:cs="Times New Roman"/>
                <w:color w:val="000000"/>
                <w:sz w:val="26"/>
                <w:szCs w:val="28"/>
                <w:shd w:val="clear" w:color="auto" w:fill="FFFFFF"/>
              </w:rPr>
              <w:t xml:space="preserve"> Tập hợp các số liệu, thông tin, báo cáo; lưu trữ hồ sơ triển khai thực hiện xây dựng trường học Xanh – Sạch – Đẹp – An toàn </w:t>
            </w:r>
          </w:p>
        </w:tc>
      </w:tr>
    </w:tbl>
    <w:p w:rsidR="00984288" w:rsidRPr="00984288" w:rsidRDefault="00984288" w:rsidP="00984288">
      <w:pPr>
        <w:spacing w:after="0" w:line="288" w:lineRule="auto"/>
        <w:ind w:firstLine="567"/>
        <w:rPr>
          <w:rFonts w:ascii="Times New Roman" w:eastAsia="Calibri" w:hAnsi="Times New Roman" w:cs="Times New Roman"/>
          <w:sz w:val="27"/>
          <w:szCs w:val="27"/>
        </w:rPr>
      </w:pPr>
    </w:p>
    <w:p w:rsidR="00984288" w:rsidRPr="00984288" w:rsidRDefault="00984288" w:rsidP="00984288">
      <w:pPr>
        <w:spacing w:after="0" w:line="288" w:lineRule="auto"/>
        <w:jc w:val="center"/>
        <w:rPr>
          <w:rFonts w:ascii="Times New Roman" w:eastAsia="Calibri" w:hAnsi="Times New Roman" w:cs="Times New Roman"/>
          <w:b/>
          <w:i/>
        </w:rPr>
      </w:pPr>
      <w:r w:rsidRPr="00984288">
        <w:rPr>
          <w:rFonts w:ascii="Times New Roman" w:eastAsia="Calibri" w:hAnsi="Times New Roman" w:cs="Times New Roman"/>
          <w:b/>
          <w:i/>
          <w:sz w:val="28"/>
        </w:rPr>
        <w:t>(Danh sách này có 12 thành viên)</w:t>
      </w:r>
    </w:p>
    <w:p w:rsidR="006D1568" w:rsidRPr="00984288" w:rsidRDefault="006D1568" w:rsidP="006D1568">
      <w:pPr>
        <w:pStyle w:val="Heading2"/>
        <w:spacing w:line="276" w:lineRule="auto"/>
        <w:ind w:left="0" w:right="138"/>
        <w:jc w:val="both"/>
        <w:rPr>
          <w:b/>
          <w:lang w:val="vi-VN"/>
        </w:rPr>
      </w:pPr>
    </w:p>
    <w:p w:rsidR="00755BDB" w:rsidRDefault="00755BDB">
      <w:bookmarkStart w:id="0" w:name="_GoBack"/>
      <w:bookmarkEnd w:id="0"/>
    </w:p>
    <w:sectPr w:rsidR="00755BDB" w:rsidSect="0098428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5CC3"/>
    <w:multiLevelType w:val="hybridMultilevel"/>
    <w:tmpl w:val="BB4605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68"/>
    <w:rsid w:val="006D1568"/>
    <w:rsid w:val="00755BDB"/>
    <w:rsid w:val="0098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0BCE9"/>
  <w15:chartTrackingRefBased/>
  <w15:docId w15:val="{E166E201-B296-4CD6-B042-F11D6BFC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68"/>
    <w:pPr>
      <w:spacing w:line="256" w:lineRule="auto"/>
    </w:pPr>
  </w:style>
  <w:style w:type="paragraph" w:styleId="Heading2">
    <w:name w:val="heading 2"/>
    <w:basedOn w:val="Normal"/>
    <w:link w:val="Heading2Char"/>
    <w:uiPriority w:val="9"/>
    <w:semiHidden/>
    <w:unhideWhenUsed/>
    <w:qFormat/>
    <w:rsid w:val="006D1568"/>
    <w:pPr>
      <w:widowControl w:val="0"/>
      <w:autoSpaceDE w:val="0"/>
      <w:autoSpaceDN w:val="0"/>
      <w:spacing w:before="64" w:after="0" w:line="240" w:lineRule="auto"/>
      <w:ind w:left="382" w:right="90" w:firstLine="566"/>
      <w:outlineLvl w:val="1"/>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D1568"/>
    <w:rPr>
      <w:rFonts w:ascii="Times New Roman" w:eastAsia="Times New Roman" w:hAnsi="Times New Roman" w:cs="Times New Roman"/>
      <w:sz w:val="28"/>
      <w:szCs w:val="28"/>
    </w:rPr>
  </w:style>
  <w:style w:type="paragraph" w:styleId="BodyText">
    <w:name w:val="Body Text"/>
    <w:basedOn w:val="Normal"/>
    <w:link w:val="BodyTextChar"/>
    <w:uiPriority w:val="1"/>
    <w:semiHidden/>
    <w:unhideWhenUsed/>
    <w:qFormat/>
    <w:rsid w:val="006D1568"/>
    <w:pPr>
      <w:widowControl w:val="0"/>
      <w:autoSpaceDE w:val="0"/>
      <w:autoSpaceDN w:val="0"/>
      <w:spacing w:after="0" w:line="240" w:lineRule="auto"/>
    </w:pPr>
    <w:rPr>
      <w:rFonts w:ascii="Times New Roman" w:eastAsia="Times New Roman" w:hAnsi="Times New Roman" w:cs="Times New Roman"/>
      <w:i/>
      <w:iCs/>
      <w:sz w:val="28"/>
      <w:szCs w:val="28"/>
    </w:rPr>
  </w:style>
  <w:style w:type="character" w:customStyle="1" w:styleId="BodyTextChar">
    <w:name w:val="Body Text Char"/>
    <w:basedOn w:val="DefaultParagraphFont"/>
    <w:link w:val="BodyText"/>
    <w:uiPriority w:val="1"/>
    <w:semiHidden/>
    <w:rsid w:val="006D1568"/>
    <w:rPr>
      <w:rFonts w:ascii="Times New Roman" w:eastAsia="Times New Roman" w:hAnsi="Times New Roman" w:cs="Times New Roman"/>
      <w:i/>
      <w:iCs/>
      <w:sz w:val="28"/>
      <w:szCs w:val="28"/>
    </w:rPr>
  </w:style>
  <w:style w:type="paragraph" w:styleId="PlainText">
    <w:name w:val="Plain Text"/>
    <w:basedOn w:val="Normal"/>
    <w:link w:val="PlainTextChar"/>
    <w:semiHidden/>
    <w:unhideWhenUsed/>
    <w:rsid w:val="006D1568"/>
    <w:pPr>
      <w:spacing w:after="0" w:line="240" w:lineRule="auto"/>
    </w:pPr>
    <w:rPr>
      <w:rFonts w:ascii="Courier New" w:eastAsia="Times New Roman" w:hAnsi="Courier New" w:cs="Times New Roman"/>
      <w:color w:val="0000FF"/>
      <w:sz w:val="20"/>
      <w:szCs w:val="20"/>
    </w:rPr>
  </w:style>
  <w:style w:type="character" w:customStyle="1" w:styleId="PlainTextChar">
    <w:name w:val="Plain Text Char"/>
    <w:basedOn w:val="DefaultParagraphFont"/>
    <w:link w:val="PlainText"/>
    <w:semiHidden/>
    <w:rsid w:val="006D1568"/>
    <w:rPr>
      <w:rFonts w:ascii="Courier New" w:eastAsia="Times New Roman" w:hAnsi="Courier New" w:cs="Times New Roman"/>
      <w:color w:val="0000FF"/>
      <w:sz w:val="20"/>
      <w:szCs w:val="20"/>
    </w:rPr>
  </w:style>
  <w:style w:type="character" w:customStyle="1" w:styleId="fontstyle01">
    <w:name w:val="fontstyle01"/>
    <w:basedOn w:val="DefaultParagraphFont"/>
    <w:rsid w:val="006D1568"/>
    <w:rPr>
      <w:rFonts w:ascii="Times New Roman" w:hAnsi="Times New Roman" w:cs="Times New Roman" w:hint="default"/>
      <w:b w:val="0"/>
      <w:bCs w:val="0"/>
      <w:i w:val="0"/>
      <w:iCs w:val="0"/>
      <w:color w:val="000000"/>
      <w:sz w:val="28"/>
      <w:szCs w:val="28"/>
    </w:rPr>
  </w:style>
  <w:style w:type="character" w:customStyle="1" w:styleId="Heading1">
    <w:name w:val="Heading #1"/>
    <w:uiPriority w:val="99"/>
    <w:rsid w:val="006D1568"/>
    <w:rPr>
      <w:rFonts w:ascii="Times New Roman" w:hAnsi="Times New Roman" w:cs="Times New Roman" w:hint="default"/>
      <w:b/>
      <w:bCs/>
      <w:strike w:val="0"/>
      <w:dstrike w:val="0"/>
      <w:sz w:val="26"/>
      <w:szCs w:val="2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2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2025-01-06T04:16:00Z</dcterms:created>
  <dcterms:modified xsi:type="dcterms:W3CDTF">2025-01-07T07:31:00Z</dcterms:modified>
</cp:coreProperties>
</file>