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C02F" w14:textId="3A429176" w:rsidR="00490D33" w:rsidRPr="00490D33" w:rsidRDefault="00490D33" w:rsidP="00490D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D33">
        <w:rPr>
          <w:rFonts w:ascii="Times New Roman" w:hAnsi="Times New Roman" w:cs="Times New Roman"/>
          <w:b/>
          <w:bCs/>
          <w:sz w:val="28"/>
          <w:szCs w:val="28"/>
        </w:rPr>
        <w:t>ĐỀ SỐ 4</w:t>
      </w:r>
    </w:p>
    <w:p w14:paraId="07E820A7" w14:textId="6931E345" w:rsidR="00490D33" w:rsidRPr="00490D33" w:rsidRDefault="00490D33" w:rsidP="00490D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I. ĐỌC HIỂU (4.0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396096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73B43FF" w14:textId="0B2CC802" w:rsidR="00490D33" w:rsidRPr="00663295" w:rsidRDefault="00663295" w:rsidP="00490D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295">
        <w:rPr>
          <w:rFonts w:ascii="Times New Roman" w:hAnsi="Times New Roman" w:cs="Times New Roman"/>
          <w:b/>
          <w:bCs/>
          <w:sz w:val="28"/>
          <w:szCs w:val="28"/>
        </w:rPr>
        <w:t xml:space="preserve">ĐỪNG QUÊN LỊCH SỬ </w:t>
      </w:r>
    </w:p>
    <w:p w14:paraId="07AC3787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:</w:t>
      </w:r>
    </w:p>
    <w:p w14:paraId="74DAD7C2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rỡ</w:t>
      </w:r>
      <w:proofErr w:type="spellEnd"/>
    </w:p>
    <w:p w14:paraId="0A9423A4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Times New Roman" w:hAnsi="Times New Roman" w:cs="Times New Roman"/>
          <w:sz w:val="28"/>
          <w:szCs w:val="28"/>
        </w:rPr>
        <w:t xml:space="preserve">Vua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...</w:t>
      </w:r>
    </w:p>
    <w:p w14:paraId="70280F49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lấm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láp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hoang</w:t>
      </w:r>
      <w:proofErr w:type="spellEnd"/>
    </w:p>
    <w:p w14:paraId="4BDF5303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Lấn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bão</w:t>
      </w:r>
      <w:proofErr w:type="spellEnd"/>
    </w:p>
    <w:p w14:paraId="51807EB8" w14:textId="77777777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98A3082" w14:textId="77777777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trang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chứa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núi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xương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sông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máu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5573D8FF" w14:textId="77777777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đổ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ngăn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nạn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xâm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lăng</w:t>
      </w:r>
      <w:proofErr w:type="spellEnd"/>
    </w:p>
    <w:p w14:paraId="58588C72" w14:textId="77777777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nay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Việt Nam</w:t>
      </w:r>
    </w:p>
    <w:p w14:paraId="5810DB23" w14:textId="77777777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truyền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mãi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muôn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đời</w:t>
      </w:r>
      <w:proofErr w:type="spellEnd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cháu</w:t>
      </w:r>
      <w:proofErr w:type="spellEnd"/>
    </w:p>
    <w:p w14:paraId="19B3B2DF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đấy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DE1D0BB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Viết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bằng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mồ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hôi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máu</w:t>
      </w:r>
      <w:proofErr w:type="spellEnd"/>
    </w:p>
    <w:p w14:paraId="7B1166DA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Hết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đời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này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tiếp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đời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...</w:t>
      </w:r>
    </w:p>
    <w:p w14:paraId="65A3BFFD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Cha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ông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nếu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chẳng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bắc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cầu</w:t>
      </w:r>
      <w:proofErr w:type="spellEnd"/>
    </w:p>
    <w:p w14:paraId="5609446B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đâu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đâu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giống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nòi</w:t>
      </w:r>
      <w:proofErr w:type="spellEnd"/>
    </w:p>
    <w:p w14:paraId="3C92B236" w14:textId="77777777" w:rsidR="00490D33" w:rsidRPr="00490D33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Đừng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quên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ai </w:t>
      </w:r>
      <w:proofErr w:type="spellStart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ơi</w:t>
      </w:r>
      <w:proofErr w:type="spellEnd"/>
      <w:r w:rsidRPr="00490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62CB8653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Văn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- Văn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2022)</w:t>
      </w:r>
    </w:p>
    <w:p w14:paraId="34ED0DA6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: (4.0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)</w:t>
      </w:r>
    </w:p>
    <w:p w14:paraId="05315793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1 (0.5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?</w:t>
      </w:r>
    </w:p>
    <w:p w14:paraId="50F953B4" w14:textId="77777777" w:rsid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2 (0.5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Theo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”, cha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?</w:t>
      </w:r>
    </w:p>
    <w:p w14:paraId="2E3C9362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", cha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:</w:t>
      </w:r>
    </w:p>
    <w:p w14:paraId="64EEEA4B" w14:textId="77777777" w:rsidR="00D3667A" w:rsidRPr="00D3667A" w:rsidRDefault="00D3667A" w:rsidP="00D366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 xml:space="preserve">Vua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3C9F3B54" w14:textId="77777777" w:rsidR="00D3667A" w:rsidRPr="00D3667A" w:rsidRDefault="00D3667A" w:rsidP="00D366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lastRenderedPageBreak/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lấm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láp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lấn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.​</w:t>
      </w:r>
    </w:p>
    <w:p w14:paraId="43B3D790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cù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29E06AC6" w14:textId="77777777" w:rsidR="00D3667A" w:rsidRPr="00490D33" w:rsidRDefault="00D3667A" w:rsidP="00490D33">
      <w:pPr>
        <w:rPr>
          <w:rFonts w:ascii="Times New Roman" w:hAnsi="Times New Roman" w:cs="Times New Roman"/>
          <w:sz w:val="28"/>
          <w:szCs w:val="28"/>
        </w:rPr>
      </w:pPr>
    </w:p>
    <w:p w14:paraId="2AF19B1E" w14:textId="16FB58D5" w:rsidR="00490D33" w:rsidRDefault="00490D33" w:rsidP="00663295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3 (1.0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>.</w:t>
      </w:r>
    </w:p>
    <w:p w14:paraId="5450A052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​</w:t>
      </w:r>
    </w:p>
    <w:p w14:paraId="3423486D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br/>
      </w:r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​“Vua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cấy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trai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biển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gái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rừng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>...”</w:t>
      </w:r>
      <w:r w:rsidRPr="00D3667A">
        <w:rPr>
          <w:rFonts w:ascii="Times New Roman" w:hAnsi="Times New Roman" w:cs="Times New Roman"/>
          <w:sz w:val="28"/>
          <w:szCs w:val="28"/>
        </w:rPr>
        <w:t>​</w:t>
      </w:r>
    </w:p>
    <w:p w14:paraId="489E40E2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.​</w:t>
      </w:r>
    </w:p>
    <w:p w14:paraId="7B1E9E2C" w14:textId="77777777" w:rsidR="00D3667A" w:rsidRPr="00490D33" w:rsidRDefault="00D3667A" w:rsidP="00663295">
      <w:pPr>
        <w:rPr>
          <w:rFonts w:ascii="Times New Roman" w:hAnsi="Times New Roman" w:cs="Times New Roman"/>
          <w:sz w:val="28"/>
          <w:szCs w:val="28"/>
        </w:rPr>
      </w:pPr>
    </w:p>
    <w:p w14:paraId="11D88CC4" w14:textId="1FFBD836" w:rsid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4 (1.0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  <w:r w:rsidR="00663295">
        <w:rPr>
          <w:rFonts w:ascii="Times New Roman" w:hAnsi="Times New Roman" w:cs="Times New Roman"/>
          <w:sz w:val="28"/>
          <w:szCs w:val="28"/>
        </w:rPr>
        <w:t xml:space="preserve">Em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22F053" w14:textId="67EFA22F" w:rsidR="00663295" w:rsidRPr="00663295" w:rsidRDefault="00663295" w:rsidP="0066329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63295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Lịch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đấy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66A6371" w14:textId="7AA47363" w:rsidR="00663295" w:rsidRDefault="00663295" w:rsidP="00663295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Viết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mồ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hôi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295">
        <w:rPr>
          <w:rFonts w:ascii="Times New Roman" w:hAnsi="Times New Roman" w:cs="Times New Roman"/>
          <w:i/>
          <w:iCs/>
          <w:sz w:val="28"/>
          <w:szCs w:val="28"/>
        </w:rPr>
        <w:t>máu</w:t>
      </w:r>
      <w:proofErr w:type="spellEnd"/>
      <w:r w:rsidRPr="00663295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62A091B4" w14:textId="6980EE48" w:rsidR="00D3667A" w:rsidRPr="00663295" w:rsidRDefault="00D3667A" w:rsidP="00663295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rằng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chép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giấy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viết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này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giá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thiêng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liêng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khơi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dậy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hôm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gìn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phát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huy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D366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B9CFDE4" w14:textId="77777777" w:rsid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5 (1.0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?</w:t>
      </w:r>
    </w:p>
    <w:p w14:paraId="770E4991" w14:textId="77777777" w:rsidR="00D3667A" w:rsidRPr="00490D33" w:rsidRDefault="00D3667A" w:rsidP="00490D33">
      <w:pPr>
        <w:rPr>
          <w:rFonts w:ascii="Times New Roman" w:hAnsi="Times New Roman" w:cs="Times New Roman"/>
          <w:sz w:val="28"/>
          <w:szCs w:val="28"/>
        </w:rPr>
      </w:pPr>
    </w:p>
    <w:p w14:paraId="10C4E0A2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Times New Roman" w:hAnsi="Times New Roman" w:cs="Times New Roman"/>
          <w:sz w:val="28"/>
          <w:szCs w:val="28"/>
        </w:rPr>
        <w:t xml:space="preserve">II. VIẾT. (6.0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)</w:t>
      </w:r>
    </w:p>
    <w:p w14:paraId="6BEA614B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1 (2.0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9A36E2A" w14:textId="0AD7FEE3" w:rsidR="00490D33" w:rsidRPr="00663295" w:rsidRDefault="00490D33" w:rsidP="00490D3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29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9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663295">
        <w:rPr>
          <w:rFonts w:ascii="Times New Roman" w:hAnsi="Times New Roman" w:cs="Times New Roman"/>
          <w:sz w:val="28"/>
          <w:szCs w:val="28"/>
        </w:rPr>
        <w:t xml:space="preserve"> </w:t>
      </w:r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ý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thiêng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liêng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trị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to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lớn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="00663295" w:rsidRPr="00663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DC5F4BC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Cambria Math" w:hAnsi="Cambria Math" w:cs="Cambria Math"/>
          <w:sz w:val="28"/>
          <w:szCs w:val="28"/>
        </w:rPr>
        <w:t>𝑪𝒂</w:t>
      </w:r>
      <w:r w:rsidRPr="00490D33">
        <w:rPr>
          <w:rFonts w:ascii="Times New Roman" w:hAnsi="Times New Roman" w:cs="Times New Roman"/>
          <w:sz w:val="28"/>
          <w:szCs w:val="28"/>
        </w:rPr>
        <w:t>̂</w:t>
      </w:r>
      <w:r w:rsidRPr="00490D33">
        <w:rPr>
          <w:rFonts w:ascii="Cambria Math" w:hAnsi="Cambria Math" w:cs="Cambria Math"/>
          <w:sz w:val="28"/>
          <w:szCs w:val="28"/>
        </w:rPr>
        <w:t>𝒖</w:t>
      </w:r>
      <w:r w:rsidRPr="00490D33">
        <w:rPr>
          <w:rFonts w:ascii="Times New Roman" w:hAnsi="Times New Roman" w:cs="Times New Roman"/>
          <w:sz w:val="28"/>
          <w:szCs w:val="28"/>
        </w:rPr>
        <w:t xml:space="preserve"> 2 (4.0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E4AA1F9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D33">
        <w:rPr>
          <w:rFonts w:ascii="Times New Roman" w:hAnsi="Times New Roman" w:cs="Times New Roman"/>
          <w:sz w:val="28"/>
          <w:szCs w:val="28"/>
        </w:rPr>
        <w:lastRenderedPageBreak/>
        <w:t>Bài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Văn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đượm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490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dường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.</w:t>
      </w:r>
    </w:p>
    <w:p w14:paraId="3034807C" w14:textId="77777777" w:rsidR="00490D33" w:rsidRPr="00490D33" w:rsidRDefault="00490D33" w:rsidP="00490D33">
      <w:pPr>
        <w:rPr>
          <w:rFonts w:ascii="Times New Roman" w:hAnsi="Times New Roman" w:cs="Times New Roman"/>
          <w:sz w:val="28"/>
          <w:szCs w:val="28"/>
        </w:rPr>
      </w:pPr>
      <w:r w:rsidRPr="00490D33">
        <w:rPr>
          <w:rFonts w:ascii="Times New Roman" w:hAnsi="Times New Roman" w:cs="Times New Roman"/>
          <w:sz w:val="28"/>
          <w:szCs w:val="28"/>
        </w:rPr>
        <w:t xml:space="preserve">Em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90D33">
        <w:rPr>
          <w:rFonts w:ascii="Times New Roman" w:hAnsi="Times New Roman" w:cs="Times New Roman"/>
          <w:sz w:val="28"/>
          <w:szCs w:val="28"/>
        </w:rPr>
        <w:t>.</w:t>
      </w:r>
    </w:p>
    <w:p w14:paraId="31E67E16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I.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dung:</w:t>
      </w:r>
    </w:p>
    <w:p w14:paraId="727FE396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Khẳng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thiêng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liêng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</w:p>
    <w:p w14:paraId="2F4AEA47" w14:textId="77777777" w:rsidR="00D3667A" w:rsidRPr="00D3667A" w:rsidRDefault="00D3667A" w:rsidP="00D366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: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chứa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!”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>→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khốc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thuần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thịt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680A7823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nhắc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</w:p>
    <w:p w14:paraId="74AFC874" w14:textId="77777777" w:rsidR="00D3667A" w:rsidRPr="00D3667A" w:rsidRDefault="00D3667A" w:rsidP="00D366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đổ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ngăn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nạn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xâm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lăng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Việt Nam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muôn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đấu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ngừng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gìn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nay.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Trách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nhớ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6AA0001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bao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</w:p>
    <w:p w14:paraId="12CEF591" w14:textId="77777777" w:rsidR="00D3667A" w:rsidRPr="00D3667A" w:rsidRDefault="00D3667A" w:rsidP="00D3667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đấy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mồ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hôi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này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…”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quá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thừa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28AF6EEE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Khơi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dậy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</w:p>
    <w:p w14:paraId="6D3F5D3A" w14:textId="77777777" w:rsidR="00D3667A" w:rsidRPr="00D3667A" w:rsidRDefault="00D3667A" w:rsidP="00D3667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“Cha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nếu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chẳng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bắc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đâu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đâu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giống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nòi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Đừng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quên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ai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ơi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!”</w:t>
      </w:r>
      <w:r w:rsidRPr="00D3667A">
        <w:rPr>
          <w:rFonts w:ascii="Times New Roman" w:hAnsi="Times New Roman" w:cs="Times New Roman"/>
          <w:sz w:val="28"/>
          <w:szCs w:val="28"/>
        </w:rPr>
        <w:br/>
      </w:r>
      <w:r w:rsidRPr="00D3667A">
        <w:rPr>
          <w:rFonts w:ascii="Times New Roman" w:hAnsi="Times New Roman" w:cs="Times New Roman"/>
          <w:sz w:val="28"/>
          <w:szCs w:val="28"/>
        </w:rPr>
        <w:lastRenderedPageBreak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lai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kêu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gọi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32E85FD3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pict w14:anchorId="51D4A84E">
          <v:rect id="_x0000_i1037" style="width:0;height:1.5pt" o:hralign="center" o:hrstd="t" o:hr="t" fillcolor="#a0a0a0" stroked="f"/>
        </w:pict>
      </w:r>
    </w:p>
    <w:p w14:paraId="17B0EEE8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II.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C9F82B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Giọng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giàu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xúc</w:t>
      </w:r>
      <w:proofErr w:type="spellEnd"/>
    </w:p>
    <w:p w14:paraId="54428B2C" w14:textId="77777777" w:rsidR="00D3667A" w:rsidRPr="00D3667A" w:rsidRDefault="00D3667A" w:rsidP="00D3667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gáp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thúc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giục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day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dứt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7E1F313" w14:textId="77777777" w:rsidR="00D3667A" w:rsidRPr="00D3667A" w:rsidRDefault="00D3667A" w:rsidP="00D3667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bi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tráng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5236DC72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ẩn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mẽ</w:t>
      </w:r>
      <w:proofErr w:type="spellEnd"/>
    </w:p>
    <w:p w14:paraId="1DB3D244" w14:textId="77777777" w:rsidR="00D3667A" w:rsidRPr="00D3667A" w:rsidRDefault="00D3667A" w:rsidP="00D3667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6962DCF" w14:textId="77777777" w:rsidR="00D3667A" w:rsidRPr="00D3667A" w:rsidRDefault="00D3667A" w:rsidP="00D3667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A680D08" w14:textId="77777777" w:rsidR="00D3667A" w:rsidRPr="00D3667A" w:rsidRDefault="00D3667A" w:rsidP="00D3667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 xml:space="preserve">“Bắc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24C8B38A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Lặp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cấu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trúc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nhấn</w:t>
      </w:r>
      <w:proofErr w:type="spellEnd"/>
    </w:p>
    <w:p w14:paraId="429C817C" w14:textId="77777777" w:rsidR="00D3667A" w:rsidRPr="00D3667A" w:rsidRDefault="00D3667A" w:rsidP="00D3667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…”,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…”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tâm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09204F69" w14:textId="77777777" w:rsidR="00D3667A" w:rsidRPr="00D3667A" w:rsidRDefault="00D3667A" w:rsidP="00D3667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hô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tỉnh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37932F0F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thán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cuối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cùng</w:t>
      </w:r>
      <w:proofErr w:type="spellEnd"/>
    </w:p>
    <w:p w14:paraId="248129F8" w14:textId="77777777" w:rsidR="00D3667A" w:rsidRPr="00D3667A" w:rsidRDefault="00D3667A" w:rsidP="00D3667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!” 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cảnh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tỉnh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gắm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0A33C891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pict w14:anchorId="6649A25C">
          <v:rect id="_x0000_i1038" style="width:0;height:1.5pt" o:hralign="center" o:hrstd="t" o:hr="t" fillcolor="#a0a0a0" stroked="f"/>
        </w:pict>
      </w:r>
    </w:p>
    <w:p w14:paraId="7FA2225C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0D32C3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 xml:space="preserve">→ Hai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trào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niềm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kêu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gọi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gìn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nhủ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lai.</w:t>
      </w:r>
    </w:p>
    <w:p w14:paraId="33B935D4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dung:</w:t>
      </w:r>
    </w:p>
    <w:p w14:paraId="6352C70D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Khẳng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</w:p>
    <w:p w14:paraId="79AB3109" w14:textId="77777777" w:rsidR="00D3667A" w:rsidRPr="00D3667A" w:rsidRDefault="00D3667A" w:rsidP="00D3667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>→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ẩn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khốc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thật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đau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thương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nhưng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vĩ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mắt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37851504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rõ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cả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ấy</w:t>
      </w:r>
      <w:proofErr w:type="spellEnd"/>
    </w:p>
    <w:p w14:paraId="0783FFEA" w14:textId="77777777" w:rsidR="00D3667A" w:rsidRPr="00D3667A" w:rsidRDefault="00D3667A" w:rsidP="00D3667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đổ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ngăn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nạn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xâm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lăng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bang.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Việt Nam”</w:t>
      </w:r>
      <w:r w:rsidRPr="00D36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Việt Nam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hôm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6DFD7618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</w:p>
    <w:p w14:paraId="2FA85880" w14:textId="77777777" w:rsidR="00D3667A" w:rsidRPr="00D3667A" w:rsidRDefault="00D3667A" w:rsidP="00D3667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muôn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thần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gìn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thừa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nhủ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hôm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685801FC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pict w14:anchorId="3D2B8A0A">
          <v:rect id="_x0000_i1053" style="width:0;height:1.5pt" o:hralign="center" o:hrstd="t" o:hr="t" fillcolor="#a0a0a0" stroked="f"/>
        </w:pict>
      </w:r>
    </w:p>
    <w:p w14:paraId="1351186F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II.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2325C7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mang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mẽ</w:t>
      </w:r>
      <w:proofErr w:type="spellEnd"/>
    </w:p>
    <w:p w14:paraId="446D19C3" w14:textId="77777777" w:rsidR="00D3667A" w:rsidRPr="00D3667A" w:rsidRDefault="00D3667A" w:rsidP="00D3667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Núi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xương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sông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máu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288218D8" w14:textId="77777777" w:rsidR="00D3667A" w:rsidRPr="00D3667A" w:rsidRDefault="00D3667A" w:rsidP="00D3667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ấn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hòa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21FFE97E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1AD4423" w14:textId="77777777" w:rsidR="00D3667A" w:rsidRPr="00D3667A" w:rsidRDefault="00D3667A" w:rsidP="00D3667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do -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: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Hy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ngăn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xâm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→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Việt Nam →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mãi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F1BE9DA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lastRenderedPageBreak/>
        <w:t>✅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Giọng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tha</w:t>
      </w:r>
      <w:proofErr w:type="spellEnd"/>
    </w:p>
    <w:p w14:paraId="0CE722D8" w14:textId="77777777" w:rsidR="00D3667A" w:rsidRPr="00D3667A" w:rsidRDefault="00D3667A" w:rsidP="00D3667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A30795C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pict w14:anchorId="4A5B82E4">
          <v:rect id="_x0000_i1054" style="width:0;height:1.5pt" o:hralign="center" o:hrstd="t" o:hr="t" fillcolor="#a0a0a0" stroked="f"/>
        </w:pict>
      </w:r>
    </w:p>
    <w:p w14:paraId="50AC7D70" w14:textId="77777777" w:rsidR="00D3667A" w:rsidRPr="00D3667A" w:rsidRDefault="00D3667A" w:rsidP="00D36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67A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550250" w14:textId="77777777" w:rsidR="00D3667A" w:rsidRPr="00D3667A" w:rsidRDefault="00D3667A" w:rsidP="00D3667A">
      <w:pPr>
        <w:rPr>
          <w:rFonts w:ascii="Times New Roman" w:hAnsi="Times New Roman" w:cs="Times New Roman"/>
          <w:sz w:val="28"/>
          <w:szCs w:val="28"/>
        </w:rPr>
      </w:pPr>
      <w:r w:rsidRPr="00D3667A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nhắc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nhở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đầy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xúc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hùng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  <w:r w:rsidRPr="00D3667A">
        <w:rPr>
          <w:rFonts w:ascii="Times New Roman" w:hAnsi="Times New Roman" w:cs="Times New Roman"/>
          <w:sz w:val="28"/>
          <w:szCs w:val="28"/>
        </w:rPr>
        <w:br/>
        <w:t xml:space="preserve">→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khơi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dậy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D36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báu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7A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3667A">
        <w:rPr>
          <w:rFonts w:ascii="Times New Roman" w:hAnsi="Times New Roman" w:cs="Times New Roman"/>
          <w:sz w:val="28"/>
          <w:szCs w:val="28"/>
        </w:rPr>
        <w:t>.</w:t>
      </w:r>
    </w:p>
    <w:p w14:paraId="168EFA68" w14:textId="77777777" w:rsidR="002B2168" w:rsidRPr="00490D33" w:rsidRDefault="002B2168" w:rsidP="00490D33">
      <w:pPr>
        <w:rPr>
          <w:rFonts w:ascii="Times New Roman" w:hAnsi="Times New Roman" w:cs="Times New Roman"/>
          <w:sz w:val="28"/>
          <w:szCs w:val="28"/>
        </w:rPr>
      </w:pPr>
    </w:p>
    <w:sectPr w:rsidR="002B2168" w:rsidRPr="00490D33" w:rsidSect="0066329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9D1"/>
    <w:multiLevelType w:val="multilevel"/>
    <w:tmpl w:val="771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56C76"/>
    <w:multiLevelType w:val="multilevel"/>
    <w:tmpl w:val="8B9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96C88"/>
    <w:multiLevelType w:val="multilevel"/>
    <w:tmpl w:val="F2E2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21D10"/>
    <w:multiLevelType w:val="multilevel"/>
    <w:tmpl w:val="59F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C5D8B"/>
    <w:multiLevelType w:val="multilevel"/>
    <w:tmpl w:val="AB6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2B93"/>
    <w:multiLevelType w:val="multilevel"/>
    <w:tmpl w:val="D68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D25CE"/>
    <w:multiLevelType w:val="multilevel"/>
    <w:tmpl w:val="205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6260A"/>
    <w:multiLevelType w:val="multilevel"/>
    <w:tmpl w:val="114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625FB"/>
    <w:multiLevelType w:val="multilevel"/>
    <w:tmpl w:val="92F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D3A08"/>
    <w:multiLevelType w:val="multilevel"/>
    <w:tmpl w:val="F0B6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C27BD"/>
    <w:multiLevelType w:val="multilevel"/>
    <w:tmpl w:val="4BCC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64969"/>
    <w:multiLevelType w:val="multilevel"/>
    <w:tmpl w:val="10E8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42E3E"/>
    <w:multiLevelType w:val="multilevel"/>
    <w:tmpl w:val="9DA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862CD"/>
    <w:multiLevelType w:val="multilevel"/>
    <w:tmpl w:val="559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0E97"/>
    <w:multiLevelType w:val="multilevel"/>
    <w:tmpl w:val="F66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698681">
    <w:abstractNumId w:val="11"/>
  </w:num>
  <w:num w:numId="2" w16cid:durableId="439181379">
    <w:abstractNumId w:val="6"/>
  </w:num>
  <w:num w:numId="3" w16cid:durableId="1518277166">
    <w:abstractNumId w:val="9"/>
  </w:num>
  <w:num w:numId="4" w16cid:durableId="1498957996">
    <w:abstractNumId w:val="4"/>
  </w:num>
  <w:num w:numId="5" w16cid:durableId="354770711">
    <w:abstractNumId w:val="3"/>
  </w:num>
  <w:num w:numId="6" w16cid:durableId="1112937851">
    <w:abstractNumId w:val="10"/>
  </w:num>
  <w:num w:numId="7" w16cid:durableId="2127195400">
    <w:abstractNumId w:val="8"/>
  </w:num>
  <w:num w:numId="8" w16cid:durableId="1351298678">
    <w:abstractNumId w:val="0"/>
  </w:num>
  <w:num w:numId="9" w16cid:durableId="1781100489">
    <w:abstractNumId w:val="2"/>
  </w:num>
  <w:num w:numId="10" w16cid:durableId="45960371">
    <w:abstractNumId w:val="1"/>
  </w:num>
  <w:num w:numId="11" w16cid:durableId="1097749494">
    <w:abstractNumId w:val="7"/>
  </w:num>
  <w:num w:numId="12" w16cid:durableId="176702571">
    <w:abstractNumId w:val="12"/>
  </w:num>
  <w:num w:numId="13" w16cid:durableId="1957980070">
    <w:abstractNumId w:val="14"/>
  </w:num>
  <w:num w:numId="14" w16cid:durableId="905645419">
    <w:abstractNumId w:val="5"/>
  </w:num>
  <w:num w:numId="15" w16cid:durableId="2075807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3"/>
    <w:rsid w:val="002B2168"/>
    <w:rsid w:val="00490D33"/>
    <w:rsid w:val="00663295"/>
    <w:rsid w:val="009B5B0F"/>
    <w:rsid w:val="00C04EBF"/>
    <w:rsid w:val="00D3667A"/>
    <w:rsid w:val="00F83ED1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6DE2"/>
  <w15:docId w15:val="{B3ADF859-C83B-458E-82AA-9CD7F647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cp:lastPrinted>2025-04-18T10:44:00Z</cp:lastPrinted>
  <dcterms:created xsi:type="dcterms:W3CDTF">2025-04-17T12:26:00Z</dcterms:created>
  <dcterms:modified xsi:type="dcterms:W3CDTF">2025-04-23T05:12:00Z</dcterms:modified>
</cp:coreProperties>
</file>