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2" w:type="dxa"/>
        <w:tblInd w:w="231" w:type="dxa"/>
        <w:tblLayout w:type="fixed"/>
        <w:tblCellMar>
          <w:left w:w="0" w:type="dxa"/>
          <w:right w:w="0" w:type="dxa"/>
        </w:tblCellMar>
        <w:tblLook w:val="01E0" w:firstRow="1" w:lastRow="1" w:firstColumn="1" w:lastColumn="1" w:noHBand="0" w:noVBand="0"/>
      </w:tblPr>
      <w:tblGrid>
        <w:gridCol w:w="1294"/>
        <w:gridCol w:w="2870"/>
        <w:gridCol w:w="2693"/>
        <w:gridCol w:w="1134"/>
        <w:gridCol w:w="1735"/>
        <w:gridCol w:w="6"/>
      </w:tblGrid>
      <w:tr w:rsidR="00A27038" w14:paraId="51B0DF5C" w14:textId="77777777" w:rsidTr="00A27038">
        <w:trPr>
          <w:trHeight w:val="660"/>
        </w:trPr>
        <w:tc>
          <w:tcPr>
            <w:tcW w:w="4164" w:type="dxa"/>
            <w:gridSpan w:val="2"/>
          </w:tcPr>
          <w:p w14:paraId="784678E5" w14:textId="77777777" w:rsidR="00A27038" w:rsidRDefault="00A27038" w:rsidP="007361A0">
            <w:pPr>
              <w:pStyle w:val="TableParagraph"/>
              <w:spacing w:line="287" w:lineRule="exact"/>
              <w:ind w:left="200"/>
              <w:rPr>
                <w:sz w:val="26"/>
              </w:rPr>
            </w:pPr>
            <w:bookmarkStart w:id="0" w:name="_Hlk179764117"/>
            <w:r>
              <w:rPr>
                <w:sz w:val="26"/>
              </w:rPr>
              <w:t>UBND HUYỆN THANH TRÌ</w:t>
            </w:r>
          </w:p>
          <w:p w14:paraId="4298D59D" w14:textId="77777777" w:rsidR="00A27038" w:rsidRPr="002E34A1" w:rsidRDefault="00A27038" w:rsidP="007361A0">
            <w:pPr>
              <w:pStyle w:val="TableParagraph"/>
              <w:spacing w:line="298" w:lineRule="exact"/>
              <w:ind w:left="226"/>
              <w:rPr>
                <w:sz w:val="26"/>
                <w:lang w:val="en-US"/>
              </w:rPr>
            </w:pPr>
            <w:r>
              <w:rPr>
                <w:b/>
                <w:sz w:val="26"/>
              </w:rPr>
              <w:t>TRƯỜNG</w:t>
            </w:r>
            <w:r>
              <w:rPr>
                <w:sz w:val="26"/>
                <w:lang w:val="en-US"/>
              </w:rPr>
              <w:t xml:space="preserve"> </w:t>
            </w:r>
            <w:r w:rsidRPr="002E34A1">
              <w:rPr>
                <w:b/>
                <w:sz w:val="26"/>
                <w:lang w:val="en-US"/>
              </w:rPr>
              <w:t>THCS TỨ HIỆP</w:t>
            </w:r>
          </w:p>
        </w:tc>
        <w:tc>
          <w:tcPr>
            <w:tcW w:w="2693" w:type="dxa"/>
            <w:tcBorders>
              <w:bottom w:val="single" w:sz="6" w:space="0" w:color="000000"/>
            </w:tcBorders>
          </w:tcPr>
          <w:p w14:paraId="7C47BB94" w14:textId="77777777" w:rsidR="00A27038" w:rsidRDefault="00A27038" w:rsidP="007361A0">
            <w:pPr>
              <w:pStyle w:val="TableParagraph"/>
              <w:spacing w:line="287" w:lineRule="exact"/>
              <w:ind w:left="146"/>
              <w:rPr>
                <w:sz w:val="26"/>
              </w:rPr>
            </w:pPr>
            <w:r>
              <w:rPr>
                <w:sz w:val="26"/>
              </w:rPr>
              <w:t>CỘNG HÒA XÃ HỘI</w:t>
            </w:r>
          </w:p>
          <w:p w14:paraId="66F40AE8" w14:textId="77777777" w:rsidR="00A27038" w:rsidRDefault="00A27038" w:rsidP="007361A0">
            <w:pPr>
              <w:pStyle w:val="TableParagraph"/>
              <w:spacing w:before="6"/>
              <w:ind w:left="1145"/>
              <w:rPr>
                <w:b/>
                <w:sz w:val="26"/>
              </w:rPr>
            </w:pPr>
            <w:r>
              <w:rPr>
                <w:b/>
                <w:sz w:val="26"/>
              </w:rPr>
              <w:t xml:space="preserve">Độc lập - </w:t>
            </w:r>
            <w:r>
              <w:rPr>
                <w:b/>
                <w:spacing w:val="-7"/>
                <w:sz w:val="26"/>
              </w:rPr>
              <w:t>Tự</w:t>
            </w:r>
          </w:p>
        </w:tc>
        <w:tc>
          <w:tcPr>
            <w:tcW w:w="2875" w:type="dxa"/>
            <w:gridSpan w:val="3"/>
          </w:tcPr>
          <w:p w14:paraId="3B536715" w14:textId="77777777" w:rsidR="00A27038" w:rsidRDefault="00A27038" w:rsidP="007361A0">
            <w:pPr>
              <w:pStyle w:val="TableParagraph"/>
              <w:spacing w:line="287" w:lineRule="exact"/>
              <w:ind w:left="4"/>
              <w:rPr>
                <w:sz w:val="26"/>
              </w:rPr>
            </w:pPr>
            <w:r>
              <w:rPr>
                <w:sz w:val="26"/>
              </w:rPr>
              <w:t>CHỦ NGHĨA VIỆT NAM</w:t>
            </w:r>
          </w:p>
          <w:p w14:paraId="09A673B0" w14:textId="77777777" w:rsidR="00A27038" w:rsidRDefault="00A27038" w:rsidP="007361A0">
            <w:pPr>
              <w:pStyle w:val="TableParagraph"/>
              <w:spacing w:before="6"/>
              <w:ind w:left="63"/>
              <w:rPr>
                <w:b/>
                <w:sz w:val="26"/>
              </w:rPr>
            </w:pPr>
            <w:r>
              <w:rPr>
                <w:b/>
                <w:sz w:val="26"/>
              </w:rPr>
              <w:t>do - Hạnh phúc</w:t>
            </w:r>
          </w:p>
        </w:tc>
      </w:tr>
      <w:tr w:rsidR="00A27038" w14:paraId="3611F76C" w14:textId="77777777" w:rsidTr="00A27038">
        <w:trPr>
          <w:gridAfter w:val="1"/>
          <w:wAfter w:w="6" w:type="dxa"/>
          <w:trHeight w:val="584"/>
        </w:trPr>
        <w:tc>
          <w:tcPr>
            <w:tcW w:w="1294" w:type="dxa"/>
            <w:tcBorders>
              <w:top w:val="single" w:sz="6" w:space="0" w:color="000000"/>
            </w:tcBorders>
          </w:tcPr>
          <w:p w14:paraId="09759DA6" w14:textId="77777777" w:rsidR="00A27038" w:rsidRDefault="00A27038" w:rsidP="007361A0">
            <w:pPr>
              <w:pStyle w:val="TableParagraph"/>
              <w:spacing w:before="8"/>
            </w:pPr>
          </w:p>
          <w:p w14:paraId="002D98E3" w14:textId="77777777" w:rsidR="00A27038" w:rsidRDefault="00A27038" w:rsidP="007361A0">
            <w:pPr>
              <w:pStyle w:val="TableParagraph"/>
              <w:ind w:left="754"/>
              <w:rPr>
                <w:sz w:val="26"/>
              </w:rPr>
            </w:pPr>
            <w:r>
              <w:rPr>
                <w:sz w:val="26"/>
              </w:rPr>
              <w:t>Số:</w:t>
            </w:r>
          </w:p>
        </w:tc>
        <w:tc>
          <w:tcPr>
            <w:tcW w:w="2870" w:type="dxa"/>
            <w:tcBorders>
              <w:top w:val="single" w:sz="6" w:space="0" w:color="000000"/>
            </w:tcBorders>
          </w:tcPr>
          <w:p w14:paraId="704EFD0D" w14:textId="77777777" w:rsidR="00A27038" w:rsidRDefault="00A27038" w:rsidP="007361A0">
            <w:pPr>
              <w:pStyle w:val="TableParagraph"/>
              <w:spacing w:before="8"/>
            </w:pPr>
          </w:p>
          <w:p w14:paraId="214ECB98" w14:textId="77777777" w:rsidR="00A27038" w:rsidRPr="002E34A1" w:rsidRDefault="00A27038" w:rsidP="007361A0">
            <w:pPr>
              <w:pStyle w:val="TableParagraph"/>
              <w:ind w:left="194"/>
              <w:rPr>
                <w:sz w:val="26"/>
                <w:lang w:val="en-US"/>
              </w:rPr>
            </w:pPr>
            <w:r>
              <w:rPr>
                <w:sz w:val="26"/>
              </w:rPr>
              <w:t>/NQ-</w:t>
            </w:r>
            <w:r>
              <w:rPr>
                <w:sz w:val="26"/>
                <w:lang w:val="en-US"/>
              </w:rPr>
              <w:t>THCSTH</w:t>
            </w:r>
          </w:p>
        </w:tc>
        <w:tc>
          <w:tcPr>
            <w:tcW w:w="2693" w:type="dxa"/>
            <w:tcBorders>
              <w:top w:val="single" w:sz="6" w:space="0" w:color="000000"/>
            </w:tcBorders>
          </w:tcPr>
          <w:p w14:paraId="66E54F6C" w14:textId="77777777" w:rsidR="00A27038" w:rsidRDefault="00A27038" w:rsidP="007361A0">
            <w:pPr>
              <w:pStyle w:val="TableParagraph"/>
              <w:spacing w:before="9"/>
              <w:rPr>
                <w:sz w:val="24"/>
              </w:rPr>
            </w:pPr>
          </w:p>
          <w:p w14:paraId="0624CDD6" w14:textId="66ED1C58" w:rsidR="00A27038" w:rsidRPr="00BB35C1" w:rsidRDefault="00A27038" w:rsidP="00DF775A">
            <w:pPr>
              <w:pStyle w:val="TableParagraph"/>
              <w:spacing w:line="279" w:lineRule="exact"/>
              <w:ind w:left="749"/>
              <w:rPr>
                <w:i/>
                <w:sz w:val="26"/>
                <w:lang w:val="en-US"/>
              </w:rPr>
            </w:pPr>
            <w:r>
              <w:rPr>
                <w:i/>
                <w:sz w:val="26"/>
                <w:lang w:val="en-US"/>
              </w:rPr>
              <w:t>Tứ Hiệp</w:t>
            </w:r>
            <w:r>
              <w:rPr>
                <w:i/>
                <w:sz w:val="26"/>
              </w:rPr>
              <w:t>, ngày</w:t>
            </w:r>
            <w:r>
              <w:rPr>
                <w:i/>
                <w:sz w:val="26"/>
                <w:lang w:val="en-US"/>
              </w:rPr>
              <w:t xml:space="preserve"> </w:t>
            </w:r>
          </w:p>
        </w:tc>
        <w:tc>
          <w:tcPr>
            <w:tcW w:w="1134" w:type="dxa"/>
            <w:tcBorders>
              <w:top w:val="single" w:sz="6" w:space="0" w:color="000000"/>
            </w:tcBorders>
          </w:tcPr>
          <w:p w14:paraId="4CF937EC" w14:textId="77777777" w:rsidR="00A27038" w:rsidRDefault="00A27038" w:rsidP="007361A0">
            <w:pPr>
              <w:pStyle w:val="TableParagraph"/>
              <w:spacing w:line="279" w:lineRule="exact"/>
              <w:rPr>
                <w:sz w:val="24"/>
              </w:rPr>
            </w:pPr>
          </w:p>
          <w:p w14:paraId="0FE346E2" w14:textId="460DF34E" w:rsidR="00A27038" w:rsidRPr="00BB35C1" w:rsidRDefault="00A27038" w:rsidP="00DF775A">
            <w:pPr>
              <w:pStyle w:val="TableParagraph"/>
              <w:spacing w:line="279" w:lineRule="exact"/>
              <w:rPr>
                <w:i/>
                <w:sz w:val="26"/>
                <w:lang w:val="en-US"/>
              </w:rPr>
            </w:pPr>
            <w:r>
              <w:rPr>
                <w:i/>
                <w:sz w:val="26"/>
              </w:rPr>
              <w:t>Tháng</w:t>
            </w:r>
            <w:r>
              <w:rPr>
                <w:i/>
                <w:sz w:val="26"/>
                <w:lang w:val="en-US"/>
              </w:rPr>
              <w:t xml:space="preserve"> </w:t>
            </w:r>
            <w:r w:rsidR="00FF4B42">
              <w:rPr>
                <w:i/>
                <w:sz w:val="26"/>
                <w:lang w:val="en-US"/>
              </w:rPr>
              <w:t>10</w:t>
            </w:r>
          </w:p>
        </w:tc>
        <w:tc>
          <w:tcPr>
            <w:tcW w:w="1735" w:type="dxa"/>
            <w:tcBorders>
              <w:top w:val="single" w:sz="6" w:space="0" w:color="000000"/>
            </w:tcBorders>
          </w:tcPr>
          <w:p w14:paraId="1D230008" w14:textId="77777777" w:rsidR="00A27038" w:rsidRDefault="00A27038" w:rsidP="007361A0">
            <w:pPr>
              <w:pStyle w:val="TableParagraph"/>
              <w:spacing w:line="279" w:lineRule="exact"/>
              <w:rPr>
                <w:sz w:val="24"/>
              </w:rPr>
            </w:pPr>
          </w:p>
          <w:p w14:paraId="62C4E1A9" w14:textId="09466094" w:rsidR="00A27038" w:rsidRPr="009E1873" w:rsidRDefault="00A27038" w:rsidP="00A27038">
            <w:pPr>
              <w:pStyle w:val="TableParagraph"/>
              <w:spacing w:line="279" w:lineRule="exact"/>
              <w:ind w:left="243" w:hanging="385"/>
              <w:rPr>
                <w:i/>
                <w:sz w:val="26"/>
                <w:lang w:val="en-US"/>
              </w:rPr>
            </w:pPr>
            <w:r>
              <w:rPr>
                <w:i/>
                <w:sz w:val="26"/>
              </w:rPr>
              <w:t>n</w:t>
            </w:r>
            <w:r>
              <w:rPr>
                <w:i/>
                <w:sz w:val="26"/>
                <w:lang w:val="en-US"/>
              </w:rPr>
              <w:t>n</w:t>
            </w:r>
            <w:r>
              <w:rPr>
                <w:i/>
                <w:sz w:val="26"/>
              </w:rPr>
              <w:t>ăm 202</w:t>
            </w:r>
            <w:r w:rsidR="009E1873">
              <w:rPr>
                <w:i/>
                <w:sz w:val="26"/>
                <w:lang w:val="en-US"/>
              </w:rPr>
              <w:t>4</w:t>
            </w:r>
          </w:p>
        </w:tc>
      </w:tr>
      <w:bookmarkEnd w:id="0"/>
    </w:tbl>
    <w:p w14:paraId="6A4DBAB5" w14:textId="77777777" w:rsidR="00A27038" w:rsidRDefault="00A27038" w:rsidP="00A27038">
      <w:pPr>
        <w:pStyle w:val="BodyText"/>
        <w:spacing w:before="8"/>
        <w:rPr>
          <w:sz w:val="9"/>
        </w:rPr>
      </w:pPr>
    </w:p>
    <w:p w14:paraId="43008EBD" w14:textId="77777777" w:rsidR="00A27038" w:rsidRDefault="00A27038" w:rsidP="00A27038">
      <w:pPr>
        <w:pStyle w:val="Heading1"/>
        <w:spacing w:before="89" w:line="322" w:lineRule="exact"/>
        <w:ind w:left="634" w:right="705" w:firstLine="0"/>
        <w:jc w:val="center"/>
      </w:pPr>
      <w:r>
        <w:t>NGHỊ QUYẾT</w:t>
      </w:r>
    </w:p>
    <w:p w14:paraId="0770D276" w14:textId="6D6CC605" w:rsidR="00A27038" w:rsidRPr="009E1873" w:rsidRDefault="00A27038" w:rsidP="00A27038">
      <w:pPr>
        <w:ind w:left="634" w:right="708"/>
        <w:jc w:val="center"/>
        <w:rPr>
          <w:b/>
          <w:sz w:val="28"/>
          <w:lang w:val="en-US"/>
        </w:rPr>
      </w:pPr>
      <w:r>
        <w:rPr>
          <w:b/>
          <w:sz w:val="28"/>
        </w:rPr>
        <w:t>HỘI ĐỒNG SƯ PHẠM THÁNG</w:t>
      </w:r>
      <w:r>
        <w:rPr>
          <w:b/>
          <w:sz w:val="28"/>
          <w:lang w:val="en-US"/>
        </w:rPr>
        <w:t xml:space="preserve"> </w:t>
      </w:r>
      <w:r w:rsidR="00FF4B42">
        <w:rPr>
          <w:b/>
          <w:sz w:val="28"/>
          <w:lang w:val="en-US"/>
        </w:rPr>
        <w:t>1</w:t>
      </w:r>
      <w:r w:rsidR="00FA6CF2">
        <w:rPr>
          <w:b/>
          <w:sz w:val="28"/>
          <w:lang w:val="en-US"/>
        </w:rPr>
        <w:t>1</w:t>
      </w:r>
      <w:r>
        <w:rPr>
          <w:b/>
          <w:sz w:val="28"/>
          <w:lang w:val="en-US"/>
        </w:rPr>
        <w:t xml:space="preserve"> </w:t>
      </w:r>
      <w:r>
        <w:rPr>
          <w:b/>
          <w:sz w:val="28"/>
        </w:rPr>
        <w:t>NĂM 202</w:t>
      </w:r>
      <w:r w:rsidR="009E1873">
        <w:rPr>
          <w:b/>
          <w:sz w:val="28"/>
          <w:lang w:val="en-US"/>
        </w:rPr>
        <w:t>4</w:t>
      </w:r>
    </w:p>
    <w:p w14:paraId="0E46BEA1" w14:textId="77777777" w:rsidR="00A27038" w:rsidRDefault="00A27038" w:rsidP="00A27038">
      <w:pPr>
        <w:pStyle w:val="BodyText"/>
        <w:spacing w:before="2"/>
        <w:rPr>
          <w:b/>
          <w:sz w:val="33"/>
        </w:rPr>
      </w:pPr>
    </w:p>
    <w:p w14:paraId="4B0BDE16" w14:textId="1E27CDAA" w:rsidR="00A27038" w:rsidRDefault="00A27038" w:rsidP="004014B8">
      <w:pPr>
        <w:pStyle w:val="BodyText"/>
        <w:spacing w:line="276" w:lineRule="auto"/>
        <w:ind w:firstLine="634"/>
        <w:jc w:val="both"/>
      </w:pPr>
      <w:r>
        <w:t xml:space="preserve">Căn cứ vào kết quả họp Hội đồng sư phạm ngày </w:t>
      </w:r>
      <w:r w:rsidR="009E1873">
        <w:rPr>
          <w:lang w:val="en-US"/>
        </w:rPr>
        <w:t>…</w:t>
      </w:r>
      <w:r>
        <w:t>/</w:t>
      </w:r>
      <w:r w:rsidR="00FF4B42">
        <w:rPr>
          <w:lang w:val="en-US"/>
        </w:rPr>
        <w:t>1</w:t>
      </w:r>
      <w:r w:rsidR="00FA6CF2">
        <w:rPr>
          <w:lang w:val="en-US"/>
        </w:rPr>
        <w:t>1</w:t>
      </w:r>
      <w:r>
        <w:t>/ 202</w:t>
      </w:r>
      <w:r w:rsidR="009E1873">
        <w:rPr>
          <w:lang w:val="en-US"/>
        </w:rPr>
        <w:t>4</w:t>
      </w:r>
      <w:r>
        <w:t>, trường</w:t>
      </w:r>
      <w:r w:rsidR="004014B8">
        <w:rPr>
          <w:lang w:val="en-US"/>
        </w:rPr>
        <w:t xml:space="preserve"> </w:t>
      </w:r>
      <w:r>
        <w:rPr>
          <w:lang w:val="en-US"/>
        </w:rPr>
        <w:t xml:space="preserve">THCS </w:t>
      </w:r>
      <w:r>
        <w:t xml:space="preserve">quyết nghị kết quả thực hiện nhiệm vụ tháng tháng </w:t>
      </w:r>
      <w:r w:rsidR="00FA6CF2">
        <w:rPr>
          <w:lang w:val="en-US"/>
        </w:rPr>
        <w:t>10</w:t>
      </w:r>
      <w:r>
        <w:t>/202</w:t>
      </w:r>
      <w:r w:rsidR="009E1873">
        <w:rPr>
          <w:lang w:val="en-US"/>
        </w:rPr>
        <w:t>4</w:t>
      </w:r>
      <w:r>
        <w:t xml:space="preserve"> và kế hoạch nhiệm vụ tháng </w:t>
      </w:r>
      <w:r w:rsidR="00FF4B42">
        <w:rPr>
          <w:lang w:val="en-US"/>
        </w:rPr>
        <w:t>1</w:t>
      </w:r>
      <w:r w:rsidR="00FA6CF2">
        <w:rPr>
          <w:lang w:val="en-US"/>
        </w:rPr>
        <w:t>1/</w:t>
      </w:r>
      <w:r>
        <w:t>202</w:t>
      </w:r>
      <w:r w:rsidR="009E1873">
        <w:rPr>
          <w:lang w:val="en-US"/>
        </w:rPr>
        <w:t>4</w:t>
      </w:r>
      <w:r>
        <w:t xml:space="preserve"> như sau:</w:t>
      </w:r>
    </w:p>
    <w:p w14:paraId="2153C34B" w14:textId="77777777" w:rsidR="00A27038" w:rsidRDefault="00A27038" w:rsidP="004014B8">
      <w:pPr>
        <w:pStyle w:val="Heading1"/>
        <w:spacing w:before="0" w:line="276" w:lineRule="auto"/>
        <w:ind w:left="634" w:right="1" w:firstLine="0"/>
        <w:jc w:val="center"/>
      </w:pPr>
      <w:r>
        <w:t>PHẦN I:</w:t>
      </w:r>
    </w:p>
    <w:p w14:paraId="7FABB093" w14:textId="5052B71F" w:rsidR="00A27038" w:rsidRPr="009E1873" w:rsidRDefault="00A27038" w:rsidP="009E1873">
      <w:pPr>
        <w:tabs>
          <w:tab w:val="left" w:pos="6637"/>
        </w:tabs>
        <w:spacing w:line="276" w:lineRule="auto"/>
        <w:ind w:left="634"/>
        <w:jc w:val="center"/>
        <w:rPr>
          <w:b/>
          <w:sz w:val="28"/>
          <w:lang w:val="en-US"/>
        </w:rPr>
      </w:pPr>
      <w:r>
        <w:rPr>
          <w:b/>
          <w:sz w:val="28"/>
        </w:rPr>
        <w:t>KẾT QUẢ THỰC HIỆN NHIỆM</w:t>
      </w:r>
      <w:r>
        <w:rPr>
          <w:b/>
          <w:spacing w:val="-11"/>
          <w:sz w:val="28"/>
        </w:rPr>
        <w:t xml:space="preserve"> </w:t>
      </w:r>
      <w:r>
        <w:rPr>
          <w:b/>
          <w:sz w:val="28"/>
        </w:rPr>
        <w:t>VỤ</w:t>
      </w:r>
      <w:r>
        <w:rPr>
          <w:b/>
          <w:spacing w:val="-4"/>
          <w:sz w:val="28"/>
        </w:rPr>
        <w:t xml:space="preserve"> </w:t>
      </w:r>
      <w:r>
        <w:rPr>
          <w:b/>
          <w:sz w:val="28"/>
        </w:rPr>
        <w:t xml:space="preserve">THÁNG </w:t>
      </w:r>
      <w:r w:rsidR="00FA6CF2">
        <w:rPr>
          <w:b/>
          <w:sz w:val="28"/>
          <w:lang w:val="en-US"/>
        </w:rPr>
        <w:t>10</w:t>
      </w:r>
      <w:r>
        <w:rPr>
          <w:b/>
          <w:sz w:val="28"/>
        </w:rPr>
        <w:t>/202</w:t>
      </w:r>
      <w:r w:rsidR="009E1873">
        <w:rPr>
          <w:b/>
          <w:sz w:val="28"/>
          <w:lang w:val="en-US"/>
        </w:rPr>
        <w:t>4</w:t>
      </w:r>
    </w:p>
    <w:p w14:paraId="79FD4015" w14:textId="19646C5A" w:rsidR="00AF2A03" w:rsidRPr="00FA6CF2" w:rsidRDefault="00A27038" w:rsidP="00AF2A03">
      <w:pPr>
        <w:pStyle w:val="ListParagraph"/>
        <w:numPr>
          <w:ilvl w:val="0"/>
          <w:numId w:val="6"/>
        </w:numPr>
        <w:spacing w:before="0" w:line="276" w:lineRule="auto"/>
        <w:ind w:left="426" w:hanging="284"/>
        <w:jc w:val="both"/>
        <w:rPr>
          <w:b/>
          <w:sz w:val="28"/>
        </w:rPr>
      </w:pPr>
      <w:bookmarkStart w:id="1" w:name="_Hlk181217739"/>
      <w:bookmarkStart w:id="2" w:name="_Hlk181303824"/>
      <w:r>
        <w:rPr>
          <w:b/>
          <w:sz w:val="28"/>
        </w:rPr>
        <w:t>Nhà</w:t>
      </w:r>
      <w:r>
        <w:rPr>
          <w:b/>
          <w:spacing w:val="-1"/>
          <w:sz w:val="28"/>
        </w:rPr>
        <w:t xml:space="preserve"> </w:t>
      </w:r>
      <w:r>
        <w:rPr>
          <w:b/>
          <w:sz w:val="28"/>
        </w:rPr>
        <w:t>trường</w:t>
      </w:r>
      <w:r>
        <w:rPr>
          <w:b/>
          <w:sz w:val="28"/>
          <w:lang w:val="en-US"/>
        </w:rPr>
        <w:t xml:space="preserve"> </w:t>
      </w:r>
    </w:p>
    <w:p w14:paraId="671D075A" w14:textId="77777777" w:rsidR="00FA6CF2" w:rsidRPr="00FA6CF2" w:rsidRDefault="00FA6CF2" w:rsidP="00FA6CF2">
      <w:pPr>
        <w:spacing w:line="276" w:lineRule="auto"/>
        <w:jc w:val="both"/>
        <w:rPr>
          <w:color w:val="000000" w:themeColor="text1"/>
          <w:spacing w:val="-4"/>
          <w:sz w:val="28"/>
          <w:szCs w:val="28"/>
          <w:lang w:val="it-IT"/>
        </w:rPr>
      </w:pPr>
      <w:r w:rsidRPr="00FA6CF2">
        <w:rPr>
          <w:color w:val="000000" w:themeColor="text1"/>
          <w:spacing w:val="-4"/>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5FAFEF3F" w14:textId="77777777" w:rsidR="00FA6CF2" w:rsidRPr="00FA6CF2" w:rsidRDefault="00FA6CF2" w:rsidP="00FA6CF2">
      <w:pPr>
        <w:spacing w:line="264" w:lineRule="auto"/>
        <w:jc w:val="both"/>
        <w:rPr>
          <w:rFonts w:eastAsia="Calibri"/>
          <w:color w:val="000000"/>
          <w:spacing w:val="-4"/>
          <w:sz w:val="28"/>
          <w:szCs w:val="28"/>
        </w:rPr>
      </w:pPr>
      <w:r w:rsidRPr="00FA6CF2">
        <w:rPr>
          <w:rFonts w:eastAsia="Calibri"/>
          <w:b/>
          <w:color w:val="000000"/>
          <w:spacing w:val="-4"/>
          <w:sz w:val="28"/>
          <w:szCs w:val="28"/>
        </w:rPr>
        <w:t xml:space="preserve">- </w:t>
      </w:r>
      <w:r w:rsidRPr="00FA6CF2">
        <w:rPr>
          <w:rFonts w:eastAsia="Calibri"/>
          <w:color w:val="000000"/>
          <w:spacing w:val="-4"/>
          <w:sz w:val="28"/>
          <w:szCs w:val="28"/>
        </w:rPr>
        <w:t xml:space="preserve">Duy trì tốt công tác vệ sinh môi trường; </w:t>
      </w:r>
      <w:r w:rsidRPr="00FA6CF2">
        <w:rPr>
          <w:rFonts w:eastAsia="Calibri"/>
          <w:color w:val="000000"/>
          <w:sz w:val="28"/>
          <w:szCs w:val="28"/>
          <w:lang w:val="vi-VN"/>
        </w:rPr>
        <w:t>vệ sinh an toàn thực phẩm</w:t>
      </w:r>
      <w:r w:rsidRPr="00FA6CF2">
        <w:rPr>
          <w:rFonts w:eastAsia="Calibri"/>
          <w:color w:val="000000"/>
          <w:spacing w:val="-4"/>
          <w:sz w:val="28"/>
          <w:szCs w:val="28"/>
        </w:rPr>
        <w:t xml:space="preserve"> giữ gìn khung cảnh sư phạm trường, lớp đảm bảo xanh, sạch, đẹp, an toàn. </w:t>
      </w:r>
    </w:p>
    <w:p w14:paraId="7B7A1EC5" w14:textId="77777777" w:rsidR="00FA6CF2" w:rsidRPr="00FA6CF2" w:rsidRDefault="00FA6CF2" w:rsidP="00FA6CF2">
      <w:pPr>
        <w:tabs>
          <w:tab w:val="left" w:pos="4001"/>
        </w:tabs>
        <w:spacing w:line="264" w:lineRule="auto"/>
        <w:jc w:val="both"/>
        <w:rPr>
          <w:rFonts w:eastAsia="Calibri"/>
          <w:color w:val="000000"/>
          <w:sz w:val="28"/>
          <w:szCs w:val="28"/>
          <w:lang w:val="pl-PL"/>
        </w:rPr>
      </w:pPr>
      <w:r w:rsidRPr="00FA6CF2">
        <w:rPr>
          <w:rFonts w:eastAsia="Calibri"/>
          <w:b/>
          <w:bCs/>
          <w:color w:val="000000"/>
          <w:sz w:val="28"/>
          <w:szCs w:val="28"/>
        </w:rPr>
        <w:t xml:space="preserve">- </w:t>
      </w:r>
      <w:r w:rsidRPr="00FA6CF2">
        <w:rPr>
          <w:rFonts w:eastAsia="Calibri"/>
          <w:color w:val="000000"/>
          <w:sz w:val="28"/>
          <w:szCs w:val="28"/>
        </w:rPr>
        <w:t xml:space="preserve">Thực hiện nội dung các cuộc vận động của trung ương, của thành phố và ngành và chủ đề năm học 2024-2025. </w:t>
      </w:r>
      <w:r w:rsidRPr="00FA6CF2">
        <w:rPr>
          <w:rFonts w:eastAsia="Calibri"/>
          <w:color w:val="000000"/>
          <w:sz w:val="28"/>
          <w:szCs w:val="28"/>
          <w:lang w:val="pl-PL"/>
        </w:rPr>
        <w:t>Tổ chức tốt các hoạt động chào mừng kỷ niệm (06/10/1954 - 06/10/2024) giải phóng huyện Thanh Trì, 70 năm ngày giải phóng Thủ đô (10/10/1954 - 10/10/2024) và 70 năm thành lập ngành GD &amp; ĐT Thủ đô (1954 - 2024).</w:t>
      </w:r>
    </w:p>
    <w:p w14:paraId="35F6363D" w14:textId="70B2EED6" w:rsidR="00FA6CF2" w:rsidRPr="00FA6CF2" w:rsidRDefault="00FA6CF2" w:rsidP="00FA6CF2">
      <w:pPr>
        <w:spacing w:line="264" w:lineRule="auto"/>
        <w:jc w:val="both"/>
        <w:rPr>
          <w:rFonts w:eastAsia="Calibri"/>
          <w:color w:val="000000"/>
          <w:sz w:val="28"/>
          <w:szCs w:val="28"/>
          <w:lang w:val="pl-PL"/>
        </w:rPr>
      </w:pPr>
      <w:r w:rsidRPr="00FA6CF2">
        <w:rPr>
          <w:rFonts w:eastAsia="Calibri"/>
          <w:b/>
          <w:color w:val="000000"/>
          <w:sz w:val="28"/>
          <w:szCs w:val="28"/>
          <w:lang w:val="pl-PL"/>
        </w:rPr>
        <w:t xml:space="preserve">- </w:t>
      </w:r>
      <w:r w:rsidRPr="00FA6CF2">
        <w:rPr>
          <w:rFonts w:eastAsia="Calibri"/>
          <w:color w:val="000000"/>
          <w:sz w:val="28"/>
          <w:szCs w:val="28"/>
          <w:lang w:val="pl-PL"/>
        </w:rPr>
        <w:t>Hoàn thành việc tổ chức</w:t>
      </w:r>
      <w:r w:rsidRPr="00FA6CF2">
        <w:rPr>
          <w:rFonts w:eastAsia="Calibri"/>
          <w:color w:val="000000"/>
          <w:sz w:val="28"/>
          <w:szCs w:val="28"/>
          <w:lang w:val="vi-VN"/>
        </w:rPr>
        <w:t xml:space="preserve"> </w:t>
      </w:r>
      <w:r w:rsidRPr="00FA6CF2">
        <w:rPr>
          <w:rFonts w:eastAsia="Calibri"/>
          <w:color w:val="000000"/>
          <w:sz w:val="28"/>
          <w:szCs w:val="28"/>
          <w:lang w:val="pl-PL"/>
        </w:rPr>
        <w:t>H</w:t>
      </w:r>
      <w:r w:rsidRPr="00FA6CF2">
        <w:rPr>
          <w:rFonts w:eastAsia="Calibri"/>
          <w:color w:val="000000"/>
          <w:sz w:val="28"/>
          <w:szCs w:val="28"/>
          <w:lang w:val="vi-VN"/>
        </w:rPr>
        <w:t>ội nghị cán bộ</w:t>
      </w:r>
      <w:r w:rsidRPr="00FA6CF2">
        <w:rPr>
          <w:rFonts w:eastAsia="Calibri"/>
          <w:color w:val="000000"/>
          <w:sz w:val="28"/>
          <w:szCs w:val="28"/>
          <w:lang w:val="pl-PL"/>
        </w:rPr>
        <w:t>,</w:t>
      </w:r>
      <w:r w:rsidRPr="00FA6CF2">
        <w:rPr>
          <w:rFonts w:eastAsia="Calibri"/>
          <w:color w:val="000000"/>
          <w:sz w:val="28"/>
          <w:szCs w:val="28"/>
          <w:lang w:val="vi-VN"/>
        </w:rPr>
        <w:t xml:space="preserve"> viên chức năm học 2024-2025 đảm bảo </w:t>
      </w:r>
      <w:r w:rsidRPr="00FA6CF2">
        <w:rPr>
          <w:rFonts w:eastAsia="Calibri"/>
          <w:color w:val="000000"/>
          <w:sz w:val="28"/>
          <w:szCs w:val="28"/>
          <w:lang w:val="pl-PL"/>
        </w:rPr>
        <w:t>dân chủ, đúng nội dung và</w:t>
      </w:r>
      <w:r w:rsidRPr="00FA6CF2">
        <w:rPr>
          <w:rFonts w:eastAsia="Calibri"/>
          <w:color w:val="000000"/>
          <w:sz w:val="28"/>
          <w:szCs w:val="28"/>
          <w:lang w:val="vi-VN"/>
        </w:rPr>
        <w:t xml:space="preserve"> </w:t>
      </w:r>
      <w:r w:rsidRPr="00FA6CF2">
        <w:rPr>
          <w:rFonts w:eastAsia="Calibri"/>
          <w:color w:val="000000"/>
          <w:sz w:val="28"/>
          <w:szCs w:val="28"/>
          <w:lang w:val="pl-PL"/>
        </w:rPr>
        <w:t xml:space="preserve">tiến độ. </w:t>
      </w:r>
    </w:p>
    <w:bookmarkEnd w:id="1"/>
    <w:p w14:paraId="462923BC" w14:textId="77777777" w:rsidR="009E1873" w:rsidRPr="00FA6CF2" w:rsidRDefault="00A27038" w:rsidP="009E1873">
      <w:pPr>
        <w:pStyle w:val="ListParagraph"/>
        <w:numPr>
          <w:ilvl w:val="0"/>
          <w:numId w:val="6"/>
        </w:numPr>
        <w:tabs>
          <w:tab w:val="left" w:pos="284"/>
        </w:tabs>
        <w:spacing w:before="0" w:line="276" w:lineRule="auto"/>
        <w:ind w:hanging="1090"/>
        <w:jc w:val="both"/>
        <w:rPr>
          <w:b/>
          <w:sz w:val="28"/>
        </w:rPr>
      </w:pPr>
      <w:r>
        <w:rPr>
          <w:b/>
          <w:sz w:val="28"/>
        </w:rPr>
        <w:t>Công tác chuyên</w:t>
      </w:r>
      <w:r>
        <w:rPr>
          <w:b/>
          <w:spacing w:val="-5"/>
          <w:sz w:val="28"/>
        </w:rPr>
        <w:t xml:space="preserve"> </w:t>
      </w:r>
      <w:r>
        <w:rPr>
          <w:b/>
          <w:sz w:val="28"/>
        </w:rPr>
        <w:t>môn</w:t>
      </w:r>
    </w:p>
    <w:p w14:paraId="708EECAB" w14:textId="77777777" w:rsidR="00FA6CF2" w:rsidRPr="00FA6CF2" w:rsidRDefault="00FA6CF2" w:rsidP="00FA6CF2">
      <w:pPr>
        <w:spacing w:line="264" w:lineRule="auto"/>
        <w:jc w:val="both"/>
        <w:rPr>
          <w:rFonts w:eastAsia="Calibri"/>
          <w:color w:val="000000"/>
          <w:sz w:val="28"/>
          <w:szCs w:val="28"/>
          <w:lang w:val="pl-PL"/>
        </w:rPr>
      </w:pPr>
      <w:r w:rsidRPr="00FA6CF2">
        <w:rPr>
          <w:rFonts w:eastAsia="Calibri"/>
          <w:color w:val="000000"/>
          <w:sz w:val="28"/>
          <w:szCs w:val="28"/>
          <w:lang w:val="pl-PL"/>
        </w:rPr>
        <w:t xml:space="preserve">- Duy trì nề nếp dạy và học; Thực hiện nghiêm túc các quy định, quy chế về chuyên môn các cấp học. </w:t>
      </w:r>
    </w:p>
    <w:p w14:paraId="361A415A" w14:textId="77777777" w:rsidR="00FA6CF2" w:rsidRPr="00FA6CF2" w:rsidRDefault="00FA6CF2" w:rsidP="00FA6CF2">
      <w:pPr>
        <w:spacing w:line="264" w:lineRule="auto"/>
        <w:jc w:val="both"/>
        <w:rPr>
          <w:rFonts w:eastAsia="Calibri"/>
          <w:color w:val="000000"/>
          <w:sz w:val="28"/>
          <w:szCs w:val="28"/>
          <w:lang w:val="pl-PL"/>
        </w:rPr>
      </w:pPr>
      <w:r w:rsidRPr="00FA6CF2">
        <w:rPr>
          <w:rFonts w:eastAsia="Calibri"/>
          <w:color w:val="000000"/>
          <w:sz w:val="28"/>
          <w:szCs w:val="28"/>
          <w:lang w:val="pl-PL"/>
        </w:rPr>
        <w:t xml:space="preserve">- Thực hiện đúng tiến độ chương trình và kế hoạch giáo dục năm học 2024-2025 theo hướng dẫn của Bộ, Sở và Phòng GD&amp;ĐT. </w:t>
      </w:r>
    </w:p>
    <w:p w14:paraId="2849DC75" w14:textId="77777777" w:rsidR="00FA6CF2" w:rsidRPr="00FA6CF2" w:rsidRDefault="00FA6CF2" w:rsidP="00FA6CF2">
      <w:pPr>
        <w:spacing w:line="264" w:lineRule="auto"/>
        <w:jc w:val="both"/>
        <w:rPr>
          <w:rFonts w:eastAsia="Calibri"/>
          <w:color w:val="000000"/>
          <w:sz w:val="28"/>
          <w:szCs w:val="28"/>
          <w:lang w:val="pl-PL"/>
        </w:rPr>
      </w:pPr>
      <w:r w:rsidRPr="00FA6CF2">
        <w:rPr>
          <w:color w:val="000000"/>
          <w:sz w:val="28"/>
          <w:szCs w:val="28"/>
          <w:lang w:val="pl-PL"/>
        </w:rPr>
        <w:t xml:space="preserve">- Duy trì hoạt động sinh hoạt chuyên môn theo cụm trường </w:t>
      </w:r>
    </w:p>
    <w:p w14:paraId="3A1EC0A3" w14:textId="608B1A5E" w:rsidR="00FA6CF2" w:rsidRPr="00FA6CF2" w:rsidRDefault="00FA6CF2" w:rsidP="00FA6CF2">
      <w:pPr>
        <w:spacing w:line="264" w:lineRule="auto"/>
        <w:jc w:val="both"/>
        <w:rPr>
          <w:color w:val="000000"/>
          <w:sz w:val="28"/>
          <w:szCs w:val="28"/>
          <w:lang w:val="pl-PL"/>
        </w:rPr>
      </w:pPr>
      <w:r w:rsidRPr="00FA6CF2">
        <w:rPr>
          <w:color w:val="000000"/>
          <w:sz w:val="28"/>
          <w:szCs w:val="28"/>
          <w:lang w:val="pl-PL"/>
        </w:rPr>
        <w:t xml:space="preserve">- Học sinh nhiệt tình tham gia Kỳ thi HSG lớp 9 cấp huyện </w:t>
      </w:r>
    </w:p>
    <w:p w14:paraId="5D1C7502" w14:textId="4AAED381" w:rsidR="00AF2A03" w:rsidRDefault="00A27038" w:rsidP="00AF2A03">
      <w:pPr>
        <w:pStyle w:val="ListParagraph"/>
        <w:numPr>
          <w:ilvl w:val="0"/>
          <w:numId w:val="6"/>
        </w:numPr>
        <w:tabs>
          <w:tab w:val="left" w:pos="284"/>
          <w:tab w:val="left" w:pos="1091"/>
        </w:tabs>
        <w:spacing w:before="0" w:line="276" w:lineRule="auto"/>
        <w:ind w:left="810" w:right="4" w:hanging="810"/>
        <w:jc w:val="both"/>
        <w:rPr>
          <w:b/>
          <w:sz w:val="28"/>
          <w:lang w:val="en-US"/>
        </w:rPr>
      </w:pPr>
      <w:bookmarkStart w:id="3" w:name="_Hlk181218247"/>
      <w:r w:rsidRPr="007E1BB6">
        <w:rPr>
          <w:b/>
          <w:sz w:val="28"/>
        </w:rPr>
        <w:t>Công tác Đoàn thể</w:t>
      </w:r>
    </w:p>
    <w:p w14:paraId="60C7984C" w14:textId="40EE6855" w:rsidR="00A27038" w:rsidRDefault="00A27038" w:rsidP="007E1BB6">
      <w:pPr>
        <w:tabs>
          <w:tab w:val="left" w:pos="284"/>
          <w:tab w:val="left" w:pos="1091"/>
        </w:tabs>
        <w:spacing w:line="276" w:lineRule="auto"/>
        <w:ind w:right="4"/>
        <w:jc w:val="both"/>
        <w:rPr>
          <w:b/>
          <w:i/>
          <w:sz w:val="28"/>
          <w:lang w:val="en-US"/>
        </w:rPr>
      </w:pPr>
      <w:r w:rsidRPr="007E1BB6">
        <w:rPr>
          <w:b/>
          <w:i/>
          <w:sz w:val="28"/>
        </w:rPr>
        <w:t>3.1.</w:t>
      </w:r>
      <w:r w:rsidR="00257E36">
        <w:rPr>
          <w:b/>
          <w:i/>
          <w:sz w:val="28"/>
          <w:lang w:val="en-US"/>
        </w:rPr>
        <w:t xml:space="preserve"> Công tác C</w:t>
      </w:r>
      <w:r w:rsidRPr="007E1BB6">
        <w:rPr>
          <w:b/>
          <w:i/>
          <w:sz w:val="28"/>
        </w:rPr>
        <w:t>ông</w:t>
      </w:r>
      <w:r w:rsidRPr="007E1BB6">
        <w:rPr>
          <w:b/>
          <w:i/>
          <w:spacing w:val="-5"/>
          <w:sz w:val="28"/>
        </w:rPr>
        <w:t xml:space="preserve"> </w:t>
      </w:r>
      <w:r w:rsidRPr="007E1BB6">
        <w:rPr>
          <w:b/>
          <w:i/>
          <w:sz w:val="28"/>
        </w:rPr>
        <w:t>đoàn</w:t>
      </w:r>
    </w:p>
    <w:bookmarkEnd w:id="3"/>
    <w:p w14:paraId="47C68331" w14:textId="77777777" w:rsidR="00FA6CF2" w:rsidRPr="00DF12BF" w:rsidRDefault="00FA6CF2" w:rsidP="00FA6CF2">
      <w:pPr>
        <w:pStyle w:val="Heading1"/>
        <w:spacing w:before="0" w:line="276" w:lineRule="auto"/>
        <w:ind w:left="0" w:right="4" w:firstLine="0"/>
        <w:jc w:val="both"/>
        <w:rPr>
          <w:b w:val="0"/>
          <w:color w:val="000000" w:themeColor="text1"/>
          <w:lang w:val="en-US"/>
        </w:rPr>
      </w:pPr>
      <w:r w:rsidRPr="00DF12BF">
        <w:rPr>
          <w:b w:val="0"/>
          <w:color w:val="000000" w:themeColor="text1"/>
          <w:lang w:val="en-US"/>
        </w:rPr>
        <w:t>- Tiếp tục tuyên truyền vận động cán bộ giáo viên, nhân viên thực hiện tốt quy tắc ứng xử trong cơ quan, thực hiện tốt các biện pháp phòng chống dịch bệnh trong nhà trường, thực hiện tốt quy chế dân chủ trong cơ quan.</w:t>
      </w:r>
    </w:p>
    <w:p w14:paraId="25A3BE27" w14:textId="77777777" w:rsidR="00FA6CF2" w:rsidRPr="00DF12BF" w:rsidRDefault="00FA6CF2" w:rsidP="00FA6CF2">
      <w:pPr>
        <w:pStyle w:val="Heading1"/>
        <w:spacing w:before="0" w:line="276" w:lineRule="auto"/>
        <w:ind w:left="0" w:right="4" w:firstLine="0"/>
        <w:jc w:val="both"/>
        <w:rPr>
          <w:b w:val="0"/>
          <w:color w:val="000000" w:themeColor="text1"/>
          <w:lang w:val="en-US"/>
        </w:rPr>
      </w:pPr>
      <w:r w:rsidRPr="00DF12BF">
        <w:rPr>
          <w:b w:val="0"/>
          <w:color w:val="000000" w:themeColor="text1"/>
          <w:lang w:val="en-US"/>
        </w:rPr>
        <w:t>- Tiếp tục chăm lo động viên đời sống, tinh thần cho các đồng chí công đoàn viên.</w:t>
      </w:r>
    </w:p>
    <w:p w14:paraId="3F9D1B73" w14:textId="08365A01" w:rsidR="00D85BD2" w:rsidRDefault="00257E36" w:rsidP="00D85BD2">
      <w:pPr>
        <w:jc w:val="both"/>
        <w:rPr>
          <w:b/>
          <w:bCs/>
          <w:i/>
          <w:iCs/>
          <w:sz w:val="28"/>
          <w:szCs w:val="28"/>
          <w:lang w:val="en-US"/>
        </w:rPr>
      </w:pPr>
      <w:r w:rsidRPr="00257E36">
        <w:rPr>
          <w:b/>
          <w:bCs/>
          <w:i/>
          <w:iCs/>
          <w:sz w:val="28"/>
          <w:szCs w:val="28"/>
          <w:lang w:val="en-US"/>
        </w:rPr>
        <w:t xml:space="preserve">3.2. </w:t>
      </w:r>
      <w:r>
        <w:rPr>
          <w:b/>
          <w:bCs/>
          <w:i/>
          <w:iCs/>
          <w:sz w:val="28"/>
          <w:szCs w:val="28"/>
          <w:lang w:val="en-US"/>
        </w:rPr>
        <w:t xml:space="preserve">Công tác </w:t>
      </w:r>
      <w:r w:rsidRPr="00257E36">
        <w:rPr>
          <w:b/>
          <w:bCs/>
          <w:i/>
          <w:iCs/>
          <w:sz w:val="28"/>
          <w:szCs w:val="28"/>
          <w:lang w:val="en-US"/>
        </w:rPr>
        <w:t>Đoàn – đội</w:t>
      </w:r>
    </w:p>
    <w:p w14:paraId="135CF43D" w14:textId="77777777" w:rsidR="00FA6CF2" w:rsidRPr="00FA6CF2" w:rsidRDefault="00FA6CF2" w:rsidP="00FA6CF2">
      <w:pPr>
        <w:jc w:val="both"/>
        <w:rPr>
          <w:sz w:val="28"/>
          <w:szCs w:val="28"/>
        </w:rPr>
      </w:pPr>
      <w:bookmarkStart w:id="4" w:name="_Hlk181218461"/>
      <w:r w:rsidRPr="00FA6CF2">
        <w:rPr>
          <w:sz w:val="28"/>
          <w:szCs w:val="28"/>
        </w:rPr>
        <w:lastRenderedPageBreak/>
        <w:t>- Tiếp tục xây dựng lịch trực cổng trường, lịch trực camera tại các giờ học, giờ ra chơi.</w:t>
      </w:r>
    </w:p>
    <w:p w14:paraId="701277BD" w14:textId="77777777" w:rsidR="00FA6CF2" w:rsidRPr="00FA6CF2" w:rsidRDefault="00FA6CF2" w:rsidP="00FA6CF2">
      <w:pPr>
        <w:tabs>
          <w:tab w:val="left" w:pos="426"/>
        </w:tabs>
        <w:spacing w:line="276" w:lineRule="auto"/>
        <w:jc w:val="both"/>
        <w:rPr>
          <w:b/>
          <w:i/>
          <w:color w:val="000000" w:themeColor="text1"/>
          <w:sz w:val="28"/>
          <w:szCs w:val="28"/>
        </w:rPr>
      </w:pPr>
      <w:r w:rsidRPr="00FA6CF2">
        <w:rPr>
          <w:bCs/>
          <w:iCs/>
          <w:color w:val="000000" w:themeColor="text1"/>
          <w:sz w:val="28"/>
          <w:szCs w:val="28"/>
        </w:rPr>
        <w:t>- Thực hiện tốt và nghiêm túc các phong trào do hội đồng đội phát động, tổ chức.</w:t>
      </w:r>
    </w:p>
    <w:p w14:paraId="1A94EF57" w14:textId="20036D0A" w:rsidR="00257E36" w:rsidRPr="007674EF" w:rsidRDefault="00257E36" w:rsidP="00257E36">
      <w:pPr>
        <w:pStyle w:val="ListParagraph"/>
        <w:numPr>
          <w:ilvl w:val="1"/>
          <w:numId w:val="17"/>
        </w:numPr>
        <w:tabs>
          <w:tab w:val="left" w:pos="567"/>
        </w:tabs>
        <w:spacing w:line="276" w:lineRule="auto"/>
        <w:jc w:val="both"/>
        <w:rPr>
          <w:b/>
          <w:i/>
          <w:iCs/>
          <w:color w:val="000000" w:themeColor="text1"/>
          <w:sz w:val="28"/>
          <w:szCs w:val="28"/>
        </w:rPr>
      </w:pPr>
      <w:r w:rsidRPr="00257E36">
        <w:rPr>
          <w:b/>
          <w:i/>
          <w:iCs/>
          <w:color w:val="000000" w:themeColor="text1"/>
          <w:sz w:val="28"/>
          <w:szCs w:val="28"/>
        </w:rPr>
        <w:t>Công tác chủ nhiệm</w:t>
      </w:r>
      <w:r w:rsidRPr="00257E36">
        <w:rPr>
          <w:b/>
          <w:i/>
          <w:iCs/>
          <w:color w:val="000000" w:themeColor="text1"/>
          <w:spacing w:val="-14"/>
          <w:sz w:val="28"/>
          <w:szCs w:val="28"/>
        </w:rPr>
        <w:t xml:space="preserve"> </w:t>
      </w:r>
      <w:r w:rsidRPr="00257E36">
        <w:rPr>
          <w:b/>
          <w:i/>
          <w:iCs/>
          <w:color w:val="000000" w:themeColor="text1"/>
          <w:sz w:val="28"/>
          <w:szCs w:val="28"/>
        </w:rPr>
        <w:t>lớp</w:t>
      </w:r>
    </w:p>
    <w:bookmarkEnd w:id="4"/>
    <w:p w14:paraId="437D822B" w14:textId="77777777" w:rsidR="00FA6CF2" w:rsidRPr="00FA6CF2" w:rsidRDefault="00FA6CF2" w:rsidP="00FA6CF2">
      <w:pPr>
        <w:jc w:val="both"/>
        <w:rPr>
          <w:sz w:val="28"/>
          <w:szCs w:val="28"/>
        </w:rPr>
      </w:pPr>
      <w:r w:rsidRPr="00FA6CF2">
        <w:rPr>
          <w:sz w:val="28"/>
          <w:szCs w:val="28"/>
        </w:rPr>
        <w:t>- Hoàn thành tốt công tác tháng 10 đã đề ra.</w:t>
      </w:r>
    </w:p>
    <w:p w14:paraId="160019F7" w14:textId="3957B7F1" w:rsidR="001F72EF" w:rsidRPr="0025264E" w:rsidRDefault="001F72EF" w:rsidP="001F72EF">
      <w:pPr>
        <w:pStyle w:val="ListParagraph"/>
        <w:numPr>
          <w:ilvl w:val="0"/>
          <w:numId w:val="6"/>
        </w:numPr>
        <w:spacing w:before="0" w:line="276" w:lineRule="auto"/>
        <w:ind w:left="284" w:hanging="284"/>
        <w:jc w:val="both"/>
        <w:rPr>
          <w:b/>
          <w:color w:val="000000" w:themeColor="text1"/>
          <w:sz w:val="28"/>
          <w:szCs w:val="28"/>
        </w:rPr>
      </w:pPr>
      <w:r w:rsidRPr="001A6525">
        <w:rPr>
          <w:b/>
          <w:color w:val="000000" w:themeColor="text1"/>
          <w:sz w:val="28"/>
          <w:szCs w:val="28"/>
        </w:rPr>
        <w:t>Công tác cơ sở vật chất và vệ sinh môi</w:t>
      </w:r>
      <w:r w:rsidRPr="001A6525">
        <w:rPr>
          <w:b/>
          <w:color w:val="000000" w:themeColor="text1"/>
          <w:spacing w:val="-8"/>
          <w:sz w:val="28"/>
          <w:szCs w:val="28"/>
        </w:rPr>
        <w:t xml:space="preserve"> </w:t>
      </w:r>
      <w:r w:rsidRPr="001A6525">
        <w:rPr>
          <w:b/>
          <w:color w:val="000000" w:themeColor="text1"/>
          <w:sz w:val="28"/>
          <w:szCs w:val="28"/>
        </w:rPr>
        <w:t>trường</w:t>
      </w:r>
    </w:p>
    <w:p w14:paraId="3DD40A86" w14:textId="36BCFDD1" w:rsidR="00FA6CF2" w:rsidRPr="00FA6CF2" w:rsidRDefault="00FA6CF2" w:rsidP="00FA6CF2">
      <w:pPr>
        <w:spacing w:line="264" w:lineRule="auto"/>
        <w:jc w:val="both"/>
        <w:rPr>
          <w:rFonts w:eastAsia="Calibri"/>
          <w:color w:val="000000"/>
          <w:sz w:val="28"/>
          <w:szCs w:val="28"/>
          <w:lang w:val="en-US"/>
        </w:rPr>
      </w:pPr>
      <w:r w:rsidRPr="00FA6CF2">
        <w:rPr>
          <w:rFonts w:eastAsia="Calibri"/>
          <w:color w:val="000000"/>
          <w:sz w:val="28"/>
          <w:szCs w:val="28"/>
        </w:rPr>
        <w:t>- BGH và Ban đại diện CMHS các nhà trường tăng cường, kiểm tra giám sát công tác vệ sinh an toàn thực phẩm tại các bếp ăn bán trú, căng tin trường học. Nhà trường thực hiện nghiêm túc các quy định, quy trình về vệ sinh an toàn thực phẩm tại các bếp ăn bán trú.</w:t>
      </w:r>
    </w:p>
    <w:p w14:paraId="733C906C" w14:textId="200A14FE" w:rsidR="001F72EF" w:rsidRDefault="001F72EF" w:rsidP="001F72EF">
      <w:pPr>
        <w:tabs>
          <w:tab w:val="left" w:pos="567"/>
        </w:tabs>
        <w:spacing w:line="276" w:lineRule="auto"/>
        <w:jc w:val="both"/>
        <w:rPr>
          <w:b/>
          <w:color w:val="000000" w:themeColor="text1"/>
          <w:sz w:val="28"/>
          <w:szCs w:val="28"/>
          <w:lang w:val="en-US"/>
        </w:rPr>
      </w:pPr>
      <w:r>
        <w:rPr>
          <w:b/>
          <w:color w:val="000000" w:themeColor="text1"/>
          <w:sz w:val="28"/>
          <w:szCs w:val="28"/>
          <w:lang w:val="en-US"/>
        </w:rPr>
        <w:t>5. Công tác y tế học đường</w:t>
      </w:r>
    </w:p>
    <w:p w14:paraId="0BE07411" w14:textId="77777777" w:rsidR="00FA6CF2" w:rsidRPr="00DF12BF" w:rsidRDefault="0025264E" w:rsidP="00FA6CF2">
      <w:pPr>
        <w:pStyle w:val="ListParagraph"/>
        <w:spacing w:line="276" w:lineRule="auto"/>
        <w:ind w:left="0"/>
        <w:jc w:val="both"/>
        <w:rPr>
          <w:sz w:val="28"/>
          <w:szCs w:val="28"/>
        </w:rPr>
      </w:pPr>
      <w:r w:rsidRPr="003E4EB0">
        <w:rPr>
          <w:sz w:val="28"/>
          <w:szCs w:val="28"/>
        </w:rPr>
        <w:t xml:space="preserve"> </w:t>
      </w:r>
      <w:r>
        <w:rPr>
          <w:sz w:val="28"/>
          <w:szCs w:val="28"/>
          <w:lang w:val="en-US"/>
        </w:rPr>
        <w:t xml:space="preserve">   </w:t>
      </w:r>
      <w:r w:rsidR="00FA6CF2" w:rsidRPr="00DF12BF">
        <w:rPr>
          <w:sz w:val="28"/>
          <w:szCs w:val="28"/>
        </w:rPr>
        <w:t>- Phân công đồng chí nhân viên y tế phối hợp với giáo viên chủ nhiệm tiếp tục tuyên truyền tới học sinh thực hiện tốt công tác phòng chống dịch bệnh.</w:t>
      </w:r>
    </w:p>
    <w:p w14:paraId="343E4C70" w14:textId="19778929" w:rsidR="00A27038" w:rsidRDefault="00FA6CF2" w:rsidP="00FA6CF2">
      <w:pPr>
        <w:pStyle w:val="ListParagraph"/>
        <w:spacing w:line="276" w:lineRule="auto"/>
        <w:ind w:left="0"/>
        <w:jc w:val="both"/>
        <w:rPr>
          <w:b/>
          <w:sz w:val="28"/>
          <w:lang w:val="en-US"/>
        </w:rPr>
      </w:pPr>
      <w:r>
        <w:rPr>
          <w:b/>
          <w:bCs/>
          <w:sz w:val="28"/>
          <w:szCs w:val="28"/>
          <w:lang w:val="en-US"/>
        </w:rPr>
        <w:t xml:space="preserve">    </w:t>
      </w:r>
      <w:r w:rsidR="001F72EF">
        <w:rPr>
          <w:b/>
          <w:bCs/>
          <w:sz w:val="28"/>
          <w:szCs w:val="28"/>
          <w:lang w:val="en-US"/>
        </w:rPr>
        <w:t xml:space="preserve">6. </w:t>
      </w:r>
      <w:r w:rsidR="00A27038" w:rsidRPr="001F72EF">
        <w:rPr>
          <w:b/>
          <w:sz w:val="28"/>
        </w:rPr>
        <w:t>Công tác cán bộ, tài chính và chế độ chính</w:t>
      </w:r>
      <w:r w:rsidR="00A27038" w:rsidRPr="001F72EF">
        <w:rPr>
          <w:b/>
          <w:spacing w:val="-4"/>
          <w:sz w:val="28"/>
        </w:rPr>
        <w:t xml:space="preserve"> </w:t>
      </w:r>
      <w:r w:rsidR="00A27038" w:rsidRPr="001F72EF">
        <w:rPr>
          <w:b/>
          <w:sz w:val="28"/>
        </w:rPr>
        <w:t>sách:</w:t>
      </w:r>
    </w:p>
    <w:p w14:paraId="5507396E" w14:textId="020BCB80" w:rsidR="00A27038" w:rsidRDefault="001F72EF" w:rsidP="00704F46">
      <w:pPr>
        <w:spacing w:line="276" w:lineRule="auto"/>
        <w:ind w:left="810" w:hanging="810"/>
        <w:jc w:val="both"/>
        <w:rPr>
          <w:b/>
          <w:sz w:val="28"/>
          <w:lang w:val="en-US"/>
        </w:rPr>
      </w:pPr>
      <w:r>
        <w:rPr>
          <w:b/>
          <w:sz w:val="28"/>
          <w:lang w:val="en-US"/>
        </w:rPr>
        <w:t>6</w:t>
      </w:r>
      <w:r w:rsidR="00A27038">
        <w:rPr>
          <w:b/>
          <w:sz w:val="28"/>
        </w:rPr>
        <w:t>.1. Công tác cán bộ, đào tạo bồi dưỡng</w:t>
      </w:r>
    </w:p>
    <w:p w14:paraId="359DF92E" w14:textId="77777777" w:rsidR="00FA6CF2" w:rsidRPr="00DF12BF" w:rsidRDefault="00FA6CF2" w:rsidP="00FA6CF2">
      <w:pPr>
        <w:tabs>
          <w:tab w:val="left" w:pos="284"/>
        </w:tabs>
        <w:spacing w:line="276" w:lineRule="auto"/>
        <w:jc w:val="both"/>
        <w:rPr>
          <w:sz w:val="28"/>
        </w:rPr>
      </w:pPr>
      <w:r w:rsidRPr="00DF12BF">
        <w:rPr>
          <w:sz w:val="28"/>
        </w:rPr>
        <w:t>- Thực hiện đánh giá hàng tháng 10 đối cán bộ quản lí, giáo viên, nhân viên đảm bảo công bằng, minh bạch và công khai trong hội đồng sư phạm tại bảng tin và trang thông tin điện tử của nhà trường.</w:t>
      </w:r>
    </w:p>
    <w:p w14:paraId="3B04B520" w14:textId="77777777" w:rsidR="00FA6CF2" w:rsidRPr="00DF12BF" w:rsidRDefault="00FA6CF2" w:rsidP="00FA6CF2">
      <w:pPr>
        <w:pStyle w:val="BodyText"/>
        <w:spacing w:line="276" w:lineRule="auto"/>
        <w:jc w:val="both"/>
        <w:rPr>
          <w:spacing w:val="-6"/>
          <w:lang w:val="en-US"/>
        </w:rPr>
      </w:pPr>
      <w:r w:rsidRPr="00DF12BF">
        <w:rPr>
          <w:spacing w:val="-6"/>
        </w:rPr>
        <w:t xml:space="preserve">- </w:t>
      </w:r>
      <w:r w:rsidRPr="00DF12BF">
        <w:rPr>
          <w:spacing w:val="-6"/>
          <w:lang w:val="en-US"/>
        </w:rPr>
        <w:t>Tạo điều kiện về thời gian, kinh phí để cán bộ, giáo viên được tham gia tập huấn nâng cao trình độ chuyên môn nghiệp vụ theo lịch của sở giáo dục và phòng giáo dục.</w:t>
      </w:r>
    </w:p>
    <w:p w14:paraId="252A9E73" w14:textId="198AAEFD" w:rsidR="00A27038" w:rsidRDefault="001F72EF" w:rsidP="00704F46">
      <w:pPr>
        <w:pStyle w:val="Heading1"/>
        <w:spacing w:before="0" w:line="276" w:lineRule="auto"/>
        <w:ind w:left="810" w:hanging="810"/>
        <w:jc w:val="both"/>
        <w:rPr>
          <w:lang w:val="en-US"/>
        </w:rPr>
      </w:pPr>
      <w:r>
        <w:rPr>
          <w:lang w:val="en-US"/>
        </w:rPr>
        <w:t>6</w:t>
      </w:r>
      <w:r w:rsidR="00C97B4E">
        <w:t>.2.</w:t>
      </w:r>
      <w:r>
        <w:rPr>
          <w:lang w:val="en-US"/>
        </w:rPr>
        <w:t xml:space="preserve"> </w:t>
      </w:r>
      <w:r w:rsidR="00A27038">
        <w:t>Công tác tài chính và chế độ chính sách</w:t>
      </w:r>
    </w:p>
    <w:p w14:paraId="211DC3FA" w14:textId="77777777" w:rsidR="00FA6CF2" w:rsidRPr="00DF12BF" w:rsidRDefault="00FA6CF2" w:rsidP="00FA6CF2">
      <w:pPr>
        <w:pStyle w:val="Heading1"/>
        <w:spacing w:before="0" w:line="276" w:lineRule="auto"/>
        <w:ind w:left="810" w:hanging="810"/>
        <w:jc w:val="both"/>
        <w:rPr>
          <w:b w:val="0"/>
          <w:bCs w:val="0"/>
          <w:lang w:val="en-US"/>
        </w:rPr>
      </w:pPr>
      <w:r w:rsidRPr="00DF12BF">
        <w:rPr>
          <w:b w:val="0"/>
          <w:bCs w:val="0"/>
          <w:lang w:val="en-US"/>
        </w:rPr>
        <w:t>- Thực hiện đầy đủ chế độ chính sách cho các đồng chí, giáo viên, nhân viên</w:t>
      </w:r>
    </w:p>
    <w:p w14:paraId="0DF41E85" w14:textId="77777777" w:rsidR="00FA6CF2" w:rsidRPr="00DF12BF" w:rsidRDefault="00FA6CF2" w:rsidP="00FA6CF2">
      <w:pPr>
        <w:pStyle w:val="ListParagraph"/>
        <w:numPr>
          <w:ilvl w:val="0"/>
          <w:numId w:val="5"/>
        </w:numPr>
        <w:tabs>
          <w:tab w:val="left" w:pos="142"/>
        </w:tabs>
        <w:spacing w:before="0" w:line="276" w:lineRule="auto"/>
        <w:ind w:left="973" w:hanging="973"/>
        <w:jc w:val="both"/>
        <w:rPr>
          <w:sz w:val="28"/>
        </w:rPr>
      </w:pPr>
      <w:r w:rsidRPr="00DF12BF">
        <w:rPr>
          <w:sz w:val="28"/>
        </w:rPr>
        <w:t>Thực hiện nâng lương tháng 10 đối với 0 đ/c trong</w:t>
      </w:r>
      <w:r w:rsidRPr="00DF12BF">
        <w:rPr>
          <w:spacing w:val="-11"/>
          <w:sz w:val="28"/>
        </w:rPr>
        <w:t xml:space="preserve"> </w:t>
      </w:r>
      <w:r w:rsidRPr="00DF12BF">
        <w:rPr>
          <w:sz w:val="28"/>
        </w:rPr>
        <w:t>đó:</w:t>
      </w:r>
    </w:p>
    <w:p w14:paraId="69439FD8" w14:textId="77777777" w:rsidR="00FA6CF2" w:rsidRPr="00DF12BF" w:rsidRDefault="00FA6CF2" w:rsidP="00FA6CF2">
      <w:pPr>
        <w:pStyle w:val="BodyText"/>
        <w:spacing w:line="276" w:lineRule="auto"/>
        <w:ind w:left="1134" w:hanging="1134"/>
        <w:jc w:val="both"/>
        <w:rPr>
          <w:lang w:val="en-US"/>
        </w:rPr>
      </w:pPr>
      <w:r w:rsidRPr="00DF12BF">
        <w:t xml:space="preserve">+ Nâng lương trước thời hạn: </w:t>
      </w:r>
      <w:r w:rsidRPr="00DF12BF">
        <w:rPr>
          <w:lang w:val="en-US"/>
        </w:rPr>
        <w:t xml:space="preserve">01 </w:t>
      </w:r>
      <w:r w:rsidRPr="00DF12BF">
        <w:t xml:space="preserve">đ/c </w:t>
      </w:r>
      <w:r w:rsidRPr="00DF12BF">
        <w:rPr>
          <w:lang w:val="en-US"/>
        </w:rPr>
        <w:t>- Vũ Thanh Ngân</w:t>
      </w:r>
    </w:p>
    <w:p w14:paraId="6257FEE7" w14:textId="77777777" w:rsidR="00FA6CF2" w:rsidRPr="00DF12BF" w:rsidRDefault="00FA6CF2" w:rsidP="00FA6CF2">
      <w:pPr>
        <w:pStyle w:val="BodyText"/>
        <w:tabs>
          <w:tab w:val="left" w:pos="4352"/>
        </w:tabs>
        <w:spacing w:line="276" w:lineRule="auto"/>
        <w:ind w:left="142" w:hanging="142"/>
        <w:jc w:val="both"/>
        <w:rPr>
          <w:lang w:val="en-US"/>
        </w:rPr>
      </w:pPr>
      <w:r w:rsidRPr="00DF12BF">
        <w:t>+ Nâng lương</w:t>
      </w:r>
      <w:r w:rsidRPr="00DF12BF">
        <w:rPr>
          <w:spacing w:val="-7"/>
        </w:rPr>
        <w:t xml:space="preserve"> </w:t>
      </w:r>
      <w:r w:rsidRPr="00DF12BF">
        <w:t>thường</w:t>
      </w:r>
      <w:r w:rsidRPr="00DF12BF">
        <w:rPr>
          <w:spacing w:val="-1"/>
        </w:rPr>
        <w:t xml:space="preserve"> </w:t>
      </w:r>
      <w:r w:rsidRPr="00DF12BF">
        <w:t>xuyên:</w:t>
      </w:r>
      <w:r w:rsidRPr="00DF12BF">
        <w:rPr>
          <w:lang w:val="en-US"/>
        </w:rPr>
        <w:t xml:space="preserve"> 01 </w:t>
      </w:r>
      <w:r w:rsidRPr="00DF12BF">
        <w:t xml:space="preserve">đ/c </w:t>
      </w:r>
      <w:r w:rsidRPr="00DF12BF">
        <w:rPr>
          <w:lang w:val="en-US"/>
        </w:rPr>
        <w:t>– Trương Phương Ly</w:t>
      </w:r>
    </w:p>
    <w:p w14:paraId="64DAD129" w14:textId="77777777" w:rsidR="00FA6CF2" w:rsidRPr="00DF12BF" w:rsidRDefault="00FA6CF2" w:rsidP="00FA6CF2">
      <w:pPr>
        <w:pStyle w:val="BodyText"/>
        <w:spacing w:line="276" w:lineRule="auto"/>
        <w:jc w:val="both"/>
        <w:rPr>
          <w:lang w:val="en-US"/>
        </w:rPr>
      </w:pPr>
      <w:r w:rsidRPr="00DF12BF">
        <w:t xml:space="preserve">+ Xét nâng phụ cấp thâm niên nhà giáo: </w:t>
      </w:r>
      <w:r w:rsidRPr="00DF12BF">
        <w:rPr>
          <w:lang w:val="en-US"/>
        </w:rPr>
        <w:t>02 đ/c – Trần Xuân Tùng, Nguyễn Thị Thân.</w:t>
      </w:r>
    </w:p>
    <w:p w14:paraId="4002CA47" w14:textId="77777777" w:rsidR="00C84DFA" w:rsidRDefault="00C84DFA" w:rsidP="00C84DFA">
      <w:pPr>
        <w:jc w:val="both"/>
        <w:rPr>
          <w:b/>
          <w:bCs/>
          <w:iCs/>
          <w:color w:val="000000" w:themeColor="text1"/>
          <w:sz w:val="28"/>
          <w:szCs w:val="28"/>
          <w:lang w:val="it-IT"/>
        </w:rPr>
      </w:pPr>
      <w:r w:rsidRPr="00C84DFA">
        <w:rPr>
          <w:b/>
          <w:bCs/>
          <w:sz w:val="28"/>
          <w:lang w:val="en-US"/>
        </w:rPr>
        <w:t>7.</w:t>
      </w:r>
      <w:r w:rsidRPr="00C84DFA">
        <w:rPr>
          <w:sz w:val="28"/>
          <w:lang w:val="en-US"/>
        </w:rPr>
        <w:t xml:space="preserve"> </w:t>
      </w:r>
      <w:r w:rsidRPr="00C84DFA">
        <w:rPr>
          <w:b/>
          <w:bCs/>
          <w:iCs/>
          <w:color w:val="000000" w:themeColor="text1"/>
          <w:sz w:val="28"/>
          <w:szCs w:val="28"/>
          <w:lang w:val="it-IT"/>
        </w:rPr>
        <w:t>Công tác ứng dụng CNTT và chuyển đổi số</w:t>
      </w:r>
    </w:p>
    <w:p w14:paraId="00698CE8"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color w:val="000000"/>
          <w:sz w:val="28"/>
          <w:szCs w:val="28"/>
          <w:lang w:val="it-IT"/>
        </w:rPr>
        <w:t>- Duy trì hoạt động có hiệu quả các trang truyền thông và cổng thông tin điện tử của nhà trường.</w:t>
      </w:r>
    </w:p>
    <w:p w14:paraId="6C4F436C"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color w:val="000000"/>
          <w:sz w:val="28"/>
          <w:szCs w:val="28"/>
          <w:lang w:val="it-IT"/>
        </w:rPr>
        <w:t xml:space="preserve">- Hoàn thành việc cập nhật thông tin CB, GV, HS trên phần mềm CSDL, hoàn thành báo cáo TEMIS đầu năm. </w:t>
      </w:r>
    </w:p>
    <w:p w14:paraId="37DA6758" w14:textId="77777777" w:rsidR="00FA6CF2" w:rsidRPr="00DF12BF" w:rsidRDefault="00FA6CF2" w:rsidP="00FA6CF2">
      <w:pPr>
        <w:spacing w:line="264" w:lineRule="auto"/>
        <w:jc w:val="both"/>
        <w:rPr>
          <w:color w:val="000000"/>
          <w:sz w:val="28"/>
          <w:szCs w:val="28"/>
          <w:lang w:val="it-IT"/>
        </w:rPr>
      </w:pPr>
      <w:r w:rsidRPr="00DF12BF">
        <w:rPr>
          <w:color w:val="000000"/>
          <w:sz w:val="28"/>
          <w:szCs w:val="28"/>
          <w:lang w:val="it-IT"/>
        </w:rPr>
        <w:t>- BGH thực hiện nghiêm túc việc lên lịch công tác tuần của BGH, Lịch tiếp dân; Đánh giá cán bộ, viên chức hàng tháng; công khai các hoạt động của nhà trường trên cổng thông tin điện tử nhà trường.</w:t>
      </w:r>
    </w:p>
    <w:p w14:paraId="38DAF517" w14:textId="77777777" w:rsidR="00414E51" w:rsidRPr="00414E51" w:rsidRDefault="00414E51" w:rsidP="00414E51">
      <w:pPr>
        <w:jc w:val="both"/>
        <w:rPr>
          <w:b/>
          <w:i/>
          <w:iCs/>
          <w:color w:val="000000" w:themeColor="text1"/>
          <w:spacing w:val="2"/>
          <w:sz w:val="28"/>
          <w:szCs w:val="28"/>
          <w:lang w:val="vi-VN"/>
        </w:rPr>
      </w:pPr>
      <w:r w:rsidRPr="00414E51">
        <w:rPr>
          <w:b/>
          <w:bCs/>
          <w:iCs/>
          <w:color w:val="000000" w:themeColor="text1"/>
          <w:sz w:val="28"/>
          <w:szCs w:val="28"/>
          <w:lang w:val="it-IT"/>
        </w:rPr>
        <w:t xml:space="preserve">8. </w:t>
      </w:r>
      <w:r w:rsidRPr="00414E51">
        <w:rPr>
          <w:b/>
          <w:bCs/>
          <w:i/>
          <w:iCs/>
          <w:color w:val="000000" w:themeColor="text1"/>
          <w:spacing w:val="2"/>
          <w:sz w:val="28"/>
          <w:szCs w:val="28"/>
          <w:lang w:val="vi-VN"/>
        </w:rPr>
        <w:t>Công tác tuyển sinh, PCGD, xây dựng trường chuẩn quốc gia</w:t>
      </w:r>
      <w:r w:rsidRPr="00414E51">
        <w:rPr>
          <w:b/>
          <w:i/>
          <w:iCs/>
          <w:color w:val="000000" w:themeColor="text1"/>
          <w:spacing w:val="2"/>
          <w:sz w:val="28"/>
          <w:szCs w:val="28"/>
          <w:lang w:val="vi-VN"/>
        </w:rPr>
        <w:t xml:space="preserve">, thu chi tài chính và dạy thêm, học thêm. </w:t>
      </w:r>
    </w:p>
    <w:p w14:paraId="201B1D8C" w14:textId="77777777" w:rsidR="00FA6CF2" w:rsidRPr="00DF12BF" w:rsidRDefault="00FA6CF2" w:rsidP="00FA6CF2">
      <w:pPr>
        <w:spacing w:line="264" w:lineRule="auto"/>
        <w:jc w:val="both"/>
        <w:rPr>
          <w:rFonts w:eastAsia="Calibri"/>
          <w:color w:val="000000"/>
          <w:sz w:val="28"/>
          <w:szCs w:val="28"/>
          <w:lang w:val="nl-NL"/>
        </w:rPr>
      </w:pPr>
      <w:r w:rsidRPr="00DF12BF">
        <w:rPr>
          <w:rFonts w:eastAsia="Calibri"/>
          <w:color w:val="000000"/>
          <w:sz w:val="28"/>
          <w:szCs w:val="28"/>
          <w:lang w:val="nl-NL"/>
        </w:rPr>
        <w:t xml:space="preserve">- Thực hiện công tác điều tra và hoàn thiện hồ sơ PCGD chuẩn bị cho công tác kiểm tra công nhận năm 2024. </w:t>
      </w:r>
    </w:p>
    <w:p w14:paraId="4B495348"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color w:val="000000"/>
          <w:sz w:val="28"/>
          <w:szCs w:val="28"/>
          <w:lang w:val="it-IT"/>
        </w:rPr>
        <w:t>- Thực hiện nghiêm túc các quy định về thu chi và dạy thêm, học thêm.</w:t>
      </w:r>
    </w:p>
    <w:p w14:paraId="570CDFAD" w14:textId="77777777" w:rsidR="00FA6CF2" w:rsidRPr="00DF12BF" w:rsidRDefault="00FA6CF2" w:rsidP="00FA6CF2">
      <w:pPr>
        <w:spacing w:line="264" w:lineRule="auto"/>
        <w:jc w:val="both"/>
        <w:rPr>
          <w:rFonts w:eastAsia="Calibri"/>
          <w:color w:val="000000"/>
          <w:sz w:val="28"/>
          <w:szCs w:val="28"/>
        </w:rPr>
      </w:pPr>
      <w:r w:rsidRPr="00DF12BF">
        <w:rPr>
          <w:rFonts w:eastAsia="Calibri"/>
          <w:color w:val="000000"/>
          <w:sz w:val="28"/>
          <w:szCs w:val="28"/>
        </w:rPr>
        <w:t xml:space="preserve">- UBND huyện thẩm định và phê duyệt các khoản thu khác trong nhà trường năm </w:t>
      </w:r>
      <w:r w:rsidRPr="00DF12BF">
        <w:rPr>
          <w:rFonts w:eastAsia="Calibri"/>
          <w:color w:val="000000"/>
          <w:sz w:val="28"/>
          <w:szCs w:val="28"/>
        </w:rPr>
        <w:lastRenderedPageBreak/>
        <w:t>học 2024-2025.</w:t>
      </w:r>
    </w:p>
    <w:p w14:paraId="74DA6C0A" w14:textId="6CC041DD" w:rsidR="00414E51" w:rsidRPr="00414E51" w:rsidRDefault="00414E51" w:rsidP="00414E51">
      <w:pPr>
        <w:jc w:val="both"/>
        <w:rPr>
          <w:b/>
          <w:i/>
          <w:iCs/>
          <w:color w:val="000000" w:themeColor="text1"/>
          <w:sz w:val="28"/>
          <w:szCs w:val="28"/>
          <w:lang w:val="vi-VN"/>
        </w:rPr>
      </w:pPr>
      <w:r w:rsidRPr="00414E51">
        <w:rPr>
          <w:b/>
          <w:i/>
          <w:iCs/>
          <w:color w:val="000000" w:themeColor="text1"/>
          <w:sz w:val="28"/>
          <w:szCs w:val="28"/>
          <w:lang w:val="en-US"/>
        </w:rPr>
        <w:t xml:space="preserve">9. </w:t>
      </w:r>
      <w:r w:rsidRPr="00414E51">
        <w:rPr>
          <w:b/>
          <w:i/>
          <w:iCs/>
          <w:color w:val="000000" w:themeColor="text1"/>
          <w:sz w:val="28"/>
          <w:szCs w:val="28"/>
          <w:lang w:val="vi-VN"/>
        </w:rPr>
        <w:t>Công tác khác</w:t>
      </w:r>
    </w:p>
    <w:bookmarkEnd w:id="2"/>
    <w:p w14:paraId="3742DEEC" w14:textId="77777777" w:rsidR="00FA6CF2" w:rsidRPr="00DF12BF" w:rsidRDefault="00FA6CF2" w:rsidP="00FA6CF2">
      <w:pPr>
        <w:jc w:val="both"/>
        <w:rPr>
          <w:sz w:val="28"/>
          <w:szCs w:val="28"/>
        </w:rPr>
      </w:pPr>
      <w:r w:rsidRPr="00DF12BF">
        <w:rPr>
          <w:sz w:val="28"/>
          <w:szCs w:val="28"/>
        </w:rPr>
        <w:t>- Ban kiểm tra nội bộ hoàn thành công tác kiểm tra nội bộ tháng 10/2024 và thực hiện công khai kết quả kiểm tra nội bộ tháng 10 đúng quy định.</w:t>
      </w:r>
    </w:p>
    <w:p w14:paraId="1B6EE5E5" w14:textId="77777777" w:rsidR="00FA6CF2" w:rsidRPr="00DF12BF" w:rsidRDefault="00FA6CF2" w:rsidP="00FA6CF2">
      <w:pPr>
        <w:spacing w:line="264" w:lineRule="auto"/>
        <w:jc w:val="both"/>
        <w:rPr>
          <w:rFonts w:eastAsia="Calibri"/>
          <w:color w:val="000000"/>
          <w:spacing w:val="-6"/>
          <w:sz w:val="28"/>
          <w:szCs w:val="28"/>
        </w:rPr>
      </w:pPr>
      <w:r w:rsidRPr="00DF12BF">
        <w:rPr>
          <w:rFonts w:eastAsia="Calibri"/>
          <w:color w:val="000000"/>
          <w:spacing w:val="-6"/>
          <w:sz w:val="28"/>
          <w:szCs w:val="28"/>
        </w:rPr>
        <w:t xml:space="preserve">- Tổ chức khai mạc thành công “Tuần lễ hưởng ứng học tập suốt đời” năm 2024 </w:t>
      </w:r>
    </w:p>
    <w:p w14:paraId="087633B9" w14:textId="77777777" w:rsidR="00FA6CF2" w:rsidRPr="00DF12BF" w:rsidRDefault="00FA6CF2" w:rsidP="00FA6CF2">
      <w:pPr>
        <w:spacing w:line="264" w:lineRule="auto"/>
        <w:jc w:val="both"/>
        <w:rPr>
          <w:rFonts w:eastAsia="Calibri"/>
          <w:bCs/>
          <w:color w:val="000000"/>
          <w:sz w:val="28"/>
          <w:szCs w:val="28"/>
        </w:rPr>
      </w:pPr>
      <w:r w:rsidRPr="00DF12BF">
        <w:rPr>
          <w:rFonts w:eastAsia="Calibri"/>
          <w:bCs/>
          <w:color w:val="000000"/>
          <w:sz w:val="28"/>
          <w:szCs w:val="28"/>
        </w:rPr>
        <w:t>- Tổ chức thành công buổi tuyên truyền : Luật quản lý, sử dụng vũ khí, vật liệu nổ và công cụ hỗ trợ PCCC và chống tai nạn thương tích.</w:t>
      </w:r>
    </w:p>
    <w:p w14:paraId="39AAF628" w14:textId="77777777" w:rsidR="00FA6CF2" w:rsidRPr="00DF12BF" w:rsidRDefault="00FA6CF2" w:rsidP="00FA6CF2">
      <w:pPr>
        <w:spacing w:line="264" w:lineRule="auto"/>
        <w:jc w:val="both"/>
        <w:rPr>
          <w:rFonts w:eastAsia="Calibri"/>
          <w:bCs/>
          <w:color w:val="000000"/>
          <w:sz w:val="28"/>
          <w:szCs w:val="28"/>
        </w:rPr>
      </w:pPr>
      <w:r w:rsidRPr="00DF12BF">
        <w:rPr>
          <w:rFonts w:eastAsia="Calibri"/>
          <w:bCs/>
          <w:color w:val="000000"/>
          <w:sz w:val="28"/>
          <w:szCs w:val="28"/>
        </w:rPr>
        <w:t>- Tham gia liên hoan : Vũ điệu khát vọng tuổi trẻ của Hội đồng đội huyện Thanh Trì được giải ba.</w:t>
      </w:r>
    </w:p>
    <w:p w14:paraId="6EB22DFA"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color w:val="000000"/>
          <w:sz w:val="28"/>
          <w:szCs w:val="28"/>
          <w:lang w:val="vi-VN"/>
        </w:rPr>
        <w:t>-</w:t>
      </w:r>
      <w:r w:rsidRPr="00DF12BF">
        <w:rPr>
          <w:rFonts w:eastAsia="Calibri"/>
          <w:color w:val="000000"/>
          <w:sz w:val="28"/>
          <w:szCs w:val="28"/>
          <w:lang w:val="it-IT"/>
        </w:rPr>
        <w:t xml:space="preserve"> Phối hợp với Trung tâm và phòng Y tế xã , Công an xã kiểm tra giám sát công tác vệ sinh an toàn thực phẩm trước cổng trường học. </w:t>
      </w:r>
    </w:p>
    <w:p w14:paraId="4E109A7D" w14:textId="22EA2CD8" w:rsidR="00A27038" w:rsidRDefault="00A27038" w:rsidP="007E1BB6">
      <w:pPr>
        <w:spacing w:line="276" w:lineRule="auto"/>
        <w:ind w:left="634" w:right="706"/>
        <w:jc w:val="center"/>
        <w:rPr>
          <w:b/>
          <w:sz w:val="28"/>
        </w:rPr>
      </w:pPr>
      <w:r>
        <w:rPr>
          <w:b/>
          <w:sz w:val="28"/>
        </w:rPr>
        <w:t>PHẦN II:</w:t>
      </w:r>
    </w:p>
    <w:p w14:paraId="6E039076" w14:textId="2629F159" w:rsidR="00A27038" w:rsidRPr="00D4341A" w:rsidRDefault="00A27038" w:rsidP="00704F46">
      <w:pPr>
        <w:tabs>
          <w:tab w:val="left" w:pos="4572"/>
        </w:tabs>
        <w:spacing w:line="276" w:lineRule="auto"/>
        <w:ind w:right="73"/>
        <w:jc w:val="center"/>
        <w:rPr>
          <w:b/>
          <w:sz w:val="28"/>
          <w:lang w:val="en-US"/>
        </w:rPr>
      </w:pPr>
      <w:r>
        <w:rPr>
          <w:b/>
          <w:sz w:val="28"/>
        </w:rPr>
        <w:t>KẾ HOẠCH NHIỆM</w:t>
      </w:r>
      <w:r>
        <w:rPr>
          <w:b/>
          <w:spacing w:val="-4"/>
          <w:sz w:val="28"/>
        </w:rPr>
        <w:t xml:space="preserve"> </w:t>
      </w:r>
      <w:r>
        <w:rPr>
          <w:b/>
          <w:sz w:val="28"/>
        </w:rPr>
        <w:t>VỤ</w:t>
      </w:r>
      <w:r>
        <w:rPr>
          <w:b/>
          <w:spacing w:val="-2"/>
          <w:sz w:val="28"/>
        </w:rPr>
        <w:t xml:space="preserve"> </w:t>
      </w:r>
      <w:r w:rsidR="00D32044">
        <w:rPr>
          <w:b/>
          <w:sz w:val="28"/>
        </w:rPr>
        <w:t xml:space="preserve">THÁNG </w:t>
      </w:r>
      <w:r w:rsidR="00414E51">
        <w:rPr>
          <w:b/>
          <w:sz w:val="28"/>
          <w:lang w:val="en-US"/>
        </w:rPr>
        <w:t>1</w:t>
      </w:r>
      <w:r w:rsidR="00344F6F">
        <w:rPr>
          <w:b/>
          <w:sz w:val="28"/>
          <w:lang w:val="en-US"/>
        </w:rPr>
        <w:t>1</w:t>
      </w:r>
      <w:r>
        <w:rPr>
          <w:b/>
          <w:sz w:val="28"/>
        </w:rPr>
        <w:t>/202</w:t>
      </w:r>
      <w:r w:rsidR="00D4341A">
        <w:rPr>
          <w:b/>
          <w:sz w:val="28"/>
          <w:lang w:val="en-US"/>
        </w:rPr>
        <w:t>4</w:t>
      </w:r>
    </w:p>
    <w:p w14:paraId="19CA0404" w14:textId="7BF96488" w:rsidR="00A27038" w:rsidRPr="00914FB6" w:rsidRDefault="00A27038" w:rsidP="00704F46">
      <w:pPr>
        <w:pStyle w:val="ListParagraph"/>
        <w:numPr>
          <w:ilvl w:val="0"/>
          <w:numId w:val="4"/>
        </w:numPr>
        <w:tabs>
          <w:tab w:val="left" w:pos="142"/>
        </w:tabs>
        <w:spacing w:before="0" w:line="276" w:lineRule="auto"/>
        <w:ind w:left="284" w:hanging="284"/>
        <w:jc w:val="both"/>
        <w:rPr>
          <w:b/>
          <w:sz w:val="28"/>
        </w:rPr>
      </w:pPr>
      <w:r>
        <w:rPr>
          <w:b/>
          <w:sz w:val="28"/>
        </w:rPr>
        <w:t>Nhà</w:t>
      </w:r>
      <w:r>
        <w:rPr>
          <w:b/>
          <w:spacing w:val="-1"/>
          <w:sz w:val="28"/>
        </w:rPr>
        <w:t xml:space="preserve"> </w:t>
      </w:r>
      <w:r>
        <w:rPr>
          <w:b/>
          <w:sz w:val="28"/>
        </w:rPr>
        <w:t>trường</w:t>
      </w:r>
    </w:p>
    <w:p w14:paraId="5653C20E" w14:textId="77777777" w:rsidR="00FA6CF2" w:rsidRPr="00FA6CF2" w:rsidRDefault="00FA6CF2" w:rsidP="00FA6CF2">
      <w:pPr>
        <w:spacing w:line="264" w:lineRule="auto"/>
        <w:jc w:val="both"/>
        <w:rPr>
          <w:rFonts w:eastAsia="Calibri"/>
          <w:color w:val="000000"/>
          <w:sz w:val="28"/>
          <w:szCs w:val="28"/>
        </w:rPr>
      </w:pPr>
      <w:r w:rsidRPr="00FA6CF2">
        <w:rPr>
          <w:rFonts w:eastAsia="Calibri"/>
          <w:b/>
          <w:iCs/>
          <w:color w:val="000000"/>
          <w:sz w:val="28"/>
          <w:szCs w:val="28"/>
        </w:rPr>
        <w:t>-</w:t>
      </w:r>
      <w:r w:rsidRPr="00FA6CF2">
        <w:rPr>
          <w:rFonts w:eastAsia="Calibri"/>
          <w:b/>
          <w:iCs/>
          <w:color w:val="000000"/>
          <w:sz w:val="28"/>
          <w:szCs w:val="28"/>
          <w:lang w:val="vi-VN"/>
        </w:rPr>
        <w:t xml:space="preserve"> </w:t>
      </w:r>
      <w:r w:rsidRPr="00FA6CF2">
        <w:rPr>
          <w:rFonts w:eastAsia="Calibri"/>
          <w:color w:val="000000"/>
          <w:sz w:val="28"/>
          <w:szCs w:val="28"/>
          <w:lang w:val="vi-VN"/>
        </w:rPr>
        <w:t xml:space="preserve"> </w:t>
      </w:r>
      <w:r w:rsidRPr="00FA6CF2">
        <w:rPr>
          <w:rFonts w:eastAsia="Calibri"/>
          <w:color w:val="000000"/>
          <w:sz w:val="28"/>
          <w:szCs w:val="28"/>
        </w:rPr>
        <w:t>L</w:t>
      </w:r>
      <w:r w:rsidRPr="00FA6CF2">
        <w:rPr>
          <w:rFonts w:eastAsia="Calibri"/>
          <w:color w:val="000000"/>
          <w:sz w:val="28"/>
          <w:szCs w:val="28"/>
          <w:lang w:val="vi-VN"/>
        </w:rPr>
        <w:t xml:space="preserve">àm tốt công tác tuyên truyền trong CB, GV, NV và </w:t>
      </w:r>
      <w:r w:rsidRPr="00FA6CF2">
        <w:rPr>
          <w:rFonts w:eastAsia="Calibri"/>
          <w:color w:val="000000"/>
          <w:sz w:val="28"/>
          <w:szCs w:val="28"/>
        </w:rPr>
        <w:t>phụ huynh học sinh</w:t>
      </w:r>
      <w:r w:rsidRPr="00FA6CF2">
        <w:rPr>
          <w:rFonts w:eastAsia="Calibri"/>
          <w:color w:val="000000"/>
          <w:sz w:val="28"/>
          <w:szCs w:val="28"/>
          <w:lang w:val="vi-VN"/>
        </w:rPr>
        <w:t xml:space="preserve"> để nâng cao nhận thức, trách nhiệm của mỗi cá nhân đối với công tác giáo dục của</w:t>
      </w:r>
      <w:r w:rsidRPr="00FA6CF2">
        <w:rPr>
          <w:rFonts w:eastAsia="Calibri"/>
          <w:color w:val="000000"/>
          <w:sz w:val="28"/>
          <w:szCs w:val="28"/>
        </w:rPr>
        <w:t xml:space="preserve"> </w:t>
      </w:r>
      <w:r w:rsidRPr="00FA6CF2">
        <w:rPr>
          <w:rFonts w:eastAsia="Calibri"/>
          <w:color w:val="000000"/>
          <w:sz w:val="28"/>
          <w:szCs w:val="28"/>
          <w:lang w:val="vi-VN"/>
        </w:rPr>
        <w:t>nhà trường. Nêu cao trách nhiệm của mỗi cá nhân đối với nhiệm vụ được giao</w:t>
      </w:r>
      <w:r w:rsidRPr="00FA6CF2">
        <w:rPr>
          <w:rFonts w:eastAsia="Calibri"/>
          <w:color w:val="000000"/>
          <w:sz w:val="28"/>
          <w:szCs w:val="28"/>
        </w:rPr>
        <w:t>.</w:t>
      </w:r>
    </w:p>
    <w:p w14:paraId="66486B93" w14:textId="77777777" w:rsidR="00FA6CF2" w:rsidRPr="00FA6CF2" w:rsidRDefault="00FA6CF2" w:rsidP="00FA6CF2">
      <w:pPr>
        <w:spacing w:line="264" w:lineRule="auto"/>
        <w:jc w:val="both"/>
        <w:rPr>
          <w:rFonts w:eastAsia="Calibri"/>
          <w:color w:val="000000"/>
          <w:sz w:val="28"/>
          <w:szCs w:val="28"/>
          <w:lang w:val="it-IT"/>
        </w:rPr>
      </w:pPr>
      <w:r w:rsidRPr="00FA6CF2">
        <w:rPr>
          <w:rFonts w:eastAsia="Calibri"/>
          <w:bCs/>
          <w:color w:val="000000"/>
          <w:sz w:val="28"/>
          <w:szCs w:val="28"/>
          <w:lang w:val="it-IT"/>
        </w:rPr>
        <w:t>- Thực hiện tốt công tác an ninh, an toàn trường học</w:t>
      </w:r>
      <w:r w:rsidRPr="00FA6CF2">
        <w:rPr>
          <w:rFonts w:eastAsia="Calibri"/>
          <w:color w:val="000000"/>
          <w:sz w:val="28"/>
          <w:szCs w:val="28"/>
          <w:lang w:val="it-IT" w:eastAsia="en-GB"/>
        </w:rPr>
        <w:t xml:space="preserve">; </w:t>
      </w:r>
      <w:r w:rsidRPr="00FA6CF2">
        <w:rPr>
          <w:rFonts w:eastAsia="Calibri"/>
          <w:color w:val="000000"/>
          <w:sz w:val="28"/>
          <w:szCs w:val="28"/>
          <w:lang w:val="it-IT"/>
        </w:rPr>
        <w:t xml:space="preserve">giữ gìn vệ sinh môi trường, khung cảnh sư phạm trường lớp đảm bảo xanh, sạch, đẹp, an toàn; </w:t>
      </w:r>
    </w:p>
    <w:p w14:paraId="0353D41A" w14:textId="77777777" w:rsidR="00FA6CF2" w:rsidRPr="00FA6CF2" w:rsidRDefault="00FA6CF2" w:rsidP="00FA6CF2">
      <w:pPr>
        <w:spacing w:line="264" w:lineRule="auto"/>
        <w:jc w:val="both"/>
        <w:rPr>
          <w:rFonts w:eastAsia="Arial"/>
          <w:color w:val="000000"/>
          <w:spacing w:val="-6"/>
          <w:sz w:val="28"/>
          <w:szCs w:val="28"/>
          <w:highlight w:val="white"/>
          <w:lang w:val="it-IT"/>
        </w:rPr>
      </w:pPr>
      <w:r w:rsidRPr="00FA6CF2">
        <w:rPr>
          <w:rFonts w:eastAsia="Calibri"/>
          <w:b/>
          <w:i/>
          <w:color w:val="000000"/>
          <w:sz w:val="28"/>
          <w:szCs w:val="28"/>
          <w:lang w:val="vi-VN"/>
        </w:rPr>
        <w:t xml:space="preserve">- </w:t>
      </w:r>
      <w:r w:rsidRPr="00FA6CF2">
        <w:rPr>
          <w:rFonts w:eastAsia="Calibri"/>
          <w:color w:val="000000"/>
          <w:sz w:val="28"/>
          <w:szCs w:val="28"/>
          <w:lang w:val="vi-VN"/>
        </w:rPr>
        <w:t>Thực hiện nghiêm chỉ đạo của UBND huyện về việc tăng cường công tác phòng chống tai nạn thương tích</w:t>
      </w:r>
      <w:r w:rsidRPr="00FA6CF2">
        <w:rPr>
          <w:rFonts w:eastAsia="Calibri"/>
          <w:color w:val="000000"/>
          <w:sz w:val="28"/>
          <w:szCs w:val="28"/>
          <w:lang w:val="it-IT"/>
        </w:rPr>
        <w:t xml:space="preserve">, </w:t>
      </w:r>
      <w:r w:rsidRPr="00FA6CF2">
        <w:rPr>
          <w:rFonts w:eastAsia="Calibri"/>
          <w:color w:val="000000"/>
          <w:sz w:val="28"/>
          <w:szCs w:val="28"/>
          <w:lang w:val="vi-VN"/>
        </w:rPr>
        <w:t>bạo lực học đường</w:t>
      </w:r>
      <w:r w:rsidRPr="00FA6CF2">
        <w:rPr>
          <w:rFonts w:eastAsia="Calibri"/>
          <w:color w:val="000000"/>
          <w:sz w:val="28"/>
          <w:szCs w:val="28"/>
          <w:lang w:val="it-IT"/>
        </w:rPr>
        <w:t>; Vệ sinh an toàn thực phẩm</w:t>
      </w:r>
      <w:r w:rsidRPr="00FA6CF2">
        <w:rPr>
          <w:rFonts w:eastAsia="Calibri"/>
          <w:color w:val="000000"/>
          <w:sz w:val="28"/>
          <w:szCs w:val="28"/>
          <w:lang w:val="vi-VN"/>
        </w:rPr>
        <w:t>. T</w:t>
      </w:r>
      <w:r w:rsidRPr="00FA6CF2">
        <w:rPr>
          <w:rFonts w:eastAsia="Arial"/>
          <w:color w:val="000000"/>
          <w:spacing w:val="-6"/>
          <w:sz w:val="28"/>
          <w:szCs w:val="28"/>
          <w:highlight w:val="white"/>
          <w:lang w:val="vi-VN"/>
        </w:rPr>
        <w:t>ăng cường thực hiện các chuyên đề ngoại khóa, các buổi sinh hoạt dưới cờ nhằm giáo dục lòng nhân ái, tình yêu thương, phòng chống bạo lực học đường và xâm hại trẻ em.</w:t>
      </w:r>
    </w:p>
    <w:p w14:paraId="41FC99ED" w14:textId="77777777" w:rsidR="00FA6CF2" w:rsidRPr="00FA6CF2" w:rsidRDefault="00FA6CF2" w:rsidP="00FA6CF2">
      <w:pPr>
        <w:spacing w:line="264" w:lineRule="auto"/>
        <w:jc w:val="both"/>
        <w:rPr>
          <w:rFonts w:eastAsia="Calibri"/>
          <w:b/>
          <w:i/>
          <w:color w:val="000000"/>
          <w:sz w:val="28"/>
          <w:szCs w:val="28"/>
        </w:rPr>
      </w:pPr>
      <w:r w:rsidRPr="00FA6CF2">
        <w:rPr>
          <w:rFonts w:eastAsia="Calibri"/>
          <w:color w:val="000000"/>
          <w:sz w:val="28"/>
          <w:szCs w:val="28"/>
        </w:rPr>
        <w:t xml:space="preserve">- </w:t>
      </w:r>
      <w:r w:rsidRPr="00FA6CF2">
        <w:rPr>
          <w:rFonts w:eastAsia="Calibri"/>
          <w:color w:val="000000"/>
          <w:sz w:val="28"/>
          <w:szCs w:val="28"/>
          <w:lang w:val="vi-VN"/>
        </w:rPr>
        <w:t xml:space="preserve">Thực hiện tốt nội dung các cuộc vận động của </w:t>
      </w:r>
      <w:r w:rsidRPr="00FA6CF2">
        <w:rPr>
          <w:rFonts w:eastAsia="Calibri"/>
          <w:color w:val="000000"/>
          <w:sz w:val="28"/>
          <w:szCs w:val="28"/>
        </w:rPr>
        <w:t>Trung ương</w:t>
      </w:r>
      <w:r w:rsidRPr="00FA6CF2">
        <w:rPr>
          <w:rFonts w:eastAsia="Calibri"/>
          <w:color w:val="000000"/>
          <w:sz w:val="28"/>
          <w:szCs w:val="28"/>
          <w:lang w:val="vi-VN"/>
        </w:rPr>
        <w:t>, của Thành phố và Ngành, chủ đề năm học 2024</w:t>
      </w:r>
      <w:r w:rsidRPr="00FA6CF2">
        <w:rPr>
          <w:rFonts w:eastAsia="Calibri"/>
          <w:color w:val="000000"/>
          <w:sz w:val="28"/>
          <w:szCs w:val="28"/>
        </w:rPr>
        <w:t xml:space="preserve"> </w:t>
      </w:r>
      <w:r w:rsidRPr="00FA6CF2">
        <w:rPr>
          <w:rFonts w:eastAsia="Calibri"/>
          <w:color w:val="000000"/>
          <w:sz w:val="28"/>
          <w:szCs w:val="28"/>
          <w:lang w:val="vi-VN"/>
        </w:rPr>
        <w:t>-</w:t>
      </w:r>
      <w:r w:rsidRPr="00FA6CF2">
        <w:rPr>
          <w:rFonts w:eastAsia="Calibri"/>
          <w:color w:val="000000"/>
          <w:sz w:val="28"/>
          <w:szCs w:val="28"/>
        </w:rPr>
        <w:t xml:space="preserve"> </w:t>
      </w:r>
      <w:r w:rsidRPr="00FA6CF2">
        <w:rPr>
          <w:rFonts w:eastAsia="Calibri"/>
          <w:color w:val="000000"/>
          <w:sz w:val="28"/>
          <w:szCs w:val="28"/>
          <w:lang w:val="vi-VN"/>
        </w:rPr>
        <w:t>2025:</w:t>
      </w:r>
      <w:r w:rsidRPr="00FA6CF2">
        <w:rPr>
          <w:rFonts w:eastAsia="Calibri"/>
          <w:b/>
          <w:i/>
          <w:color w:val="000000"/>
          <w:sz w:val="28"/>
          <w:szCs w:val="28"/>
          <w:lang w:val="vi-VN"/>
        </w:rPr>
        <w:t xml:space="preserve"> “Kỷ cương trách nhiệm, đổi mới sáng tạo, nâng cao chất lượng giáo dục đào tạo”.</w:t>
      </w:r>
    </w:p>
    <w:p w14:paraId="12A9E096" w14:textId="77777777" w:rsidR="00FA6CF2" w:rsidRPr="00FA6CF2" w:rsidRDefault="00FA6CF2" w:rsidP="00FA6CF2">
      <w:pPr>
        <w:spacing w:line="264" w:lineRule="auto"/>
        <w:jc w:val="both"/>
        <w:rPr>
          <w:rFonts w:eastAsia="Calibri"/>
          <w:color w:val="000000"/>
          <w:sz w:val="28"/>
          <w:szCs w:val="28"/>
        </w:rPr>
      </w:pPr>
      <w:r w:rsidRPr="00FA6CF2">
        <w:rPr>
          <w:rFonts w:eastAsia="Calibri"/>
          <w:color w:val="000000"/>
          <w:sz w:val="28"/>
          <w:szCs w:val="28"/>
        </w:rPr>
        <w:t xml:space="preserve">- </w:t>
      </w:r>
      <w:r w:rsidRPr="00FA6CF2">
        <w:rPr>
          <w:rFonts w:eastAsia="Calibri"/>
          <w:color w:val="000000"/>
          <w:sz w:val="28"/>
          <w:szCs w:val="28"/>
          <w:lang w:val="vi-VN"/>
        </w:rPr>
        <w:t>Tổ chức các hoạt động tuyên truyền, chào mừng hướng tới kỷ niệm</w:t>
      </w:r>
      <w:r w:rsidRPr="00FA6CF2">
        <w:rPr>
          <w:rFonts w:eastAsia="Calibri"/>
          <w:color w:val="000000"/>
          <w:sz w:val="28"/>
          <w:szCs w:val="28"/>
        </w:rPr>
        <w:t xml:space="preserve"> 70 năm thành lập ngành Giáo dục thủ đô, </w:t>
      </w:r>
      <w:r w:rsidRPr="00FA6CF2">
        <w:rPr>
          <w:rFonts w:eastAsia="Calibri"/>
          <w:color w:val="000000"/>
          <w:sz w:val="28"/>
          <w:szCs w:val="28"/>
          <w:lang w:val="vi-VN"/>
        </w:rPr>
        <w:t xml:space="preserve">42 năm ngày Nhà giáo Việt Nam 20-11; Làm tốt công tác chuẩn bị và tổ chức kỷ niệm ngày truyền thống của ngành, tuyên dương các </w:t>
      </w:r>
      <w:r w:rsidRPr="00FA6CF2">
        <w:rPr>
          <w:rFonts w:eastAsia="Calibri"/>
          <w:color w:val="000000"/>
          <w:sz w:val="28"/>
          <w:szCs w:val="28"/>
        </w:rPr>
        <w:t>đ</w:t>
      </w:r>
      <w:r w:rsidRPr="00FA6CF2">
        <w:rPr>
          <w:rFonts w:eastAsia="Calibri"/>
          <w:color w:val="000000"/>
          <w:sz w:val="28"/>
          <w:szCs w:val="28"/>
          <w:lang w:val="vi-VN"/>
        </w:rPr>
        <w:t>iển hình tiên tiến, nhà giáo tiêu b</w:t>
      </w:r>
      <w:r w:rsidRPr="00FA6CF2">
        <w:rPr>
          <w:rFonts w:eastAsia="Calibri"/>
          <w:color w:val="000000"/>
          <w:sz w:val="28"/>
          <w:szCs w:val="28"/>
        </w:rPr>
        <w:t xml:space="preserve">iểu của nhà trường </w:t>
      </w:r>
      <w:r w:rsidRPr="00FA6CF2">
        <w:rPr>
          <w:rFonts w:eastAsia="Calibri"/>
          <w:color w:val="000000"/>
          <w:sz w:val="28"/>
          <w:szCs w:val="28"/>
          <w:lang w:val="vi-VN"/>
        </w:rPr>
        <w:t xml:space="preserve">đảm bảo trang trọng, ý </w:t>
      </w:r>
      <w:r w:rsidRPr="00FA6CF2">
        <w:rPr>
          <w:rFonts w:eastAsia="Calibri"/>
          <w:color w:val="000000"/>
          <w:sz w:val="28"/>
          <w:szCs w:val="28"/>
        </w:rPr>
        <w:t>nghĩa</w:t>
      </w:r>
    </w:p>
    <w:p w14:paraId="420146C2" w14:textId="655B55D9" w:rsidR="00A27038" w:rsidRPr="00414E51" w:rsidRDefault="00A27038" w:rsidP="00704F46">
      <w:pPr>
        <w:pStyle w:val="ListParagraph"/>
        <w:numPr>
          <w:ilvl w:val="0"/>
          <w:numId w:val="4"/>
        </w:numPr>
        <w:tabs>
          <w:tab w:val="left" w:pos="284"/>
        </w:tabs>
        <w:spacing w:before="0" w:line="276" w:lineRule="auto"/>
        <w:ind w:left="1069" w:hanging="1069"/>
        <w:jc w:val="both"/>
        <w:rPr>
          <w:sz w:val="28"/>
        </w:rPr>
      </w:pPr>
      <w:r w:rsidRPr="00F37285">
        <w:rPr>
          <w:b/>
          <w:spacing w:val="-8"/>
          <w:sz w:val="28"/>
        </w:rPr>
        <w:t>Công</w:t>
      </w:r>
      <w:r w:rsidRPr="00F37285">
        <w:rPr>
          <w:b/>
          <w:spacing w:val="-13"/>
          <w:sz w:val="28"/>
        </w:rPr>
        <w:t xml:space="preserve"> </w:t>
      </w:r>
      <w:r w:rsidRPr="00F37285">
        <w:rPr>
          <w:b/>
          <w:spacing w:val="-7"/>
          <w:sz w:val="28"/>
        </w:rPr>
        <w:t>tác</w:t>
      </w:r>
      <w:r w:rsidRPr="00F37285">
        <w:rPr>
          <w:b/>
          <w:spacing w:val="-15"/>
          <w:sz w:val="28"/>
        </w:rPr>
        <w:t xml:space="preserve"> </w:t>
      </w:r>
      <w:r w:rsidRPr="00F37285">
        <w:rPr>
          <w:b/>
          <w:spacing w:val="-8"/>
          <w:sz w:val="28"/>
        </w:rPr>
        <w:t>chuyên</w:t>
      </w:r>
      <w:r w:rsidRPr="00F37285">
        <w:rPr>
          <w:b/>
          <w:spacing w:val="-13"/>
          <w:sz w:val="28"/>
        </w:rPr>
        <w:t xml:space="preserve"> </w:t>
      </w:r>
      <w:r w:rsidRPr="00F37285">
        <w:rPr>
          <w:b/>
          <w:spacing w:val="-7"/>
          <w:sz w:val="28"/>
        </w:rPr>
        <w:t>môn</w:t>
      </w:r>
    </w:p>
    <w:p w14:paraId="3D2ADD2A" w14:textId="77777777" w:rsidR="00FA6CF2" w:rsidRPr="00FA6CF2" w:rsidRDefault="00FA6CF2" w:rsidP="00FA6CF2">
      <w:pPr>
        <w:spacing w:line="264" w:lineRule="auto"/>
        <w:jc w:val="both"/>
        <w:rPr>
          <w:rFonts w:eastAsia="Calibri"/>
          <w:color w:val="000000"/>
          <w:sz w:val="28"/>
          <w:szCs w:val="28"/>
          <w:lang w:val="pl-PL"/>
        </w:rPr>
      </w:pPr>
      <w:r w:rsidRPr="00FA6CF2">
        <w:rPr>
          <w:rFonts w:eastAsia="Calibri"/>
          <w:color w:val="000000"/>
          <w:sz w:val="28"/>
          <w:szCs w:val="28"/>
          <w:lang w:val="pl-PL"/>
        </w:rPr>
        <w:t xml:space="preserve">- Thực hiện đúng tiến độ chương trình và kế hoạch giáo dục năm học 2024-2025 theo hướng dẫn của Bộ, Sở và Phòng GD&amp;ĐT. </w:t>
      </w:r>
    </w:p>
    <w:p w14:paraId="30736748" w14:textId="77777777" w:rsidR="00FA6CF2" w:rsidRPr="00FA6CF2" w:rsidRDefault="00FA6CF2" w:rsidP="00FA6CF2">
      <w:pPr>
        <w:spacing w:line="264" w:lineRule="auto"/>
        <w:jc w:val="both"/>
        <w:rPr>
          <w:color w:val="000000"/>
          <w:sz w:val="28"/>
          <w:szCs w:val="28"/>
        </w:rPr>
      </w:pPr>
      <w:r w:rsidRPr="00FA6CF2">
        <w:rPr>
          <w:color w:val="000000"/>
          <w:sz w:val="28"/>
          <w:szCs w:val="28"/>
        </w:rPr>
        <w:t xml:space="preserve">- Duy </w:t>
      </w:r>
      <w:r w:rsidRPr="00FA6CF2">
        <w:rPr>
          <w:color w:val="000000"/>
          <w:sz w:val="28"/>
          <w:szCs w:val="28"/>
          <w:lang w:val="vi-VN"/>
        </w:rPr>
        <w:t xml:space="preserve">trì nề nếp dạy và học; Thực hiện đúng các quy định, quy chế về chuyên môn của cấp học. </w:t>
      </w:r>
      <w:r w:rsidRPr="00FA6CF2">
        <w:rPr>
          <w:color w:val="000000"/>
          <w:sz w:val="28"/>
          <w:szCs w:val="28"/>
        </w:rPr>
        <w:t>Ban giám hiệu, tổ trưởng chuyên môn</w:t>
      </w:r>
      <w:r w:rsidRPr="00FA6CF2">
        <w:rPr>
          <w:color w:val="000000"/>
          <w:sz w:val="28"/>
          <w:szCs w:val="28"/>
          <w:lang w:val="vi-VN"/>
        </w:rPr>
        <w:t xml:space="preserve"> </w:t>
      </w:r>
      <w:r w:rsidRPr="00FA6CF2">
        <w:rPr>
          <w:rFonts w:eastAsia="Courier New"/>
          <w:color w:val="000000"/>
          <w:sz w:val="28"/>
          <w:szCs w:val="28"/>
          <w:shd w:val="clear" w:color="auto" w:fill="FFFFFF"/>
          <w:lang w:val="vi-VN" w:eastAsia="vi-VN"/>
        </w:rPr>
        <w:t>tích cực tham gia dự giờ thăm lớp và trực tiếp chỉ đạo các hoạt động dạy và học.</w:t>
      </w:r>
      <w:r w:rsidRPr="00FA6CF2">
        <w:rPr>
          <w:color w:val="000000"/>
          <w:sz w:val="28"/>
          <w:szCs w:val="28"/>
          <w:lang w:val="vi-VN"/>
        </w:rPr>
        <w:t xml:space="preserve"> T</w:t>
      </w:r>
      <w:r w:rsidRPr="00FA6CF2">
        <w:rPr>
          <w:color w:val="000000"/>
          <w:sz w:val="28"/>
          <w:szCs w:val="28"/>
        </w:rPr>
        <w:t>ăng cường kiểm tra đột xuất giáo viên.</w:t>
      </w:r>
    </w:p>
    <w:p w14:paraId="564DF286" w14:textId="77777777" w:rsidR="00FA6CF2" w:rsidRPr="00FA6CF2" w:rsidRDefault="00FA6CF2" w:rsidP="00FA6CF2">
      <w:pPr>
        <w:spacing w:line="264" w:lineRule="auto"/>
        <w:jc w:val="both"/>
        <w:rPr>
          <w:rFonts w:eastAsia="Calibri"/>
          <w:color w:val="000000"/>
          <w:sz w:val="28"/>
          <w:szCs w:val="28"/>
          <w:lang w:val="vi-VN"/>
        </w:rPr>
      </w:pPr>
      <w:r w:rsidRPr="00FA6CF2">
        <w:rPr>
          <w:rFonts w:eastAsia="Calibri"/>
          <w:color w:val="000000"/>
          <w:sz w:val="28"/>
          <w:szCs w:val="28"/>
          <w:lang w:val="vi-VN"/>
        </w:rPr>
        <w:t xml:space="preserve">- Thực hiện Chương trình GDPT 2018 theo đúng hướng dẫn của Bộ, Sở và Phòng GD&amp;ĐT. </w:t>
      </w:r>
    </w:p>
    <w:p w14:paraId="075DCF75" w14:textId="77777777" w:rsidR="00FA6CF2" w:rsidRPr="00FA6CF2" w:rsidRDefault="00FA6CF2" w:rsidP="00FA6CF2">
      <w:pPr>
        <w:spacing w:line="264" w:lineRule="auto"/>
        <w:jc w:val="both"/>
        <w:rPr>
          <w:rFonts w:eastAsia="Calibri"/>
          <w:bCs/>
          <w:color w:val="000000"/>
          <w:spacing w:val="-4"/>
          <w:sz w:val="28"/>
          <w:szCs w:val="28"/>
        </w:rPr>
      </w:pPr>
      <w:r w:rsidRPr="00FA6CF2">
        <w:rPr>
          <w:color w:val="000000"/>
          <w:sz w:val="28"/>
          <w:szCs w:val="28"/>
        </w:rPr>
        <w:t xml:space="preserve">- </w:t>
      </w:r>
      <w:r w:rsidRPr="00FA6CF2">
        <w:rPr>
          <w:rFonts w:eastAsia="Calibri"/>
          <w:bCs/>
          <w:color w:val="000000"/>
          <w:spacing w:val="-4"/>
          <w:sz w:val="28"/>
          <w:szCs w:val="28"/>
        </w:rPr>
        <w:t>Tổ chức kiểm tra và đánh giá giữa kỳ cho học sinh đảm bảo chương trình, tiến độ, an toàn và đúng quy chế.</w:t>
      </w:r>
    </w:p>
    <w:p w14:paraId="34EC67A3" w14:textId="77777777" w:rsidR="00FA6CF2" w:rsidRPr="00FA6CF2" w:rsidRDefault="00FA6CF2" w:rsidP="00FA6CF2">
      <w:pPr>
        <w:spacing w:line="264" w:lineRule="auto"/>
        <w:jc w:val="both"/>
        <w:rPr>
          <w:rFonts w:eastAsia="Calibri"/>
          <w:color w:val="000000"/>
          <w:sz w:val="28"/>
          <w:szCs w:val="28"/>
        </w:rPr>
      </w:pPr>
      <w:r w:rsidRPr="00FA6CF2">
        <w:rPr>
          <w:color w:val="000000"/>
          <w:sz w:val="28"/>
          <w:szCs w:val="28"/>
        </w:rPr>
        <w:lastRenderedPageBreak/>
        <w:t xml:space="preserve">- </w:t>
      </w:r>
      <w:r w:rsidRPr="00FA6CF2">
        <w:rPr>
          <w:rFonts w:eastAsia="Calibri"/>
          <w:color w:val="000000"/>
          <w:sz w:val="28"/>
          <w:szCs w:val="28"/>
        </w:rPr>
        <w:t>Thực hiện có hiệu quả kế hoạch hoạt động của cụm chuyên môn</w:t>
      </w:r>
    </w:p>
    <w:p w14:paraId="6C50B187" w14:textId="77777777" w:rsidR="00FA6CF2" w:rsidRPr="00FA6CF2" w:rsidRDefault="00FA6CF2" w:rsidP="00FA6CF2">
      <w:pPr>
        <w:spacing w:line="264" w:lineRule="auto"/>
        <w:jc w:val="both"/>
        <w:rPr>
          <w:rFonts w:eastAsia="Calibri"/>
          <w:color w:val="000000"/>
          <w:spacing w:val="-4"/>
          <w:sz w:val="28"/>
          <w:szCs w:val="28"/>
        </w:rPr>
      </w:pPr>
      <w:r w:rsidRPr="00FA6CF2">
        <w:rPr>
          <w:rFonts w:eastAsia="Calibri"/>
          <w:color w:val="000000"/>
          <w:spacing w:val="-4"/>
          <w:sz w:val="28"/>
          <w:szCs w:val="28"/>
        </w:rPr>
        <w:t>- Tăng cường bồi dưỡng HSNK khối 9 được tham gia đi học tiếp bồi dưỡng HSNK của huyện để nhiều em được chọn vào tham gia thi HSNK thành phố.</w:t>
      </w:r>
    </w:p>
    <w:p w14:paraId="6EB775A9" w14:textId="77777777" w:rsidR="00FA6CF2" w:rsidRPr="00FA6CF2" w:rsidRDefault="00FA6CF2" w:rsidP="00FA6CF2">
      <w:pPr>
        <w:spacing w:line="264" w:lineRule="auto"/>
        <w:jc w:val="both"/>
        <w:rPr>
          <w:color w:val="000000"/>
          <w:sz w:val="28"/>
          <w:szCs w:val="28"/>
        </w:rPr>
      </w:pPr>
      <w:r w:rsidRPr="00FA6CF2">
        <w:rPr>
          <w:color w:val="000000"/>
          <w:sz w:val="28"/>
          <w:szCs w:val="28"/>
        </w:rPr>
        <w:t>- Tiếp tục bồi dưỡng HSNK khối 6,7,8 năm học 2024-2025.</w:t>
      </w:r>
    </w:p>
    <w:p w14:paraId="46288B07" w14:textId="77777777" w:rsidR="00C27F1E" w:rsidRDefault="004F325B" w:rsidP="00704F46">
      <w:pPr>
        <w:pStyle w:val="Heading1"/>
        <w:spacing w:before="0" w:line="276" w:lineRule="auto"/>
        <w:ind w:left="0" w:right="4199" w:firstLine="0"/>
        <w:jc w:val="both"/>
      </w:pPr>
      <w:r>
        <w:rPr>
          <w:lang w:val="en-US"/>
        </w:rPr>
        <w:t xml:space="preserve">3. </w:t>
      </w:r>
      <w:r w:rsidR="00A27038">
        <w:t xml:space="preserve">Công tác Đoàn thể, chủ nhiệm lớp </w:t>
      </w:r>
    </w:p>
    <w:p w14:paraId="1C6A6D67" w14:textId="1B7B820E" w:rsidR="00A27038" w:rsidRPr="00B9327C" w:rsidRDefault="00056980" w:rsidP="00704F46">
      <w:pPr>
        <w:pStyle w:val="Heading1"/>
        <w:spacing w:before="0" w:line="276" w:lineRule="auto"/>
        <w:ind w:left="-565" w:right="4199" w:firstLine="0"/>
        <w:jc w:val="both"/>
        <w:rPr>
          <w:i/>
          <w:iCs/>
          <w:lang w:val="en-US"/>
        </w:rPr>
      </w:pPr>
      <w:r w:rsidRPr="00B9327C">
        <w:rPr>
          <w:i/>
          <w:iCs/>
          <w:lang w:val="en-US"/>
        </w:rPr>
        <w:t xml:space="preserve">        </w:t>
      </w:r>
      <w:r w:rsidR="00A27038" w:rsidRPr="00B9327C">
        <w:rPr>
          <w:i/>
          <w:iCs/>
        </w:rPr>
        <w:t>3.1.</w:t>
      </w:r>
      <w:r w:rsidR="00704F46" w:rsidRPr="00B9327C">
        <w:rPr>
          <w:i/>
          <w:iCs/>
          <w:lang w:val="en-US"/>
        </w:rPr>
        <w:t xml:space="preserve"> </w:t>
      </w:r>
      <w:r w:rsidR="00A27038" w:rsidRPr="00B9327C">
        <w:rPr>
          <w:i/>
          <w:iCs/>
        </w:rPr>
        <w:t>Công</w:t>
      </w:r>
      <w:r w:rsidR="00A27038" w:rsidRPr="00B9327C">
        <w:rPr>
          <w:i/>
          <w:iCs/>
          <w:spacing w:val="-5"/>
        </w:rPr>
        <w:t xml:space="preserve"> </w:t>
      </w:r>
      <w:r w:rsidR="00A27038" w:rsidRPr="00B9327C">
        <w:rPr>
          <w:i/>
          <w:iCs/>
        </w:rPr>
        <w:t>đoàn</w:t>
      </w:r>
    </w:p>
    <w:p w14:paraId="27A0367D" w14:textId="77777777" w:rsidR="00FA6CF2" w:rsidRPr="00DF12BF" w:rsidRDefault="00FA6CF2" w:rsidP="00FA6CF2">
      <w:pPr>
        <w:spacing w:line="276" w:lineRule="auto"/>
        <w:contextualSpacing/>
        <w:jc w:val="both"/>
        <w:rPr>
          <w:color w:val="000000" w:themeColor="text1"/>
          <w:spacing w:val="-6"/>
          <w:sz w:val="28"/>
          <w:szCs w:val="28"/>
        </w:rPr>
      </w:pPr>
      <w:r w:rsidRPr="00DF12BF">
        <w:rPr>
          <w:color w:val="000000" w:themeColor="text1"/>
          <w:spacing w:val="-6"/>
          <w:sz w:val="28"/>
          <w:szCs w:val="28"/>
        </w:rPr>
        <w:t>- Tiếp tục chăm lo đời sống cho cán bộ, giáo viên, nhân viên.</w:t>
      </w:r>
    </w:p>
    <w:p w14:paraId="48572DEE" w14:textId="77777777" w:rsidR="00FA6CF2" w:rsidRPr="00DF12BF" w:rsidRDefault="00FA6CF2" w:rsidP="00FA6CF2">
      <w:pPr>
        <w:spacing w:line="276" w:lineRule="auto"/>
        <w:contextualSpacing/>
        <w:jc w:val="both"/>
        <w:rPr>
          <w:color w:val="000000" w:themeColor="text1"/>
          <w:spacing w:val="-6"/>
          <w:sz w:val="28"/>
          <w:szCs w:val="28"/>
        </w:rPr>
      </w:pPr>
      <w:r w:rsidRPr="00DF12BF">
        <w:rPr>
          <w:color w:val="000000" w:themeColor="text1"/>
          <w:spacing w:val="-6"/>
          <w:sz w:val="28"/>
          <w:szCs w:val="28"/>
        </w:rPr>
        <w:t>- Tham mưu với nhà trường thực hiện đầy đủ các chế độ cho cán bộ giáo viên, nhân viên.</w:t>
      </w:r>
    </w:p>
    <w:p w14:paraId="5389D91A" w14:textId="77777777" w:rsidR="00FA6CF2" w:rsidRPr="00DF12BF" w:rsidRDefault="00FA6CF2" w:rsidP="00FA6CF2">
      <w:pPr>
        <w:jc w:val="both"/>
        <w:rPr>
          <w:sz w:val="28"/>
          <w:szCs w:val="28"/>
        </w:rPr>
      </w:pPr>
      <w:r w:rsidRPr="00DF12BF">
        <w:rPr>
          <w:color w:val="000000" w:themeColor="text1"/>
          <w:spacing w:val="-6"/>
          <w:sz w:val="28"/>
          <w:szCs w:val="28"/>
        </w:rPr>
        <w:t xml:space="preserve"> </w:t>
      </w:r>
      <w:r w:rsidRPr="00DF12BF">
        <w:rPr>
          <w:sz w:val="28"/>
          <w:szCs w:val="28"/>
        </w:rPr>
        <w:t>- Hoàn thành nộp bài viết tháng 11 về gương người tốt việt tốt về phòng nội vụ và đăng tải trên web trường và fanpage trường.</w:t>
      </w:r>
    </w:p>
    <w:p w14:paraId="6A5AABE2" w14:textId="77777777" w:rsidR="00FA6CF2" w:rsidRPr="00DF12BF" w:rsidRDefault="00FA6CF2" w:rsidP="00FA6CF2">
      <w:pPr>
        <w:jc w:val="both"/>
        <w:rPr>
          <w:sz w:val="28"/>
          <w:szCs w:val="28"/>
        </w:rPr>
      </w:pPr>
      <w:r w:rsidRPr="00DF12BF">
        <w:rPr>
          <w:sz w:val="28"/>
          <w:szCs w:val="28"/>
        </w:rPr>
        <w:t>- Tổ chức động viên tinh thần các cô giáo nhân dịp 20/11.</w:t>
      </w:r>
    </w:p>
    <w:p w14:paraId="3380FD74" w14:textId="77777777" w:rsidR="00FA6CF2" w:rsidRPr="00DF12BF" w:rsidRDefault="00FA6CF2" w:rsidP="00FA6CF2">
      <w:pPr>
        <w:jc w:val="both"/>
        <w:rPr>
          <w:sz w:val="28"/>
          <w:szCs w:val="28"/>
        </w:rPr>
      </w:pPr>
      <w:r w:rsidRPr="00DF12BF">
        <w:rPr>
          <w:sz w:val="28"/>
          <w:szCs w:val="28"/>
        </w:rPr>
        <w:t>- Tiếp tục tuyên truyền kỷ niệm 70 năm ngày thành lập ngành giáo dục Thủ đô.</w:t>
      </w:r>
    </w:p>
    <w:p w14:paraId="35730240" w14:textId="0B9911B2" w:rsidR="00F51088" w:rsidRPr="00B9327C" w:rsidRDefault="00F51088" w:rsidP="00BA1962">
      <w:pPr>
        <w:widowControl/>
        <w:autoSpaceDE/>
        <w:autoSpaceDN/>
        <w:spacing w:line="276" w:lineRule="auto"/>
        <w:contextualSpacing/>
        <w:jc w:val="both"/>
        <w:rPr>
          <w:b/>
          <w:bCs/>
          <w:i/>
          <w:iCs/>
          <w:sz w:val="28"/>
          <w:szCs w:val="28"/>
          <w:lang w:val="en-US"/>
        </w:rPr>
      </w:pPr>
      <w:r w:rsidRPr="00B9327C">
        <w:rPr>
          <w:b/>
          <w:bCs/>
          <w:i/>
          <w:iCs/>
          <w:sz w:val="28"/>
          <w:szCs w:val="28"/>
          <w:lang w:val="en-US"/>
        </w:rPr>
        <w:t>3.2. Công tác chi đoàn</w:t>
      </w:r>
    </w:p>
    <w:p w14:paraId="4DB70F9B" w14:textId="77777777" w:rsidR="00FA6CF2" w:rsidRPr="00DF12BF" w:rsidRDefault="00FA6CF2" w:rsidP="00FA6CF2">
      <w:pPr>
        <w:spacing w:line="276" w:lineRule="auto"/>
        <w:contextualSpacing/>
        <w:jc w:val="both"/>
        <w:rPr>
          <w:sz w:val="28"/>
          <w:szCs w:val="28"/>
        </w:rPr>
      </w:pPr>
      <w:r w:rsidRPr="00DF12BF">
        <w:rPr>
          <w:sz w:val="28"/>
          <w:szCs w:val="28"/>
        </w:rPr>
        <w:t>- Phân công giáo viên chi đoàn tham gia trực tại cổng trường vào đầu giờ sáng các buổi học trong tuần.</w:t>
      </w:r>
    </w:p>
    <w:p w14:paraId="02DE89C7" w14:textId="77777777" w:rsidR="00FA6CF2" w:rsidRPr="00DF12BF" w:rsidRDefault="00FA6CF2" w:rsidP="00FA6CF2">
      <w:pPr>
        <w:jc w:val="both"/>
        <w:rPr>
          <w:sz w:val="28"/>
          <w:szCs w:val="28"/>
        </w:rPr>
      </w:pPr>
      <w:r w:rsidRPr="00DF12BF">
        <w:rPr>
          <w:sz w:val="28"/>
          <w:szCs w:val="28"/>
        </w:rPr>
        <w:t>- Tập luyện đội văn nghệ để biểu diễn ngày 20/11 Huyện tổ chức kỷ niệm 42 năm Ngày nhà giáo Việt Nam.</w:t>
      </w:r>
    </w:p>
    <w:p w14:paraId="2E5840F4" w14:textId="77777777" w:rsidR="00FA6CF2" w:rsidRPr="00DF12BF" w:rsidRDefault="00FA6CF2" w:rsidP="00FA6CF2">
      <w:pPr>
        <w:jc w:val="both"/>
        <w:rPr>
          <w:bCs/>
          <w:iCs/>
          <w:sz w:val="28"/>
          <w:szCs w:val="28"/>
        </w:rPr>
      </w:pPr>
      <w:r w:rsidRPr="00DF12BF">
        <w:rPr>
          <w:bCs/>
          <w:iCs/>
          <w:sz w:val="28"/>
          <w:szCs w:val="28"/>
        </w:rPr>
        <w:t>-</w:t>
      </w:r>
      <w:r w:rsidRPr="00DF12BF">
        <w:rPr>
          <w:bCs/>
          <w:iCs/>
          <w:sz w:val="28"/>
          <w:szCs w:val="28"/>
          <w:lang w:val="vi-VN"/>
        </w:rPr>
        <w:t>Tổ chức các hoạt động tuyên truyền hướng tới kỷ niệm 42 năm ngày Nhà giáo Việt Nam 20-11</w:t>
      </w:r>
      <w:r w:rsidRPr="00DF12BF">
        <w:rPr>
          <w:bCs/>
          <w:iCs/>
          <w:sz w:val="28"/>
          <w:szCs w:val="28"/>
        </w:rPr>
        <w:t>: phát động thi đua tuần học tốt giữa các lớpvà phát động thi đua giành nhiều điểm 9;10 với các cá nhân học sinh theo từng khối tính từ đầu năm học đến hết ngày 15/11/2024</w:t>
      </w:r>
      <w:r>
        <w:rPr>
          <w:bCs/>
          <w:iCs/>
          <w:sz w:val="28"/>
          <w:szCs w:val="28"/>
        </w:rPr>
        <w:t>.</w:t>
      </w:r>
    </w:p>
    <w:p w14:paraId="0AC0AA30" w14:textId="77777777" w:rsidR="00FA6CF2" w:rsidRPr="00DF12BF" w:rsidRDefault="00FA6CF2" w:rsidP="00FA6CF2">
      <w:pPr>
        <w:jc w:val="both"/>
        <w:rPr>
          <w:sz w:val="28"/>
          <w:szCs w:val="28"/>
        </w:rPr>
      </w:pPr>
      <w:r w:rsidRPr="00DF12BF">
        <w:rPr>
          <w:sz w:val="28"/>
          <w:szCs w:val="28"/>
        </w:rPr>
        <w:t>- Tổ xung kích duy trì hiệu quả việc trực cổng trường và đôi sao đỏ trực đúng lịch có ghi chép giám sát đầy đủ, kịp thời nề nếp chuyên cần của học sinh</w:t>
      </w:r>
    </w:p>
    <w:p w14:paraId="0E2FF03B" w14:textId="3D6D8A69" w:rsidR="00F51088" w:rsidRDefault="00F51088" w:rsidP="00F51088">
      <w:pPr>
        <w:jc w:val="both"/>
        <w:rPr>
          <w:b/>
          <w:bCs/>
          <w:i/>
          <w:iCs/>
          <w:sz w:val="28"/>
          <w:szCs w:val="28"/>
          <w:lang w:val="en-US"/>
        </w:rPr>
      </w:pPr>
      <w:r w:rsidRPr="00B9327C">
        <w:rPr>
          <w:b/>
          <w:bCs/>
          <w:i/>
          <w:iCs/>
          <w:sz w:val="28"/>
          <w:szCs w:val="28"/>
          <w:lang w:val="en-US"/>
        </w:rPr>
        <w:t xml:space="preserve">3.3. Công tác chủ nhiệm </w:t>
      </w:r>
    </w:p>
    <w:p w14:paraId="541752AD" w14:textId="77777777" w:rsidR="00FA6CF2" w:rsidRPr="00DF12BF" w:rsidRDefault="00FA6CF2" w:rsidP="00FA6CF2">
      <w:pPr>
        <w:jc w:val="both"/>
        <w:rPr>
          <w:sz w:val="28"/>
          <w:szCs w:val="28"/>
        </w:rPr>
      </w:pPr>
      <w:r w:rsidRPr="00DF12BF">
        <w:rPr>
          <w:sz w:val="28"/>
          <w:szCs w:val="28"/>
        </w:rPr>
        <w:t>- Tiếp tục tuyên truyền, hướng dẫn phụ huynh học sinh cài đặt ứng dụng iHanoi.</w:t>
      </w:r>
    </w:p>
    <w:p w14:paraId="1DCB88BF" w14:textId="77777777" w:rsidR="00FA6CF2" w:rsidRPr="00DF12BF" w:rsidRDefault="00FA6CF2" w:rsidP="00FA6CF2">
      <w:pPr>
        <w:jc w:val="both"/>
        <w:rPr>
          <w:sz w:val="28"/>
          <w:szCs w:val="28"/>
        </w:rPr>
      </w:pPr>
      <w:r w:rsidRPr="00DF12BF">
        <w:rPr>
          <w:sz w:val="28"/>
          <w:szCs w:val="28"/>
        </w:rPr>
        <w:t>- Tuyên truyền giáo dục các em biết ơn thầy cô, thực hiện tốt truyền thống “Tôn Sư Trọng Đạo”</w:t>
      </w:r>
    </w:p>
    <w:p w14:paraId="2449CF52" w14:textId="77777777" w:rsidR="00FA6CF2" w:rsidRPr="00DF12BF" w:rsidRDefault="00FA6CF2" w:rsidP="00FA6CF2">
      <w:pPr>
        <w:jc w:val="both"/>
        <w:rPr>
          <w:sz w:val="28"/>
          <w:szCs w:val="28"/>
        </w:rPr>
      </w:pPr>
      <w:r w:rsidRPr="00DF12BF">
        <w:rPr>
          <w:sz w:val="28"/>
          <w:szCs w:val="28"/>
        </w:rPr>
        <w:t>- Phát động thi đua giữa các cá nhân học sinh trong lớp, và giữa các lớp trong nhà trường. Phối hợp với phụ huynh học sinh khen thưởng kịp thời các tấm gương học sinh điển hình tiên tiến.</w:t>
      </w:r>
    </w:p>
    <w:p w14:paraId="5BA9BFB8" w14:textId="77777777" w:rsidR="00A27038" w:rsidRPr="001659E5" w:rsidRDefault="001659E5" w:rsidP="00704F46">
      <w:pPr>
        <w:tabs>
          <w:tab w:val="left" w:pos="284"/>
        </w:tabs>
        <w:spacing w:line="276" w:lineRule="auto"/>
        <w:jc w:val="both"/>
        <w:rPr>
          <w:b/>
          <w:sz w:val="28"/>
        </w:rPr>
      </w:pPr>
      <w:r>
        <w:rPr>
          <w:b/>
          <w:sz w:val="28"/>
          <w:lang w:val="en-US"/>
        </w:rPr>
        <w:t>4.</w:t>
      </w:r>
      <w:r w:rsidR="00704F46">
        <w:rPr>
          <w:b/>
          <w:sz w:val="28"/>
          <w:lang w:val="en-US"/>
        </w:rPr>
        <w:t xml:space="preserve"> </w:t>
      </w:r>
      <w:r w:rsidR="00A27038" w:rsidRPr="001659E5">
        <w:rPr>
          <w:b/>
          <w:sz w:val="28"/>
        </w:rPr>
        <w:t>Công tác cơ sở vật chất và vệ sinh môi</w:t>
      </w:r>
      <w:r w:rsidR="00A27038" w:rsidRPr="001659E5">
        <w:rPr>
          <w:b/>
          <w:spacing w:val="-7"/>
          <w:sz w:val="28"/>
        </w:rPr>
        <w:t xml:space="preserve"> </w:t>
      </w:r>
      <w:r w:rsidR="00A27038" w:rsidRPr="001659E5">
        <w:rPr>
          <w:b/>
          <w:sz w:val="28"/>
        </w:rPr>
        <w:t>trường:</w:t>
      </w:r>
    </w:p>
    <w:p w14:paraId="29F31135" w14:textId="77777777" w:rsidR="00FA6CF2" w:rsidRPr="00DF12BF" w:rsidRDefault="00FA6CF2" w:rsidP="00FA6CF2">
      <w:pPr>
        <w:spacing w:line="276" w:lineRule="auto"/>
        <w:contextualSpacing/>
        <w:jc w:val="both"/>
        <w:rPr>
          <w:sz w:val="28"/>
          <w:szCs w:val="28"/>
        </w:rPr>
      </w:pPr>
      <w:r w:rsidRPr="00DF12BF">
        <w:rPr>
          <w:sz w:val="28"/>
          <w:szCs w:val="28"/>
        </w:rPr>
        <w:t>- Thường xuyên kiểm tra, rà soát cơ sở vật chất tại các phòng học, khu hiệu bộ, nhà vệ sinh để có kế hoạch sửa chữa cải tạo kịp thời.</w:t>
      </w:r>
    </w:p>
    <w:p w14:paraId="6CE7D925" w14:textId="77777777" w:rsidR="00FA6CF2" w:rsidRPr="00DF12BF" w:rsidRDefault="00FA6CF2" w:rsidP="00FA6CF2">
      <w:pPr>
        <w:spacing w:line="276" w:lineRule="auto"/>
        <w:contextualSpacing/>
        <w:jc w:val="both"/>
        <w:rPr>
          <w:sz w:val="28"/>
          <w:szCs w:val="28"/>
        </w:rPr>
      </w:pPr>
      <w:r w:rsidRPr="00DF12BF">
        <w:rPr>
          <w:sz w:val="28"/>
          <w:szCs w:val="28"/>
        </w:rPr>
        <w:t>- Công khai sửa chữa cơ sở vật chất</w:t>
      </w:r>
    </w:p>
    <w:p w14:paraId="4CABAD51" w14:textId="77777777" w:rsidR="00F651E7" w:rsidRDefault="001659E5" w:rsidP="00F651E7">
      <w:pPr>
        <w:pStyle w:val="ListParagraph"/>
        <w:spacing w:before="0" w:line="276" w:lineRule="auto"/>
        <w:ind w:left="102" w:firstLine="0"/>
        <w:jc w:val="both"/>
        <w:rPr>
          <w:b/>
          <w:sz w:val="28"/>
          <w:szCs w:val="28"/>
        </w:rPr>
      </w:pPr>
      <w:r w:rsidRPr="001659E5">
        <w:rPr>
          <w:b/>
          <w:sz w:val="28"/>
          <w:szCs w:val="28"/>
          <w:lang w:val="en-US"/>
        </w:rPr>
        <w:t>5</w:t>
      </w:r>
      <w:r w:rsidR="005E1F19">
        <w:rPr>
          <w:b/>
          <w:sz w:val="28"/>
          <w:szCs w:val="28"/>
        </w:rPr>
        <w:t>.</w:t>
      </w:r>
      <w:r w:rsidR="00704F46">
        <w:rPr>
          <w:b/>
          <w:sz w:val="28"/>
          <w:szCs w:val="28"/>
          <w:lang w:val="en-US"/>
        </w:rPr>
        <w:t xml:space="preserve"> </w:t>
      </w:r>
      <w:r w:rsidR="005E1F19">
        <w:rPr>
          <w:b/>
          <w:sz w:val="28"/>
          <w:szCs w:val="28"/>
        </w:rPr>
        <w:t>Công tác y tế học đường</w:t>
      </w:r>
      <w:r w:rsidRPr="001659E5">
        <w:rPr>
          <w:b/>
          <w:sz w:val="28"/>
          <w:szCs w:val="28"/>
        </w:rPr>
        <w:t>:</w:t>
      </w:r>
    </w:p>
    <w:p w14:paraId="70EE4DFD" w14:textId="77777777" w:rsidR="00FA6CF2" w:rsidRPr="00DF12BF" w:rsidRDefault="00FA6CF2" w:rsidP="00FA6CF2">
      <w:pPr>
        <w:jc w:val="both"/>
        <w:rPr>
          <w:sz w:val="28"/>
          <w:szCs w:val="28"/>
        </w:rPr>
      </w:pPr>
      <w:r w:rsidRPr="00DF12BF">
        <w:rPr>
          <w:sz w:val="28"/>
          <w:szCs w:val="28"/>
        </w:rPr>
        <w:t>- Triển khai thực hiện đúng nội dung kế hoạch chương trình sức khỏe học đường năm học 2024-2025;</w:t>
      </w:r>
    </w:p>
    <w:p w14:paraId="0132E451" w14:textId="77777777" w:rsidR="00FA6CF2" w:rsidRPr="00DF12BF" w:rsidRDefault="00FA6CF2" w:rsidP="00FA6CF2">
      <w:pPr>
        <w:jc w:val="both"/>
        <w:rPr>
          <w:sz w:val="28"/>
          <w:szCs w:val="28"/>
        </w:rPr>
      </w:pPr>
      <w:r w:rsidRPr="00DF12BF">
        <w:rPr>
          <w:sz w:val="28"/>
          <w:szCs w:val="28"/>
        </w:rPr>
        <w:t>- Tiếp tục hoàn thành các loại hồ sơ y tế, tiếp tục hoàn thành các bài tuyên truyền theo các chủ đề của tháng 11.</w:t>
      </w:r>
    </w:p>
    <w:p w14:paraId="186D9F37" w14:textId="77777777" w:rsidR="00FA6CF2" w:rsidRPr="00DF12BF" w:rsidRDefault="00FA6CF2" w:rsidP="00FA6CF2">
      <w:pPr>
        <w:jc w:val="both"/>
        <w:rPr>
          <w:sz w:val="28"/>
          <w:szCs w:val="28"/>
        </w:rPr>
      </w:pPr>
      <w:r w:rsidRPr="00DF12BF">
        <w:rPr>
          <w:sz w:val="28"/>
          <w:szCs w:val="28"/>
        </w:rPr>
        <w:t>- Phối hợp với phụ huynh học sinh tăng cường giám sát chất lượng bữa ăn của học sinh đảm bảo vệ sinh an toàn thực phẩm, đúng định lượng, đủ dinh dưỡng. Lưu mẫu thực phẩm đúng quy trình đầy đủ.</w:t>
      </w:r>
    </w:p>
    <w:p w14:paraId="4081C5C4" w14:textId="77777777" w:rsidR="00FA6CF2" w:rsidRPr="00DF12BF" w:rsidRDefault="00FA6CF2" w:rsidP="00FA6CF2">
      <w:pPr>
        <w:jc w:val="both"/>
        <w:rPr>
          <w:sz w:val="28"/>
          <w:szCs w:val="28"/>
          <w:lang w:val="pl-PL"/>
        </w:rPr>
      </w:pPr>
      <w:r w:rsidRPr="00DF12BF">
        <w:rPr>
          <w:sz w:val="28"/>
          <w:szCs w:val="28"/>
          <w:lang w:val="pl-PL"/>
        </w:rPr>
        <w:t xml:space="preserve">- Thực hiệm nghiêm túc công tác bán trú, vệ sinh an toàn thực phẩm đảm bảo theo </w:t>
      </w:r>
      <w:r w:rsidRPr="00DF12BF">
        <w:rPr>
          <w:sz w:val="28"/>
          <w:szCs w:val="28"/>
          <w:lang w:val="pl-PL"/>
        </w:rPr>
        <w:lastRenderedPageBreak/>
        <w:t>đúng quy định.</w:t>
      </w:r>
    </w:p>
    <w:p w14:paraId="08565C8C" w14:textId="789CD8C2" w:rsidR="003F552C" w:rsidRPr="003F552C" w:rsidRDefault="003F552C" w:rsidP="003F552C">
      <w:pPr>
        <w:jc w:val="both"/>
        <w:rPr>
          <w:b/>
          <w:bCs/>
          <w:color w:val="000000" w:themeColor="text1"/>
          <w:spacing w:val="-6"/>
          <w:sz w:val="28"/>
          <w:szCs w:val="28"/>
          <w:lang w:val="it-IT"/>
        </w:rPr>
      </w:pPr>
      <w:r w:rsidRPr="003F552C">
        <w:rPr>
          <w:b/>
          <w:bCs/>
          <w:color w:val="000000" w:themeColor="text1"/>
          <w:spacing w:val="-6"/>
          <w:sz w:val="28"/>
          <w:szCs w:val="28"/>
          <w:lang w:val="it-IT"/>
        </w:rPr>
        <w:t xml:space="preserve">6. </w:t>
      </w:r>
      <w:r w:rsidRPr="003F552C">
        <w:rPr>
          <w:b/>
          <w:bCs/>
          <w:color w:val="000000" w:themeColor="text1"/>
          <w:spacing w:val="-6"/>
          <w:sz w:val="28"/>
          <w:szCs w:val="28"/>
          <w:lang w:val="vi-VN"/>
        </w:rPr>
        <w:t>Công tác PCGD-XMC, c</w:t>
      </w:r>
      <w:r w:rsidRPr="003F552C">
        <w:rPr>
          <w:b/>
          <w:color w:val="000000" w:themeColor="text1"/>
          <w:sz w:val="28"/>
          <w:szCs w:val="28"/>
          <w:lang w:val="it-IT"/>
        </w:rPr>
        <w:t xml:space="preserve">ông tác </w:t>
      </w:r>
      <w:r w:rsidRPr="003F552C">
        <w:rPr>
          <w:b/>
          <w:bCs/>
          <w:color w:val="000000" w:themeColor="text1"/>
          <w:spacing w:val="-6"/>
          <w:sz w:val="28"/>
          <w:szCs w:val="28"/>
          <w:lang w:val="it-IT"/>
        </w:rPr>
        <w:t>kiểm định chất lượng và xây dựng trường chuẩn quốc gia</w:t>
      </w:r>
    </w:p>
    <w:p w14:paraId="53BFE165" w14:textId="77777777" w:rsidR="00FA6CF2" w:rsidRPr="00DF12BF" w:rsidRDefault="00FA6CF2" w:rsidP="00FA6CF2">
      <w:pPr>
        <w:jc w:val="both"/>
        <w:rPr>
          <w:bCs/>
          <w:color w:val="000000" w:themeColor="text1"/>
          <w:sz w:val="28"/>
          <w:szCs w:val="28"/>
          <w:lang w:val="vi-VN"/>
        </w:rPr>
      </w:pPr>
      <w:r w:rsidRPr="00DF12BF">
        <w:rPr>
          <w:bCs/>
          <w:color w:val="000000" w:themeColor="text1"/>
          <w:sz w:val="28"/>
          <w:szCs w:val="28"/>
          <w:lang w:val="vi-VN"/>
        </w:rPr>
        <w:t>- Hoàn thành công tác điều tra và tiếp tục cập nhật số liệu số liệu trên phần mềm hệ thống PCGD năm 2024.</w:t>
      </w:r>
    </w:p>
    <w:p w14:paraId="166B2636" w14:textId="30473283" w:rsidR="003F552C" w:rsidRPr="003F552C" w:rsidRDefault="003F552C" w:rsidP="003F552C">
      <w:pPr>
        <w:jc w:val="both"/>
        <w:rPr>
          <w:color w:val="000000" w:themeColor="text1"/>
          <w:sz w:val="28"/>
          <w:szCs w:val="28"/>
          <w:lang w:val="vi-VN"/>
        </w:rPr>
      </w:pPr>
      <w:r w:rsidRPr="003F552C">
        <w:rPr>
          <w:b/>
          <w:color w:val="000000" w:themeColor="text1"/>
          <w:sz w:val="28"/>
          <w:szCs w:val="28"/>
          <w:lang w:val="en-US"/>
        </w:rPr>
        <w:t>7.</w:t>
      </w:r>
      <w:r w:rsidRPr="003F552C">
        <w:rPr>
          <w:b/>
          <w:color w:val="000000" w:themeColor="text1"/>
          <w:sz w:val="28"/>
          <w:szCs w:val="28"/>
          <w:lang w:val="vi-VN"/>
        </w:rPr>
        <w:t xml:space="preserve"> Công tác</w:t>
      </w:r>
      <w:r w:rsidRPr="003F552C">
        <w:rPr>
          <w:b/>
          <w:color w:val="000000" w:themeColor="text1"/>
          <w:sz w:val="28"/>
          <w:szCs w:val="28"/>
          <w:lang w:val="it-IT"/>
        </w:rPr>
        <w:t xml:space="preserve"> chuyển đổi số và</w:t>
      </w:r>
      <w:r w:rsidRPr="003F552C">
        <w:rPr>
          <w:b/>
          <w:color w:val="000000" w:themeColor="text1"/>
          <w:sz w:val="28"/>
          <w:szCs w:val="28"/>
          <w:lang w:val="vi-VN"/>
        </w:rPr>
        <w:t xml:space="preserve"> ứng dụng CNTT</w:t>
      </w:r>
    </w:p>
    <w:p w14:paraId="5CA6BB3D"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color w:val="000000"/>
          <w:sz w:val="28"/>
          <w:szCs w:val="28"/>
          <w:lang w:val="it-IT"/>
        </w:rPr>
        <w:t xml:space="preserve">- Thực hiện kế hoạch hoạt động ứng dụng CNTT trong quản lý và giảng dạy năm học 2024-2025. </w:t>
      </w:r>
    </w:p>
    <w:p w14:paraId="0369F911"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color w:val="000000"/>
          <w:sz w:val="28"/>
          <w:szCs w:val="28"/>
          <w:lang w:val="it-IT"/>
        </w:rPr>
        <w:t>- Duy trì hoạt động có hiệu quả các trang truyền thông và cổng thông tin điện tử của nhà trường.</w:t>
      </w:r>
    </w:p>
    <w:p w14:paraId="1384B5DA"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color w:val="000000"/>
          <w:sz w:val="28"/>
          <w:szCs w:val="28"/>
          <w:lang w:val="it-IT"/>
        </w:rPr>
        <w:t xml:space="preserve">- Hoàn thành việc cập nhật thông tin CBGV, HS trên phần mềm CSDL, hoàn thành báo cáo TEMIS đầu năm. </w:t>
      </w:r>
    </w:p>
    <w:p w14:paraId="65413A45" w14:textId="77777777" w:rsidR="00FA6CF2" w:rsidRPr="00DF12BF" w:rsidRDefault="00FA6CF2" w:rsidP="00FA6CF2">
      <w:pPr>
        <w:spacing w:line="264" w:lineRule="auto"/>
        <w:jc w:val="both"/>
        <w:rPr>
          <w:rFonts w:eastAsia="Calibri"/>
          <w:color w:val="000000"/>
          <w:sz w:val="28"/>
          <w:szCs w:val="28"/>
        </w:rPr>
      </w:pPr>
      <w:r w:rsidRPr="00DF12BF">
        <w:rPr>
          <w:rFonts w:eastAsia="Calibri"/>
          <w:color w:val="000000"/>
          <w:sz w:val="28"/>
          <w:szCs w:val="28"/>
        </w:rPr>
        <w:t>- Thực hiện nghiêm túc việc cấp chữ ký số cho CB, GV và tình hình triển khai thu phí không dùng tiền mặt.</w:t>
      </w:r>
    </w:p>
    <w:p w14:paraId="12654D40" w14:textId="77777777" w:rsidR="00FA6CF2" w:rsidRPr="00DF12BF" w:rsidRDefault="00FA6CF2" w:rsidP="00FA6CF2">
      <w:pPr>
        <w:spacing w:line="264" w:lineRule="auto"/>
        <w:jc w:val="both"/>
        <w:rPr>
          <w:color w:val="000000"/>
          <w:sz w:val="28"/>
          <w:szCs w:val="28"/>
        </w:rPr>
      </w:pPr>
      <w:r w:rsidRPr="00DF12BF">
        <w:rPr>
          <w:color w:val="000000"/>
          <w:sz w:val="28"/>
          <w:szCs w:val="28"/>
        </w:rPr>
        <w:t>- Nhà trường lên lịch công tác tuần của BGH, Lịch tiếp dân; Đánh giá CB - VC hàng tháng; Các nội dung công khai theo Thông tư 09 của Bộ GD &amp; ĐT; Công khai các hoạt động của nhà trường trên cổng thông tin điện tử nhà trường.</w:t>
      </w:r>
    </w:p>
    <w:p w14:paraId="53513E1B" w14:textId="77777777" w:rsidR="00FA6CF2" w:rsidRPr="00DF12BF" w:rsidRDefault="00FA6CF2" w:rsidP="00FA6CF2">
      <w:pPr>
        <w:spacing w:line="264" w:lineRule="auto"/>
        <w:jc w:val="both"/>
        <w:rPr>
          <w:rFonts w:eastAsia="Calibri"/>
          <w:bCs/>
          <w:color w:val="000000"/>
          <w:sz w:val="28"/>
          <w:szCs w:val="28"/>
          <w:lang w:val="it-IT"/>
        </w:rPr>
      </w:pPr>
      <w:r w:rsidRPr="00DF12BF">
        <w:rPr>
          <w:rFonts w:eastAsia="Calibri"/>
          <w:bCs/>
          <w:color w:val="000000"/>
          <w:sz w:val="28"/>
          <w:szCs w:val="28"/>
          <w:lang w:val="it-IT"/>
        </w:rPr>
        <w:t xml:space="preserve">- Thực hiện việc kết nối camera giám sát công tác vệ sinh an toàn thực phẩm ở bếp ăn trường học với trung tâm điều hành giáo dục thông minh của huyện hoàn thành trước 15/11/2024: </w:t>
      </w:r>
    </w:p>
    <w:p w14:paraId="6EC871F0" w14:textId="77777777" w:rsidR="00FA6CF2" w:rsidRPr="00DF12BF" w:rsidRDefault="00FA6CF2" w:rsidP="00FA6CF2">
      <w:pPr>
        <w:spacing w:line="264" w:lineRule="auto"/>
        <w:jc w:val="both"/>
        <w:rPr>
          <w:rFonts w:eastAsia="Calibri"/>
          <w:bCs/>
          <w:color w:val="000000"/>
          <w:sz w:val="28"/>
          <w:szCs w:val="28"/>
          <w:lang w:val="it-IT"/>
        </w:rPr>
      </w:pPr>
      <w:r w:rsidRPr="00DF12BF">
        <w:rPr>
          <w:rFonts w:eastAsia="Calibri"/>
          <w:bCs/>
          <w:color w:val="000000"/>
          <w:sz w:val="28"/>
          <w:szCs w:val="28"/>
          <w:lang w:val="it-IT"/>
        </w:rPr>
        <w:t xml:space="preserve">- Nhà trường chuẩn bị đường truyền Internet và nguồn điện đến vị trí lắp tại  bếp ăn; </w:t>
      </w:r>
    </w:p>
    <w:p w14:paraId="29061834" w14:textId="20155D12" w:rsidR="00A27038" w:rsidRPr="00B9327C" w:rsidRDefault="003F552C" w:rsidP="00B9327C">
      <w:pPr>
        <w:widowControl/>
        <w:autoSpaceDE/>
        <w:autoSpaceDN/>
        <w:spacing w:line="256" w:lineRule="auto"/>
        <w:contextualSpacing/>
        <w:jc w:val="both"/>
        <w:rPr>
          <w:sz w:val="28"/>
          <w:szCs w:val="28"/>
          <w:lang w:val="en-US"/>
        </w:rPr>
      </w:pPr>
      <w:r>
        <w:rPr>
          <w:b/>
          <w:sz w:val="28"/>
          <w:lang w:val="en-US"/>
        </w:rPr>
        <w:t>8</w:t>
      </w:r>
      <w:r w:rsidR="001659E5">
        <w:rPr>
          <w:b/>
          <w:sz w:val="28"/>
          <w:lang w:val="en-US"/>
        </w:rPr>
        <w:t>.</w:t>
      </w:r>
      <w:r w:rsidR="00704F46">
        <w:rPr>
          <w:b/>
          <w:sz w:val="28"/>
          <w:lang w:val="en-US"/>
        </w:rPr>
        <w:t xml:space="preserve"> </w:t>
      </w:r>
      <w:r w:rsidR="00A27038" w:rsidRPr="001659E5">
        <w:rPr>
          <w:b/>
          <w:sz w:val="28"/>
        </w:rPr>
        <w:t>Công tác cán bộ, tài chính và chế độ chính</w:t>
      </w:r>
      <w:r w:rsidR="00A27038" w:rsidRPr="001659E5">
        <w:rPr>
          <w:b/>
          <w:spacing w:val="-4"/>
          <w:sz w:val="28"/>
        </w:rPr>
        <w:t xml:space="preserve"> </w:t>
      </w:r>
      <w:r w:rsidR="00A27038" w:rsidRPr="001659E5">
        <w:rPr>
          <w:b/>
          <w:sz w:val="28"/>
        </w:rPr>
        <w:t>sách:</w:t>
      </w:r>
    </w:p>
    <w:p w14:paraId="27A52CC8" w14:textId="77777777" w:rsidR="00FA6CF2" w:rsidRPr="00DF12BF" w:rsidRDefault="00FA6CF2" w:rsidP="00FA6CF2">
      <w:pPr>
        <w:tabs>
          <w:tab w:val="left" w:pos="426"/>
        </w:tabs>
        <w:spacing w:line="276" w:lineRule="auto"/>
        <w:jc w:val="both"/>
        <w:rPr>
          <w:sz w:val="28"/>
        </w:rPr>
      </w:pPr>
      <w:r w:rsidRPr="00DF12BF">
        <w:rPr>
          <w:sz w:val="28"/>
        </w:rPr>
        <w:t>- Thực hiện chế độ chính sách cho người lao động đúng, đủ, kịp thời.</w:t>
      </w:r>
    </w:p>
    <w:p w14:paraId="06B3C74E" w14:textId="77777777" w:rsidR="00FA6CF2" w:rsidRPr="00DF12BF" w:rsidRDefault="00FA6CF2" w:rsidP="00FA6CF2">
      <w:pPr>
        <w:tabs>
          <w:tab w:val="left" w:pos="426"/>
        </w:tabs>
        <w:spacing w:line="276" w:lineRule="auto"/>
        <w:jc w:val="both"/>
        <w:rPr>
          <w:sz w:val="28"/>
        </w:rPr>
      </w:pPr>
      <w:r w:rsidRPr="00DF12BF">
        <w:rPr>
          <w:sz w:val="28"/>
        </w:rPr>
        <w:t>- Công khai lịch làm việc của ban giám hiệu</w:t>
      </w:r>
    </w:p>
    <w:p w14:paraId="39F1BC39" w14:textId="77777777" w:rsidR="00FA6CF2" w:rsidRPr="00DF12BF" w:rsidRDefault="00FA6CF2" w:rsidP="00FA6CF2">
      <w:pPr>
        <w:tabs>
          <w:tab w:val="left" w:pos="426"/>
        </w:tabs>
        <w:spacing w:line="276" w:lineRule="auto"/>
        <w:jc w:val="both"/>
        <w:rPr>
          <w:sz w:val="28"/>
        </w:rPr>
      </w:pPr>
      <w:r w:rsidRPr="00DF12BF">
        <w:rPr>
          <w:sz w:val="28"/>
        </w:rPr>
        <w:t xml:space="preserve">- Công khai sửa chữa, bổ sung cơ sở vật chất. </w:t>
      </w:r>
    </w:p>
    <w:p w14:paraId="09CEBC17" w14:textId="77777777" w:rsidR="00FA6CF2" w:rsidRPr="00DF12BF" w:rsidRDefault="00FA6CF2" w:rsidP="00FA6CF2">
      <w:pPr>
        <w:tabs>
          <w:tab w:val="left" w:pos="426"/>
        </w:tabs>
        <w:spacing w:line="276" w:lineRule="auto"/>
        <w:jc w:val="both"/>
        <w:rPr>
          <w:sz w:val="28"/>
        </w:rPr>
      </w:pPr>
      <w:r w:rsidRPr="00DF12BF">
        <w:rPr>
          <w:sz w:val="28"/>
        </w:rPr>
        <w:t>- Công khai đánh giá viên chức tháng 10.</w:t>
      </w:r>
    </w:p>
    <w:p w14:paraId="5B12689D" w14:textId="77777777" w:rsidR="00FA6CF2" w:rsidRPr="00DF12BF" w:rsidRDefault="00FA6CF2" w:rsidP="00FA6CF2">
      <w:pPr>
        <w:jc w:val="both"/>
        <w:rPr>
          <w:color w:val="000000" w:themeColor="text1"/>
          <w:spacing w:val="-4"/>
          <w:sz w:val="28"/>
          <w:szCs w:val="28"/>
          <w:lang w:val="it-IT"/>
        </w:rPr>
      </w:pPr>
      <w:r w:rsidRPr="00DF12BF">
        <w:rPr>
          <w:color w:val="000000" w:themeColor="text1"/>
          <w:spacing w:val="-4"/>
          <w:sz w:val="28"/>
          <w:szCs w:val="28"/>
          <w:lang w:val="it-IT"/>
        </w:rPr>
        <w:t>- Thực hiện các khoản thu, chi cho năm học 2024-2025 theo phê duyệt của UBND huyện. Không thu dồn nhiều khoản thu trong một tháng và trong một thời gian ngắn gây khó khăn, áp lực cho cha mẹ học sinh.</w:t>
      </w:r>
    </w:p>
    <w:p w14:paraId="6C4439F5" w14:textId="77777777" w:rsidR="00FA6CF2" w:rsidRPr="00DF12BF" w:rsidRDefault="00FA6CF2" w:rsidP="00FA6CF2">
      <w:pPr>
        <w:spacing w:line="264" w:lineRule="auto"/>
        <w:jc w:val="both"/>
        <w:rPr>
          <w:rFonts w:eastAsia="Arial"/>
          <w:color w:val="000000"/>
          <w:spacing w:val="2"/>
          <w:sz w:val="28"/>
          <w:szCs w:val="28"/>
          <w:lang w:val="it-IT"/>
        </w:rPr>
      </w:pPr>
      <w:r w:rsidRPr="00DF12BF">
        <w:rPr>
          <w:rFonts w:eastAsia="Calibri"/>
          <w:color w:val="000000"/>
          <w:spacing w:val="2"/>
          <w:sz w:val="28"/>
          <w:szCs w:val="28"/>
          <w:lang w:val="it-IT"/>
        </w:rPr>
        <w:t xml:space="preserve">- </w:t>
      </w:r>
      <w:r w:rsidRPr="00DF12BF">
        <w:rPr>
          <w:rFonts w:eastAsia="Arial"/>
          <w:color w:val="000000"/>
          <w:spacing w:val="2"/>
          <w:sz w:val="28"/>
          <w:szCs w:val="28"/>
          <w:lang w:val="it-IT"/>
        </w:rPr>
        <w:t>Thực hiện công tác tuyên truyền, quán triệt trong CB- GV- NV không vi phạm các quy định về dạy thêm học thêm; Thực hiện nghiêm túc các quy định về thu chi tài chính.</w:t>
      </w:r>
    </w:p>
    <w:p w14:paraId="10704D90" w14:textId="77777777" w:rsidR="00FA6CF2" w:rsidRPr="00DF12BF" w:rsidRDefault="00FA6CF2" w:rsidP="00FA6CF2">
      <w:pPr>
        <w:jc w:val="both"/>
        <w:rPr>
          <w:sz w:val="28"/>
          <w:szCs w:val="28"/>
        </w:rPr>
      </w:pPr>
      <w:r w:rsidRPr="00DF12BF">
        <w:rPr>
          <w:sz w:val="28"/>
          <w:szCs w:val="28"/>
        </w:rPr>
        <w:t>- Ban kiểm tra nội bộ hoàn thành công tác kiểm tra nội bộ tháng 11/2024 và thực hiện công khai kết quả kiểm tra nội bộ tháng 11 đúng quy định.</w:t>
      </w:r>
    </w:p>
    <w:p w14:paraId="182DCED9" w14:textId="12C56ECB" w:rsidR="001659E5" w:rsidRDefault="003F552C" w:rsidP="00B9327C">
      <w:pPr>
        <w:tabs>
          <w:tab w:val="left" w:pos="567"/>
        </w:tabs>
        <w:spacing w:line="276" w:lineRule="auto"/>
        <w:ind w:left="-62" w:right="171" w:firstLine="62"/>
        <w:jc w:val="both"/>
        <w:rPr>
          <w:b/>
          <w:sz w:val="28"/>
          <w:lang w:val="en-US"/>
        </w:rPr>
      </w:pPr>
      <w:r>
        <w:rPr>
          <w:b/>
          <w:sz w:val="28"/>
          <w:lang w:val="en-US"/>
        </w:rPr>
        <w:t>9</w:t>
      </w:r>
      <w:r w:rsidR="001659E5" w:rsidRPr="001659E5">
        <w:rPr>
          <w:b/>
          <w:sz w:val="28"/>
          <w:lang w:val="en-US"/>
        </w:rPr>
        <w:t>.</w:t>
      </w:r>
      <w:r w:rsidR="00704F46">
        <w:rPr>
          <w:b/>
          <w:sz w:val="28"/>
          <w:lang w:val="en-US"/>
        </w:rPr>
        <w:t xml:space="preserve"> </w:t>
      </w:r>
      <w:r w:rsidR="00A27038" w:rsidRPr="001659E5">
        <w:rPr>
          <w:b/>
          <w:sz w:val="28"/>
        </w:rPr>
        <w:t>Công tác cán bộ và đào tạo bồi dưỡng</w:t>
      </w:r>
      <w:r w:rsidR="001659E5">
        <w:rPr>
          <w:b/>
          <w:sz w:val="28"/>
          <w:lang w:val="en-US"/>
        </w:rPr>
        <w:t>:</w:t>
      </w:r>
    </w:p>
    <w:p w14:paraId="762E3A64" w14:textId="77777777" w:rsidR="00FA6CF2" w:rsidRPr="00DF12BF" w:rsidRDefault="00FA6CF2" w:rsidP="00FA6CF2">
      <w:pPr>
        <w:tabs>
          <w:tab w:val="left" w:pos="567"/>
        </w:tabs>
        <w:spacing w:line="276" w:lineRule="auto"/>
        <w:ind w:right="171"/>
        <w:jc w:val="both"/>
        <w:rPr>
          <w:sz w:val="28"/>
        </w:rPr>
      </w:pPr>
      <w:r w:rsidRPr="00DF12BF">
        <w:rPr>
          <w:sz w:val="28"/>
        </w:rPr>
        <w:t>- Tạo điều kiện về thời gian và kinh phí để hỗ trợ giáo viên tham gia học tập nâng cao trình độ chuyên môn nghiệp vụ.</w:t>
      </w:r>
      <w:r w:rsidRPr="00DF12BF">
        <w:rPr>
          <w:b/>
          <w:sz w:val="28"/>
        </w:rPr>
        <w:t xml:space="preserve"> </w:t>
      </w:r>
    </w:p>
    <w:p w14:paraId="66830397" w14:textId="5B00D1C8" w:rsidR="00FA6CF2" w:rsidRPr="00DF12BF" w:rsidRDefault="00FA6CF2" w:rsidP="00FA6CF2">
      <w:pPr>
        <w:pStyle w:val="ListParagraph"/>
        <w:tabs>
          <w:tab w:val="left" w:pos="567"/>
        </w:tabs>
        <w:spacing w:line="276" w:lineRule="auto"/>
        <w:ind w:left="90" w:right="171"/>
        <w:jc w:val="both"/>
        <w:rPr>
          <w:sz w:val="28"/>
        </w:rPr>
      </w:pPr>
      <w:r>
        <w:rPr>
          <w:sz w:val="28"/>
          <w:lang w:val="en-US"/>
        </w:rPr>
        <w:t xml:space="preserve">   </w:t>
      </w:r>
      <w:r w:rsidRPr="00DF12BF">
        <w:rPr>
          <w:sz w:val="28"/>
        </w:rPr>
        <w:t>- Chọn cử các quần chúng ưu tú cử tham gia học bồi dưỡng lớp cảm tình đảng.</w:t>
      </w:r>
    </w:p>
    <w:p w14:paraId="3C5F8813" w14:textId="39690F2B" w:rsidR="003F552C" w:rsidRPr="003F552C" w:rsidRDefault="003F552C" w:rsidP="003F552C">
      <w:pPr>
        <w:jc w:val="both"/>
        <w:rPr>
          <w:b/>
          <w:bCs/>
          <w:color w:val="000000" w:themeColor="text1"/>
          <w:spacing w:val="-6"/>
          <w:sz w:val="28"/>
          <w:szCs w:val="28"/>
          <w:lang w:val="it-IT"/>
        </w:rPr>
      </w:pPr>
      <w:r w:rsidRPr="003F552C">
        <w:rPr>
          <w:b/>
          <w:bCs/>
          <w:color w:val="000000" w:themeColor="text1"/>
          <w:spacing w:val="-6"/>
          <w:sz w:val="28"/>
          <w:szCs w:val="28"/>
          <w:lang w:val="it-IT"/>
        </w:rPr>
        <w:t>10. Các công tác khác</w:t>
      </w:r>
    </w:p>
    <w:p w14:paraId="61C42FF7"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color w:val="000000"/>
          <w:sz w:val="28"/>
          <w:szCs w:val="28"/>
          <w:lang w:val="it-IT"/>
        </w:rPr>
        <w:t>- Triển khai thực hiện đúng nội dung kế hoạch chương trình sức khỏe học đường năm học 2024-2025;</w:t>
      </w:r>
    </w:p>
    <w:p w14:paraId="3E70F511"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color w:val="000000"/>
          <w:sz w:val="28"/>
          <w:szCs w:val="28"/>
          <w:lang w:val="it-IT"/>
        </w:rPr>
        <w:lastRenderedPageBreak/>
        <w:t>- Tổ chức Chương trình hưởng ứng Ngày pháp luật nước CHXHCN Việt Nam  (07/11/2024).</w:t>
      </w:r>
    </w:p>
    <w:p w14:paraId="0E765AF4"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color w:val="000000"/>
          <w:sz w:val="28"/>
          <w:szCs w:val="28"/>
          <w:lang w:val="it-IT"/>
        </w:rPr>
        <w:t xml:space="preserve">- Tham gia Hội thao CB, GV, NV ngành GD&amp;ĐT năm học (09/11/2024) của huyện Thanh Trì tổ chức </w:t>
      </w:r>
    </w:p>
    <w:p w14:paraId="6D8C0AF2" w14:textId="77777777" w:rsidR="00FA6CF2" w:rsidRPr="00DF12BF" w:rsidRDefault="00FA6CF2" w:rsidP="00FA6CF2">
      <w:pPr>
        <w:spacing w:line="264" w:lineRule="auto"/>
        <w:jc w:val="both"/>
        <w:rPr>
          <w:rFonts w:eastAsia="Calibri"/>
          <w:color w:val="000000"/>
          <w:sz w:val="28"/>
          <w:szCs w:val="28"/>
          <w:lang w:val="it-IT"/>
        </w:rPr>
      </w:pPr>
      <w:r w:rsidRPr="00DF12BF">
        <w:rPr>
          <w:rFonts w:eastAsia="Calibri"/>
          <w:bCs/>
          <w:color w:val="000000"/>
          <w:spacing w:val="-8"/>
          <w:sz w:val="28"/>
          <w:szCs w:val="28"/>
          <w:lang w:val="it-IT"/>
        </w:rPr>
        <w:t xml:space="preserve">- </w:t>
      </w:r>
      <w:r w:rsidRPr="00DF12BF">
        <w:rPr>
          <w:rFonts w:eastAsia="Calibri"/>
          <w:bCs/>
          <w:color w:val="000000"/>
          <w:sz w:val="28"/>
          <w:szCs w:val="28"/>
          <w:lang w:val="pl-PL"/>
        </w:rPr>
        <w:t xml:space="preserve">Đẩy mạnh phong trào thi đua Dạy tốt - Học tốt và các hoạt động chào mừng kỷ niệm </w:t>
      </w:r>
      <w:r w:rsidRPr="00DF12BF">
        <w:rPr>
          <w:rFonts w:eastAsia="Calibri"/>
          <w:color w:val="000000"/>
          <w:spacing w:val="-2"/>
          <w:sz w:val="28"/>
          <w:szCs w:val="28"/>
          <w:lang w:val="it-IT"/>
        </w:rPr>
        <w:t>42 năm</w:t>
      </w:r>
      <w:r w:rsidRPr="00DF12BF">
        <w:rPr>
          <w:rFonts w:eastAsia="Calibri"/>
          <w:bCs/>
          <w:color w:val="000000"/>
          <w:sz w:val="28"/>
          <w:szCs w:val="28"/>
          <w:lang w:val="pl-PL"/>
        </w:rPr>
        <w:t xml:space="preserve"> ngày Nhà giáo Việt Nam 20-11, </w:t>
      </w:r>
      <w:r w:rsidRPr="00DF12BF">
        <w:rPr>
          <w:rFonts w:eastAsia="Calibri"/>
          <w:color w:val="000000"/>
          <w:sz w:val="28"/>
          <w:szCs w:val="28"/>
          <w:lang w:val="it-IT"/>
        </w:rPr>
        <w:t>k</w:t>
      </w:r>
      <w:r w:rsidRPr="00DF12BF">
        <w:rPr>
          <w:rFonts w:eastAsia="Calibri"/>
          <w:color w:val="000000"/>
          <w:sz w:val="28"/>
          <w:szCs w:val="28"/>
          <w:lang w:val="vi-VN"/>
        </w:rPr>
        <w:t xml:space="preserve">ỷ niệm </w:t>
      </w:r>
      <w:r w:rsidRPr="00DF12BF">
        <w:rPr>
          <w:rFonts w:eastAsia="Calibri"/>
          <w:color w:val="000000"/>
          <w:spacing w:val="-4"/>
          <w:sz w:val="28"/>
          <w:szCs w:val="28"/>
          <w:lang w:val="nl-NL"/>
        </w:rPr>
        <w:t>70 năm thành lập ngành GD&amp;ĐT Thủ đô (1954 - 2024)</w:t>
      </w:r>
      <w:r w:rsidRPr="00DF12BF">
        <w:rPr>
          <w:rFonts w:eastAsia="Calibri"/>
          <w:color w:val="000000"/>
          <w:spacing w:val="-2"/>
          <w:sz w:val="28"/>
          <w:szCs w:val="28"/>
          <w:lang w:val="it-IT"/>
        </w:rPr>
        <w:t xml:space="preserve">; </w:t>
      </w:r>
      <w:r w:rsidRPr="00DF12BF">
        <w:rPr>
          <w:rFonts w:eastAsia="Calibri"/>
          <w:color w:val="000000"/>
          <w:sz w:val="28"/>
          <w:szCs w:val="28"/>
          <w:lang w:val="it-IT"/>
        </w:rPr>
        <w:t xml:space="preserve">Làm tốt công tác chuẩn bị và tổ chức kỷ niệm ngày truyền thống của ngành, tuyên dương các Điển hình tiên tiến, nhà giáo tiêu biểu ngành GD&amp;Đ của trường đảm bảo trang trọng, ý nghĩa. </w:t>
      </w:r>
    </w:p>
    <w:p w14:paraId="308CCA9E" w14:textId="77777777" w:rsidR="00FA6CF2" w:rsidRPr="00DF12BF" w:rsidRDefault="00FA6CF2" w:rsidP="00FA6CF2">
      <w:pPr>
        <w:spacing w:line="264" w:lineRule="auto"/>
        <w:jc w:val="both"/>
        <w:rPr>
          <w:rFonts w:eastAsia="Calibri"/>
          <w:color w:val="000000"/>
          <w:sz w:val="28"/>
          <w:szCs w:val="28"/>
          <w:lang w:val="pl-PL"/>
        </w:rPr>
      </w:pPr>
      <w:r w:rsidRPr="00DF12BF">
        <w:rPr>
          <w:rFonts w:eastAsia="Calibri"/>
          <w:color w:val="000000"/>
          <w:sz w:val="28"/>
          <w:szCs w:val="28"/>
          <w:lang w:val="pl-PL"/>
        </w:rPr>
        <w:t>- Thực hiện nghiêm túc công tác bán trú, vệ sinh An toàn thực phẩm đảm bảo theo đúng quy định.</w:t>
      </w:r>
    </w:p>
    <w:p w14:paraId="14E9591A" w14:textId="2A782803" w:rsidR="001659E5" w:rsidRDefault="003F552C" w:rsidP="004014B8">
      <w:pPr>
        <w:tabs>
          <w:tab w:val="left" w:pos="567"/>
        </w:tabs>
        <w:spacing w:line="276" w:lineRule="auto"/>
        <w:ind w:left="-62" w:right="171"/>
        <w:rPr>
          <w:b/>
          <w:sz w:val="28"/>
          <w:lang w:val="en-US"/>
        </w:rPr>
      </w:pPr>
      <w:r>
        <w:rPr>
          <w:b/>
          <w:sz w:val="28"/>
          <w:lang w:val="en-US"/>
        </w:rPr>
        <w:t>11</w:t>
      </w:r>
      <w:r w:rsidR="001659E5">
        <w:rPr>
          <w:b/>
          <w:sz w:val="28"/>
          <w:lang w:val="en-US"/>
        </w:rPr>
        <w:t>.</w:t>
      </w:r>
      <w:r w:rsidR="008252FE">
        <w:rPr>
          <w:b/>
          <w:sz w:val="28"/>
          <w:lang w:val="en-US"/>
        </w:rPr>
        <w:t xml:space="preserve"> </w:t>
      </w:r>
      <w:r w:rsidR="001659E5">
        <w:rPr>
          <w:b/>
          <w:sz w:val="28"/>
          <w:lang w:val="en-US"/>
        </w:rPr>
        <w:t xml:space="preserve">Ý kiến </w:t>
      </w:r>
      <w:r w:rsidR="00704F46">
        <w:rPr>
          <w:b/>
          <w:sz w:val="28"/>
          <w:lang w:val="en-US"/>
        </w:rPr>
        <w:t>đóng góp của các đ</w:t>
      </w:r>
      <w:r w:rsidR="00F51088">
        <w:rPr>
          <w:b/>
          <w:sz w:val="28"/>
          <w:lang w:val="en-US"/>
        </w:rPr>
        <w:t>ồng chí</w:t>
      </w:r>
      <w:r w:rsidR="00704F46">
        <w:rPr>
          <w:b/>
          <w:sz w:val="28"/>
          <w:lang w:val="en-US"/>
        </w:rPr>
        <w:t xml:space="preserve"> trong </w:t>
      </w:r>
      <w:r w:rsidR="00F51088">
        <w:rPr>
          <w:b/>
          <w:sz w:val="28"/>
          <w:lang w:val="en-US"/>
        </w:rPr>
        <w:t>hội đồng sư phạm</w:t>
      </w:r>
      <w:r w:rsidR="001659E5">
        <w:rPr>
          <w:b/>
          <w:sz w:val="28"/>
          <w:lang w:val="en-US"/>
        </w:rPr>
        <w:t>:</w:t>
      </w:r>
    </w:p>
    <w:p w14:paraId="1A25D037" w14:textId="6C05DE5C" w:rsidR="00A27038" w:rsidRPr="00F51088" w:rsidRDefault="00F51088" w:rsidP="004014B8">
      <w:pPr>
        <w:pStyle w:val="BodyText"/>
        <w:spacing w:line="276" w:lineRule="auto"/>
        <w:rPr>
          <w:lang w:val="en-US"/>
        </w:rPr>
      </w:pPr>
      <w:r w:rsidRPr="00F51088">
        <w:rPr>
          <w:lang w:val="en-US"/>
        </w:rPr>
        <w:t>- 100% các đồng chí trong hội đồng sư phạm nhất trí với bản nghị quyết trên.</w:t>
      </w:r>
    </w:p>
    <w:p w14:paraId="37B19CBB" w14:textId="77777777" w:rsidR="00A27038" w:rsidRDefault="00A27038" w:rsidP="004014B8">
      <w:pPr>
        <w:pStyle w:val="BodyText"/>
        <w:spacing w:line="276" w:lineRule="auto"/>
        <w:rPr>
          <w:sz w:val="12"/>
        </w:rPr>
      </w:pPr>
    </w:p>
    <w:tbl>
      <w:tblPr>
        <w:tblW w:w="0" w:type="auto"/>
        <w:tblInd w:w="-284" w:type="dxa"/>
        <w:tblLayout w:type="fixed"/>
        <w:tblCellMar>
          <w:left w:w="0" w:type="dxa"/>
          <w:right w:w="0" w:type="dxa"/>
        </w:tblCellMar>
        <w:tblLook w:val="01E0" w:firstRow="1" w:lastRow="1" w:firstColumn="1" w:lastColumn="1" w:noHBand="0" w:noVBand="0"/>
      </w:tblPr>
      <w:tblGrid>
        <w:gridCol w:w="4831"/>
        <w:gridCol w:w="4093"/>
      </w:tblGrid>
      <w:tr w:rsidR="00A27038" w14:paraId="5283310E" w14:textId="77777777" w:rsidTr="003F552C">
        <w:trPr>
          <w:trHeight w:val="1260"/>
        </w:trPr>
        <w:tc>
          <w:tcPr>
            <w:tcW w:w="4831" w:type="dxa"/>
          </w:tcPr>
          <w:p w14:paraId="33D6881A" w14:textId="77777777" w:rsidR="00A27038" w:rsidRDefault="00A27038" w:rsidP="004014B8">
            <w:pPr>
              <w:pStyle w:val="TableParagraph"/>
              <w:spacing w:line="276" w:lineRule="auto"/>
              <w:ind w:left="200"/>
              <w:rPr>
                <w:b/>
                <w:i/>
              </w:rPr>
            </w:pPr>
            <w:r>
              <w:rPr>
                <w:b/>
                <w:i/>
              </w:rPr>
              <w:t>Nơi nhận:</w:t>
            </w:r>
          </w:p>
          <w:p w14:paraId="483022F0" w14:textId="77777777" w:rsidR="00A27038" w:rsidRDefault="00A27038" w:rsidP="004014B8">
            <w:pPr>
              <w:pStyle w:val="TableParagraph"/>
              <w:numPr>
                <w:ilvl w:val="0"/>
                <w:numId w:val="1"/>
              </w:numPr>
              <w:tabs>
                <w:tab w:val="left" w:pos="328"/>
              </w:tabs>
              <w:spacing w:line="276" w:lineRule="auto"/>
            </w:pPr>
            <w:r>
              <w:t>Chi ủy Chi bộ, BGH nhà</w:t>
            </w:r>
            <w:r>
              <w:rPr>
                <w:spacing w:val="-8"/>
              </w:rPr>
              <w:t xml:space="preserve"> </w:t>
            </w:r>
            <w:r>
              <w:t>trường;</w:t>
            </w:r>
          </w:p>
          <w:p w14:paraId="79B934B0" w14:textId="77777777" w:rsidR="00A27038" w:rsidRDefault="00A27038" w:rsidP="004014B8">
            <w:pPr>
              <w:pStyle w:val="TableParagraph"/>
              <w:numPr>
                <w:ilvl w:val="0"/>
                <w:numId w:val="1"/>
              </w:numPr>
              <w:tabs>
                <w:tab w:val="left" w:pos="328"/>
              </w:tabs>
              <w:spacing w:line="276" w:lineRule="auto"/>
            </w:pPr>
            <w:r>
              <w:t>Giáo viên, nhân</w:t>
            </w:r>
            <w:r>
              <w:rPr>
                <w:spacing w:val="-1"/>
              </w:rPr>
              <w:t xml:space="preserve"> </w:t>
            </w:r>
            <w:r>
              <w:t>viên;</w:t>
            </w:r>
          </w:p>
          <w:p w14:paraId="51274C88" w14:textId="77777777" w:rsidR="00A27038" w:rsidRDefault="00A27038" w:rsidP="004014B8">
            <w:pPr>
              <w:pStyle w:val="TableParagraph"/>
              <w:numPr>
                <w:ilvl w:val="0"/>
                <w:numId w:val="1"/>
              </w:numPr>
              <w:tabs>
                <w:tab w:val="left" w:pos="328"/>
              </w:tabs>
              <w:spacing w:line="276" w:lineRule="auto"/>
            </w:pPr>
            <w:r>
              <w:t>Đăng Website</w:t>
            </w:r>
            <w:r>
              <w:rPr>
                <w:spacing w:val="-8"/>
              </w:rPr>
              <w:t xml:space="preserve"> </w:t>
            </w:r>
            <w:r>
              <w:t>trường;</w:t>
            </w:r>
          </w:p>
          <w:p w14:paraId="6BAFDC57" w14:textId="77777777" w:rsidR="00A27038" w:rsidRDefault="00A27038" w:rsidP="004014B8">
            <w:pPr>
              <w:pStyle w:val="TableParagraph"/>
              <w:numPr>
                <w:ilvl w:val="0"/>
                <w:numId w:val="1"/>
              </w:numPr>
              <w:tabs>
                <w:tab w:val="left" w:pos="325"/>
              </w:tabs>
              <w:spacing w:line="276" w:lineRule="auto"/>
              <w:ind w:left="324" w:hanging="125"/>
            </w:pPr>
            <w:r>
              <w:t>Lưu:</w:t>
            </w:r>
            <w:r>
              <w:rPr>
                <w:spacing w:val="1"/>
              </w:rPr>
              <w:t xml:space="preserve"> </w:t>
            </w:r>
            <w:r>
              <w:t>VT.</w:t>
            </w:r>
          </w:p>
        </w:tc>
        <w:tc>
          <w:tcPr>
            <w:tcW w:w="4093" w:type="dxa"/>
          </w:tcPr>
          <w:p w14:paraId="54A4D4C3" w14:textId="0A3ECF18" w:rsidR="00A27038" w:rsidRDefault="003F552C" w:rsidP="004014B8">
            <w:pPr>
              <w:pStyle w:val="TableParagraph"/>
              <w:spacing w:line="276" w:lineRule="auto"/>
              <w:ind w:left="1612"/>
              <w:rPr>
                <w:b/>
                <w:sz w:val="28"/>
              </w:rPr>
            </w:pPr>
            <w:r>
              <w:rPr>
                <w:b/>
                <w:sz w:val="28"/>
                <w:lang w:val="en-US"/>
              </w:rPr>
              <w:t xml:space="preserve">P. </w:t>
            </w:r>
            <w:r w:rsidR="00A27038">
              <w:rPr>
                <w:b/>
                <w:sz w:val="28"/>
              </w:rPr>
              <w:t>HIỆU TRƯỞNG</w:t>
            </w:r>
          </w:p>
        </w:tc>
      </w:tr>
      <w:tr w:rsidR="003F552C" w14:paraId="21944FA3" w14:textId="77777777" w:rsidTr="003F552C">
        <w:trPr>
          <w:trHeight w:val="1260"/>
        </w:trPr>
        <w:tc>
          <w:tcPr>
            <w:tcW w:w="4831" w:type="dxa"/>
          </w:tcPr>
          <w:p w14:paraId="4544B38C" w14:textId="77777777" w:rsidR="003F552C" w:rsidRPr="003F552C" w:rsidRDefault="003F552C" w:rsidP="003F552C">
            <w:pPr>
              <w:pStyle w:val="TableParagraph"/>
              <w:spacing w:line="276" w:lineRule="auto"/>
              <w:rPr>
                <w:b/>
                <w:i/>
                <w:lang w:val="en-US"/>
              </w:rPr>
            </w:pPr>
          </w:p>
        </w:tc>
        <w:tc>
          <w:tcPr>
            <w:tcW w:w="4093" w:type="dxa"/>
          </w:tcPr>
          <w:p w14:paraId="77A8CB83" w14:textId="533E5118" w:rsidR="003F552C" w:rsidRDefault="003F552C" w:rsidP="003F552C">
            <w:pPr>
              <w:pStyle w:val="TableParagraph"/>
              <w:spacing w:line="276" w:lineRule="auto"/>
              <w:ind w:left="1612"/>
              <w:jc w:val="center"/>
              <w:rPr>
                <w:b/>
                <w:sz w:val="28"/>
                <w:lang w:val="en-US"/>
              </w:rPr>
            </w:pPr>
            <w:r>
              <w:rPr>
                <w:b/>
                <w:sz w:val="28"/>
                <w:lang w:val="en-US"/>
              </w:rPr>
              <w:t>Bùi Thị Thu Hương</w:t>
            </w:r>
          </w:p>
        </w:tc>
      </w:tr>
      <w:tr w:rsidR="003F552C" w14:paraId="1E9E93FB" w14:textId="77777777" w:rsidTr="003F552C">
        <w:trPr>
          <w:trHeight w:val="1260"/>
        </w:trPr>
        <w:tc>
          <w:tcPr>
            <w:tcW w:w="4831" w:type="dxa"/>
          </w:tcPr>
          <w:p w14:paraId="09907A1B" w14:textId="77777777" w:rsidR="003F552C" w:rsidRPr="003F552C" w:rsidRDefault="003F552C" w:rsidP="003F552C">
            <w:pPr>
              <w:pStyle w:val="TableParagraph"/>
              <w:spacing w:line="276" w:lineRule="auto"/>
              <w:rPr>
                <w:b/>
                <w:i/>
                <w:lang w:val="en-US"/>
              </w:rPr>
            </w:pPr>
          </w:p>
        </w:tc>
        <w:tc>
          <w:tcPr>
            <w:tcW w:w="4093" w:type="dxa"/>
          </w:tcPr>
          <w:p w14:paraId="06A90E84" w14:textId="77777777" w:rsidR="003F552C" w:rsidRDefault="003F552C" w:rsidP="003F552C">
            <w:pPr>
              <w:pStyle w:val="TableParagraph"/>
              <w:spacing w:line="276" w:lineRule="auto"/>
              <w:rPr>
                <w:b/>
                <w:sz w:val="28"/>
                <w:lang w:val="en-US"/>
              </w:rPr>
            </w:pPr>
          </w:p>
        </w:tc>
      </w:tr>
      <w:tr w:rsidR="003F552C" w14:paraId="0D4E42AA" w14:textId="77777777" w:rsidTr="003F552C">
        <w:trPr>
          <w:trHeight w:val="1260"/>
        </w:trPr>
        <w:tc>
          <w:tcPr>
            <w:tcW w:w="4831" w:type="dxa"/>
          </w:tcPr>
          <w:p w14:paraId="46B0A9A4" w14:textId="77777777" w:rsidR="003F552C" w:rsidRPr="003F552C" w:rsidRDefault="003F552C" w:rsidP="003F552C">
            <w:pPr>
              <w:pStyle w:val="TableParagraph"/>
              <w:spacing w:line="276" w:lineRule="auto"/>
              <w:rPr>
                <w:b/>
                <w:i/>
                <w:lang w:val="en-US"/>
              </w:rPr>
            </w:pPr>
          </w:p>
        </w:tc>
        <w:tc>
          <w:tcPr>
            <w:tcW w:w="4093" w:type="dxa"/>
          </w:tcPr>
          <w:p w14:paraId="0268E60D" w14:textId="77777777" w:rsidR="003F552C" w:rsidRDefault="003F552C" w:rsidP="003F552C">
            <w:pPr>
              <w:pStyle w:val="TableParagraph"/>
              <w:spacing w:line="276" w:lineRule="auto"/>
              <w:rPr>
                <w:b/>
                <w:sz w:val="28"/>
                <w:lang w:val="en-US"/>
              </w:rPr>
            </w:pPr>
          </w:p>
        </w:tc>
      </w:tr>
    </w:tbl>
    <w:p w14:paraId="0DFDB55D" w14:textId="77777777" w:rsidR="00A27038" w:rsidRDefault="00A27038" w:rsidP="00A27038"/>
    <w:p w14:paraId="59236B01" w14:textId="77777777" w:rsidR="00A27038" w:rsidRDefault="00A27038" w:rsidP="00A27038"/>
    <w:p w14:paraId="3ECCE45F" w14:textId="77777777" w:rsidR="00A27038" w:rsidRDefault="00A27038" w:rsidP="00A27038"/>
    <w:p w14:paraId="5561F6A3" w14:textId="77777777" w:rsidR="00A27038" w:rsidRDefault="00A27038" w:rsidP="00A27038"/>
    <w:p w14:paraId="2A3FBB29" w14:textId="77777777" w:rsidR="00A27038" w:rsidRDefault="00A27038" w:rsidP="00A27038"/>
    <w:p w14:paraId="69FBD59B" w14:textId="77777777" w:rsidR="00A27038" w:rsidRDefault="00A27038" w:rsidP="00A27038"/>
    <w:p w14:paraId="7D3E809C" w14:textId="77777777" w:rsidR="00A27038" w:rsidRDefault="00A27038" w:rsidP="00A27038"/>
    <w:p w14:paraId="61D8D0B0" w14:textId="77777777" w:rsidR="00A27038" w:rsidRDefault="00A27038" w:rsidP="00A27038"/>
    <w:p w14:paraId="55CADF0E" w14:textId="77777777" w:rsidR="00A27038" w:rsidRDefault="00A27038" w:rsidP="00A27038"/>
    <w:p w14:paraId="62DC043C" w14:textId="77777777" w:rsidR="00A27038" w:rsidRDefault="00A27038" w:rsidP="00A27038"/>
    <w:p w14:paraId="2D9B5E12" w14:textId="77777777" w:rsidR="00A27038" w:rsidRDefault="00A27038" w:rsidP="00A27038"/>
    <w:p w14:paraId="3C749E13" w14:textId="77777777" w:rsidR="00A27038" w:rsidRDefault="00A27038" w:rsidP="00A27038"/>
    <w:p w14:paraId="60E107F5" w14:textId="77777777" w:rsidR="00A27038" w:rsidRDefault="00A27038" w:rsidP="00A27038"/>
    <w:p w14:paraId="168CE169" w14:textId="77777777" w:rsidR="00A27038" w:rsidRPr="008D3706" w:rsidRDefault="00A27038" w:rsidP="00A27038">
      <w:pPr>
        <w:rPr>
          <w:lang w:val="en-US"/>
        </w:rPr>
      </w:pPr>
    </w:p>
    <w:sectPr w:rsidR="00A27038" w:rsidRPr="008D3706" w:rsidSect="00F530DD">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512AEA"/>
    <w:multiLevelType w:val="hybridMultilevel"/>
    <w:tmpl w:val="9B78CF88"/>
    <w:lvl w:ilvl="0" w:tplc="E9503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C3A"/>
    <w:multiLevelType w:val="hybridMultilevel"/>
    <w:tmpl w:val="84147CD4"/>
    <w:lvl w:ilvl="0" w:tplc="C97AE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47EB"/>
    <w:multiLevelType w:val="multilevel"/>
    <w:tmpl w:val="8E84FA9C"/>
    <w:lvl w:ilvl="0">
      <w:start w:val="3"/>
      <w:numFmt w:val="decimal"/>
      <w:lvlText w:val="%1"/>
      <w:lvlJc w:val="left"/>
      <w:pPr>
        <w:ind w:left="1302" w:hanging="492"/>
      </w:pPr>
      <w:rPr>
        <w:rFonts w:hint="default"/>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10" w:hanging="492"/>
      </w:pPr>
      <w:rPr>
        <w:rFonts w:hint="default"/>
        <w:lang w:val="vi" w:eastAsia="en-US" w:bidi="ar-SA"/>
      </w:rPr>
    </w:lvl>
    <w:lvl w:ilvl="3">
      <w:numFmt w:val="bullet"/>
      <w:lvlText w:val="•"/>
      <w:lvlJc w:val="left"/>
      <w:pPr>
        <w:ind w:left="3715" w:hanging="492"/>
      </w:pPr>
      <w:rPr>
        <w:rFonts w:hint="default"/>
        <w:lang w:val="vi" w:eastAsia="en-US" w:bidi="ar-SA"/>
      </w:rPr>
    </w:lvl>
    <w:lvl w:ilvl="4">
      <w:numFmt w:val="bullet"/>
      <w:lvlText w:val="•"/>
      <w:lvlJc w:val="left"/>
      <w:pPr>
        <w:ind w:left="4520" w:hanging="492"/>
      </w:pPr>
      <w:rPr>
        <w:rFonts w:hint="default"/>
        <w:lang w:val="vi" w:eastAsia="en-US" w:bidi="ar-SA"/>
      </w:rPr>
    </w:lvl>
    <w:lvl w:ilvl="5">
      <w:numFmt w:val="bullet"/>
      <w:lvlText w:val="•"/>
      <w:lvlJc w:val="left"/>
      <w:pPr>
        <w:ind w:left="5325" w:hanging="492"/>
      </w:pPr>
      <w:rPr>
        <w:rFonts w:hint="default"/>
        <w:lang w:val="vi" w:eastAsia="en-US" w:bidi="ar-SA"/>
      </w:rPr>
    </w:lvl>
    <w:lvl w:ilvl="6">
      <w:numFmt w:val="bullet"/>
      <w:lvlText w:val="•"/>
      <w:lvlJc w:val="left"/>
      <w:pPr>
        <w:ind w:left="6130" w:hanging="492"/>
      </w:pPr>
      <w:rPr>
        <w:rFonts w:hint="default"/>
        <w:lang w:val="vi" w:eastAsia="en-US" w:bidi="ar-SA"/>
      </w:rPr>
    </w:lvl>
    <w:lvl w:ilvl="7">
      <w:numFmt w:val="bullet"/>
      <w:lvlText w:val="•"/>
      <w:lvlJc w:val="left"/>
      <w:pPr>
        <w:ind w:left="6935" w:hanging="492"/>
      </w:pPr>
      <w:rPr>
        <w:rFonts w:hint="default"/>
        <w:lang w:val="vi" w:eastAsia="en-US" w:bidi="ar-SA"/>
      </w:rPr>
    </w:lvl>
    <w:lvl w:ilvl="8">
      <w:numFmt w:val="bullet"/>
      <w:lvlText w:val="•"/>
      <w:lvlJc w:val="left"/>
      <w:pPr>
        <w:ind w:left="7740" w:hanging="492"/>
      </w:pPr>
      <w:rPr>
        <w:rFonts w:hint="default"/>
        <w:lang w:val="vi" w:eastAsia="en-US" w:bidi="ar-SA"/>
      </w:rPr>
    </w:lvl>
  </w:abstractNum>
  <w:abstractNum w:abstractNumId="4" w15:restartNumberingAfterBreak="0">
    <w:nsid w:val="247313B9"/>
    <w:multiLevelType w:val="hybridMultilevel"/>
    <w:tmpl w:val="91BC62F4"/>
    <w:lvl w:ilvl="0" w:tplc="45760DC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7" w15:restartNumberingAfterBreak="0">
    <w:nsid w:val="43FE2CC4"/>
    <w:multiLevelType w:val="hybridMultilevel"/>
    <w:tmpl w:val="D59A27FA"/>
    <w:lvl w:ilvl="0" w:tplc="79041A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AC728F"/>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52AE167E"/>
    <w:multiLevelType w:val="hybridMultilevel"/>
    <w:tmpl w:val="674087BC"/>
    <w:lvl w:ilvl="0" w:tplc="18A27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6161A"/>
    <w:multiLevelType w:val="multilevel"/>
    <w:tmpl w:val="19868D9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306A49"/>
    <w:multiLevelType w:val="hybridMultilevel"/>
    <w:tmpl w:val="67BC0A24"/>
    <w:lvl w:ilvl="0" w:tplc="43F468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B128636">
      <w:numFmt w:val="bullet"/>
      <w:lvlText w:val="•"/>
      <w:lvlJc w:val="left"/>
      <w:pPr>
        <w:ind w:left="771" w:hanging="128"/>
      </w:pPr>
      <w:rPr>
        <w:rFonts w:hint="default"/>
        <w:lang w:val="vi" w:eastAsia="en-US" w:bidi="ar-SA"/>
      </w:rPr>
    </w:lvl>
    <w:lvl w:ilvl="2" w:tplc="28CEE11C">
      <w:numFmt w:val="bullet"/>
      <w:lvlText w:val="•"/>
      <w:lvlJc w:val="left"/>
      <w:pPr>
        <w:ind w:left="1222" w:hanging="128"/>
      </w:pPr>
      <w:rPr>
        <w:rFonts w:hint="default"/>
        <w:lang w:val="vi" w:eastAsia="en-US" w:bidi="ar-SA"/>
      </w:rPr>
    </w:lvl>
    <w:lvl w:ilvl="3" w:tplc="7A72ED0A">
      <w:numFmt w:val="bullet"/>
      <w:lvlText w:val="•"/>
      <w:lvlJc w:val="left"/>
      <w:pPr>
        <w:ind w:left="1673" w:hanging="128"/>
      </w:pPr>
      <w:rPr>
        <w:rFonts w:hint="default"/>
        <w:lang w:val="vi" w:eastAsia="en-US" w:bidi="ar-SA"/>
      </w:rPr>
    </w:lvl>
    <w:lvl w:ilvl="4" w:tplc="43965A48">
      <w:numFmt w:val="bullet"/>
      <w:lvlText w:val="•"/>
      <w:lvlJc w:val="left"/>
      <w:pPr>
        <w:ind w:left="2124" w:hanging="128"/>
      </w:pPr>
      <w:rPr>
        <w:rFonts w:hint="default"/>
        <w:lang w:val="vi" w:eastAsia="en-US" w:bidi="ar-SA"/>
      </w:rPr>
    </w:lvl>
    <w:lvl w:ilvl="5" w:tplc="E56018E0">
      <w:numFmt w:val="bullet"/>
      <w:lvlText w:val="•"/>
      <w:lvlJc w:val="left"/>
      <w:pPr>
        <w:ind w:left="2575" w:hanging="128"/>
      </w:pPr>
      <w:rPr>
        <w:rFonts w:hint="default"/>
        <w:lang w:val="vi" w:eastAsia="en-US" w:bidi="ar-SA"/>
      </w:rPr>
    </w:lvl>
    <w:lvl w:ilvl="6" w:tplc="BAF87476">
      <w:numFmt w:val="bullet"/>
      <w:lvlText w:val="•"/>
      <w:lvlJc w:val="left"/>
      <w:pPr>
        <w:ind w:left="3026" w:hanging="128"/>
      </w:pPr>
      <w:rPr>
        <w:rFonts w:hint="default"/>
        <w:lang w:val="vi" w:eastAsia="en-US" w:bidi="ar-SA"/>
      </w:rPr>
    </w:lvl>
    <w:lvl w:ilvl="7" w:tplc="54000AF6">
      <w:numFmt w:val="bullet"/>
      <w:lvlText w:val="•"/>
      <w:lvlJc w:val="left"/>
      <w:pPr>
        <w:ind w:left="3477" w:hanging="128"/>
      </w:pPr>
      <w:rPr>
        <w:rFonts w:hint="default"/>
        <w:lang w:val="vi" w:eastAsia="en-US" w:bidi="ar-SA"/>
      </w:rPr>
    </w:lvl>
    <w:lvl w:ilvl="8" w:tplc="F58211E4">
      <w:numFmt w:val="bullet"/>
      <w:lvlText w:val="•"/>
      <w:lvlJc w:val="left"/>
      <w:pPr>
        <w:ind w:left="3928" w:hanging="128"/>
      </w:pPr>
      <w:rPr>
        <w:rFonts w:hint="default"/>
        <w:lang w:val="vi" w:eastAsia="en-US" w:bidi="ar-SA"/>
      </w:rPr>
    </w:lvl>
  </w:abstractNum>
  <w:abstractNum w:abstractNumId="13" w15:restartNumberingAfterBreak="0">
    <w:nsid w:val="5497609D"/>
    <w:multiLevelType w:val="hybridMultilevel"/>
    <w:tmpl w:val="7152E5E6"/>
    <w:lvl w:ilvl="0" w:tplc="843207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219BB"/>
    <w:multiLevelType w:val="multilevel"/>
    <w:tmpl w:val="72385D38"/>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5"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7"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16cid:durableId="1429080364">
    <w:abstractNumId w:val="12"/>
  </w:num>
  <w:num w:numId="2" w16cid:durableId="1926500548">
    <w:abstractNumId w:val="14"/>
  </w:num>
  <w:num w:numId="3" w16cid:durableId="279335598">
    <w:abstractNumId w:val="3"/>
  </w:num>
  <w:num w:numId="4" w16cid:durableId="1646423342">
    <w:abstractNumId w:val="17"/>
  </w:num>
  <w:num w:numId="5" w16cid:durableId="246039591">
    <w:abstractNumId w:val="16"/>
  </w:num>
  <w:num w:numId="6" w16cid:durableId="160783331">
    <w:abstractNumId w:val="6"/>
  </w:num>
  <w:num w:numId="7" w16cid:durableId="1075978382">
    <w:abstractNumId w:val="4"/>
  </w:num>
  <w:num w:numId="8" w16cid:durableId="1714499808">
    <w:abstractNumId w:val="13"/>
  </w:num>
  <w:num w:numId="9" w16cid:durableId="984313952">
    <w:abstractNumId w:val="10"/>
  </w:num>
  <w:num w:numId="10" w16cid:durableId="498737123">
    <w:abstractNumId w:val="11"/>
  </w:num>
  <w:num w:numId="11" w16cid:durableId="1675960519">
    <w:abstractNumId w:val="8"/>
  </w:num>
  <w:num w:numId="12" w16cid:durableId="907570802">
    <w:abstractNumId w:val="2"/>
  </w:num>
  <w:num w:numId="13" w16cid:durableId="1753352754">
    <w:abstractNumId w:val="15"/>
  </w:num>
  <w:num w:numId="14" w16cid:durableId="668364116">
    <w:abstractNumId w:val="1"/>
  </w:num>
  <w:num w:numId="15" w16cid:durableId="346565524">
    <w:abstractNumId w:val="5"/>
  </w:num>
  <w:num w:numId="16" w16cid:durableId="580799994">
    <w:abstractNumId w:val="7"/>
  </w:num>
  <w:num w:numId="17" w16cid:durableId="1121142777">
    <w:abstractNumId w:val="0"/>
  </w:num>
  <w:num w:numId="18" w16cid:durableId="535117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38"/>
    <w:rsid w:val="000315C8"/>
    <w:rsid w:val="00056980"/>
    <w:rsid w:val="00061A54"/>
    <w:rsid w:val="00077DDA"/>
    <w:rsid w:val="00080CF0"/>
    <w:rsid w:val="000946A6"/>
    <w:rsid w:val="000B2DCF"/>
    <w:rsid w:val="00136D8D"/>
    <w:rsid w:val="001659E5"/>
    <w:rsid w:val="001A00B8"/>
    <w:rsid w:val="001A514F"/>
    <w:rsid w:val="001F72EF"/>
    <w:rsid w:val="00245FD5"/>
    <w:rsid w:val="0025264E"/>
    <w:rsid w:val="00254D66"/>
    <w:rsid w:val="00256799"/>
    <w:rsid w:val="00257E36"/>
    <w:rsid w:val="00271087"/>
    <w:rsid w:val="00291A2C"/>
    <w:rsid w:val="002A0403"/>
    <w:rsid w:val="002C52D4"/>
    <w:rsid w:val="003248CA"/>
    <w:rsid w:val="003260EA"/>
    <w:rsid w:val="00344F6F"/>
    <w:rsid w:val="00346DE7"/>
    <w:rsid w:val="003513D7"/>
    <w:rsid w:val="0036181C"/>
    <w:rsid w:val="00362760"/>
    <w:rsid w:val="00373264"/>
    <w:rsid w:val="00380D0F"/>
    <w:rsid w:val="00393F41"/>
    <w:rsid w:val="003F552C"/>
    <w:rsid w:val="004014B8"/>
    <w:rsid w:val="00414E51"/>
    <w:rsid w:val="00444268"/>
    <w:rsid w:val="00481747"/>
    <w:rsid w:val="004911FE"/>
    <w:rsid w:val="004B6119"/>
    <w:rsid w:val="004C2F99"/>
    <w:rsid w:val="004F325B"/>
    <w:rsid w:val="005312BC"/>
    <w:rsid w:val="0053570E"/>
    <w:rsid w:val="00537F02"/>
    <w:rsid w:val="005B3BF4"/>
    <w:rsid w:val="005D1F6E"/>
    <w:rsid w:val="005D2B9E"/>
    <w:rsid w:val="005D7D0D"/>
    <w:rsid w:val="005E1F19"/>
    <w:rsid w:val="00602AD9"/>
    <w:rsid w:val="0062731F"/>
    <w:rsid w:val="00632EF5"/>
    <w:rsid w:val="00644FE6"/>
    <w:rsid w:val="0065517F"/>
    <w:rsid w:val="006600C7"/>
    <w:rsid w:val="006C5C16"/>
    <w:rsid w:val="006F5ABF"/>
    <w:rsid w:val="00704F46"/>
    <w:rsid w:val="0070753F"/>
    <w:rsid w:val="00732821"/>
    <w:rsid w:val="007400ED"/>
    <w:rsid w:val="00741167"/>
    <w:rsid w:val="00742199"/>
    <w:rsid w:val="007511C0"/>
    <w:rsid w:val="007674EF"/>
    <w:rsid w:val="00770527"/>
    <w:rsid w:val="00796C6C"/>
    <w:rsid w:val="007C3373"/>
    <w:rsid w:val="007D07FA"/>
    <w:rsid w:val="007E1BB6"/>
    <w:rsid w:val="00806AEA"/>
    <w:rsid w:val="008116DF"/>
    <w:rsid w:val="00812EE4"/>
    <w:rsid w:val="008252FE"/>
    <w:rsid w:val="00835F13"/>
    <w:rsid w:val="008454C1"/>
    <w:rsid w:val="00856507"/>
    <w:rsid w:val="00861CFD"/>
    <w:rsid w:val="00886F78"/>
    <w:rsid w:val="008A1421"/>
    <w:rsid w:val="008C2198"/>
    <w:rsid w:val="008D3706"/>
    <w:rsid w:val="008E71B5"/>
    <w:rsid w:val="00914FB6"/>
    <w:rsid w:val="0093697C"/>
    <w:rsid w:val="00937706"/>
    <w:rsid w:val="00971F32"/>
    <w:rsid w:val="0097271B"/>
    <w:rsid w:val="00990B70"/>
    <w:rsid w:val="00996AC0"/>
    <w:rsid w:val="009A44A8"/>
    <w:rsid w:val="009C23FE"/>
    <w:rsid w:val="009D307A"/>
    <w:rsid w:val="009E14FA"/>
    <w:rsid w:val="009E1873"/>
    <w:rsid w:val="00A0379D"/>
    <w:rsid w:val="00A27038"/>
    <w:rsid w:val="00A2781B"/>
    <w:rsid w:val="00A3455C"/>
    <w:rsid w:val="00A67B9A"/>
    <w:rsid w:val="00A8738D"/>
    <w:rsid w:val="00AC1772"/>
    <w:rsid w:val="00AF2A03"/>
    <w:rsid w:val="00AF2B3E"/>
    <w:rsid w:val="00B33498"/>
    <w:rsid w:val="00B82A5F"/>
    <w:rsid w:val="00B85F18"/>
    <w:rsid w:val="00B9327C"/>
    <w:rsid w:val="00BA06D1"/>
    <w:rsid w:val="00BA1962"/>
    <w:rsid w:val="00BB647A"/>
    <w:rsid w:val="00BE5CDE"/>
    <w:rsid w:val="00C055B7"/>
    <w:rsid w:val="00C05CE0"/>
    <w:rsid w:val="00C128B8"/>
    <w:rsid w:val="00C27F1E"/>
    <w:rsid w:val="00C407C4"/>
    <w:rsid w:val="00C422B5"/>
    <w:rsid w:val="00C533BB"/>
    <w:rsid w:val="00C62383"/>
    <w:rsid w:val="00C760DA"/>
    <w:rsid w:val="00C84DFA"/>
    <w:rsid w:val="00C97B4E"/>
    <w:rsid w:val="00CC42F2"/>
    <w:rsid w:val="00CD4E2E"/>
    <w:rsid w:val="00CD6971"/>
    <w:rsid w:val="00CE0D9E"/>
    <w:rsid w:val="00D057E8"/>
    <w:rsid w:val="00D32044"/>
    <w:rsid w:val="00D4341A"/>
    <w:rsid w:val="00D44DC3"/>
    <w:rsid w:val="00D45214"/>
    <w:rsid w:val="00D85BD2"/>
    <w:rsid w:val="00DA59D2"/>
    <w:rsid w:val="00DF11C4"/>
    <w:rsid w:val="00DF775A"/>
    <w:rsid w:val="00E2341A"/>
    <w:rsid w:val="00E509A6"/>
    <w:rsid w:val="00E72A5D"/>
    <w:rsid w:val="00E75E34"/>
    <w:rsid w:val="00EA011D"/>
    <w:rsid w:val="00EF6916"/>
    <w:rsid w:val="00F37285"/>
    <w:rsid w:val="00F37553"/>
    <w:rsid w:val="00F51088"/>
    <w:rsid w:val="00F530DD"/>
    <w:rsid w:val="00F651E7"/>
    <w:rsid w:val="00F7485F"/>
    <w:rsid w:val="00F84857"/>
    <w:rsid w:val="00FA6CF2"/>
    <w:rsid w:val="00FD21CF"/>
    <w:rsid w:val="00FE1A51"/>
    <w:rsid w:val="00FF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2C4C"/>
  <w15:chartTrackingRefBased/>
  <w15:docId w15:val="{CF1894BC-37EB-44E3-AA76-4E852CB1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03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A27038"/>
    <w:pPr>
      <w:spacing w:before="48"/>
      <w:ind w:left="109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03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27038"/>
    <w:rPr>
      <w:sz w:val="28"/>
      <w:szCs w:val="28"/>
    </w:rPr>
  </w:style>
  <w:style w:type="character" w:customStyle="1" w:styleId="BodyTextChar">
    <w:name w:val="Body Text Char"/>
    <w:basedOn w:val="DefaultParagraphFont"/>
    <w:link w:val="BodyText"/>
    <w:uiPriority w:val="1"/>
    <w:rsid w:val="00A27038"/>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A27038"/>
    <w:pPr>
      <w:spacing w:before="48"/>
      <w:ind w:left="1090" w:hanging="281"/>
    </w:pPr>
  </w:style>
  <w:style w:type="paragraph" w:customStyle="1" w:styleId="TableParagraph">
    <w:name w:val="Table Paragraph"/>
    <w:basedOn w:val="Normal"/>
    <w:uiPriority w:val="1"/>
    <w:qFormat/>
    <w:rsid w:val="00A27038"/>
  </w:style>
  <w:style w:type="character" w:styleId="Strong">
    <w:name w:val="Strong"/>
    <w:basedOn w:val="DefaultParagraphFont"/>
    <w:uiPriority w:val="22"/>
    <w:qFormat/>
    <w:rsid w:val="00E72A5D"/>
    <w:rPr>
      <w:b/>
      <w:bCs/>
    </w:rPr>
  </w:style>
  <w:style w:type="character" w:customStyle="1" w:styleId="Vnbnnidung">
    <w:name w:val="Văn bản nội dung_"/>
    <w:link w:val="Vnbnnidung0"/>
    <w:rsid w:val="001F72EF"/>
    <w:rPr>
      <w:sz w:val="27"/>
      <w:szCs w:val="27"/>
      <w:shd w:val="clear" w:color="auto" w:fill="FFFFFF"/>
    </w:rPr>
  </w:style>
  <w:style w:type="paragraph" w:customStyle="1" w:styleId="Vnbnnidung0">
    <w:name w:val="Văn bản nội dung"/>
    <w:basedOn w:val="Normal"/>
    <w:link w:val="Vnbnnidung"/>
    <w:rsid w:val="001F72EF"/>
    <w:pPr>
      <w:shd w:val="clear" w:color="auto" w:fill="FFFFFF"/>
      <w:autoSpaceDE/>
      <w:autoSpaceDN/>
      <w:spacing w:line="0" w:lineRule="atLeast"/>
    </w:pPr>
    <w:rPr>
      <w:rFonts w:asciiTheme="minorHAnsi" w:eastAsiaTheme="minorHAnsi" w:hAnsiTheme="minorHAnsi" w:cstheme="minorBidi"/>
      <w:sz w:val="27"/>
      <w:szCs w:val="27"/>
      <w:lang w:val="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unhideWhenUsed/>
    <w:qFormat/>
    <w:rsid w:val="003F552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3F552C"/>
    <w:pPr>
      <w:widowControl/>
      <w:autoSpaceDE/>
      <w:autoSpaceDN/>
      <w:spacing w:after="160" w:line="240" w:lineRule="exact"/>
    </w:pPr>
    <w:rPr>
      <w:rFonts w:asciiTheme="minorHAnsi" w:eastAsiaTheme="minorHAnsi" w:hAnsiTheme="minorHAnsi" w:cstheme="minorBidi"/>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4466">
      <w:bodyDiv w:val="1"/>
      <w:marLeft w:val="0"/>
      <w:marRight w:val="0"/>
      <w:marTop w:val="0"/>
      <w:marBottom w:val="0"/>
      <w:divBdr>
        <w:top w:val="none" w:sz="0" w:space="0" w:color="auto"/>
        <w:left w:val="none" w:sz="0" w:space="0" w:color="auto"/>
        <w:bottom w:val="none" w:sz="0" w:space="0" w:color="auto"/>
        <w:right w:val="none" w:sz="0" w:space="0" w:color="auto"/>
      </w:divBdr>
    </w:div>
    <w:div w:id="193929713">
      <w:bodyDiv w:val="1"/>
      <w:marLeft w:val="0"/>
      <w:marRight w:val="0"/>
      <w:marTop w:val="0"/>
      <w:marBottom w:val="0"/>
      <w:divBdr>
        <w:top w:val="none" w:sz="0" w:space="0" w:color="auto"/>
        <w:left w:val="none" w:sz="0" w:space="0" w:color="auto"/>
        <w:bottom w:val="none" w:sz="0" w:space="0" w:color="auto"/>
        <w:right w:val="none" w:sz="0" w:space="0" w:color="auto"/>
      </w:divBdr>
    </w:div>
    <w:div w:id="466167097">
      <w:bodyDiv w:val="1"/>
      <w:marLeft w:val="0"/>
      <w:marRight w:val="0"/>
      <w:marTop w:val="0"/>
      <w:marBottom w:val="0"/>
      <w:divBdr>
        <w:top w:val="none" w:sz="0" w:space="0" w:color="auto"/>
        <w:left w:val="none" w:sz="0" w:space="0" w:color="auto"/>
        <w:bottom w:val="none" w:sz="0" w:space="0" w:color="auto"/>
        <w:right w:val="none" w:sz="0" w:space="0" w:color="auto"/>
      </w:divBdr>
    </w:div>
    <w:div w:id="614946217">
      <w:bodyDiv w:val="1"/>
      <w:marLeft w:val="0"/>
      <w:marRight w:val="0"/>
      <w:marTop w:val="0"/>
      <w:marBottom w:val="0"/>
      <w:divBdr>
        <w:top w:val="none" w:sz="0" w:space="0" w:color="auto"/>
        <w:left w:val="none" w:sz="0" w:space="0" w:color="auto"/>
        <w:bottom w:val="none" w:sz="0" w:space="0" w:color="auto"/>
        <w:right w:val="none" w:sz="0" w:space="0" w:color="auto"/>
      </w:divBdr>
    </w:div>
    <w:div w:id="709691987">
      <w:bodyDiv w:val="1"/>
      <w:marLeft w:val="0"/>
      <w:marRight w:val="0"/>
      <w:marTop w:val="0"/>
      <w:marBottom w:val="0"/>
      <w:divBdr>
        <w:top w:val="none" w:sz="0" w:space="0" w:color="auto"/>
        <w:left w:val="none" w:sz="0" w:space="0" w:color="auto"/>
        <w:bottom w:val="none" w:sz="0" w:space="0" w:color="auto"/>
        <w:right w:val="none" w:sz="0" w:space="0" w:color="auto"/>
      </w:divBdr>
    </w:div>
    <w:div w:id="727193022">
      <w:bodyDiv w:val="1"/>
      <w:marLeft w:val="0"/>
      <w:marRight w:val="0"/>
      <w:marTop w:val="0"/>
      <w:marBottom w:val="0"/>
      <w:divBdr>
        <w:top w:val="none" w:sz="0" w:space="0" w:color="auto"/>
        <w:left w:val="none" w:sz="0" w:space="0" w:color="auto"/>
        <w:bottom w:val="none" w:sz="0" w:space="0" w:color="auto"/>
        <w:right w:val="none" w:sz="0" w:space="0" w:color="auto"/>
      </w:divBdr>
    </w:div>
    <w:div w:id="1370690579">
      <w:bodyDiv w:val="1"/>
      <w:marLeft w:val="0"/>
      <w:marRight w:val="0"/>
      <w:marTop w:val="0"/>
      <w:marBottom w:val="0"/>
      <w:divBdr>
        <w:top w:val="none" w:sz="0" w:space="0" w:color="auto"/>
        <w:left w:val="none" w:sz="0" w:space="0" w:color="auto"/>
        <w:bottom w:val="none" w:sz="0" w:space="0" w:color="auto"/>
        <w:right w:val="none" w:sz="0" w:space="0" w:color="auto"/>
      </w:divBdr>
    </w:div>
    <w:div w:id="1461457130">
      <w:bodyDiv w:val="1"/>
      <w:marLeft w:val="0"/>
      <w:marRight w:val="0"/>
      <w:marTop w:val="0"/>
      <w:marBottom w:val="0"/>
      <w:divBdr>
        <w:top w:val="none" w:sz="0" w:space="0" w:color="auto"/>
        <w:left w:val="none" w:sz="0" w:space="0" w:color="auto"/>
        <w:bottom w:val="none" w:sz="0" w:space="0" w:color="auto"/>
        <w:right w:val="none" w:sz="0" w:space="0" w:color="auto"/>
      </w:divBdr>
    </w:div>
    <w:div w:id="1612934035">
      <w:bodyDiv w:val="1"/>
      <w:marLeft w:val="0"/>
      <w:marRight w:val="0"/>
      <w:marTop w:val="0"/>
      <w:marBottom w:val="0"/>
      <w:divBdr>
        <w:top w:val="none" w:sz="0" w:space="0" w:color="auto"/>
        <w:left w:val="none" w:sz="0" w:space="0" w:color="auto"/>
        <w:bottom w:val="none" w:sz="0" w:space="0" w:color="auto"/>
        <w:right w:val="none" w:sz="0" w:space="0" w:color="auto"/>
      </w:divBdr>
    </w:div>
    <w:div w:id="1906446619">
      <w:bodyDiv w:val="1"/>
      <w:marLeft w:val="0"/>
      <w:marRight w:val="0"/>
      <w:marTop w:val="0"/>
      <w:marBottom w:val="0"/>
      <w:divBdr>
        <w:top w:val="none" w:sz="0" w:space="0" w:color="auto"/>
        <w:left w:val="none" w:sz="0" w:space="0" w:color="auto"/>
        <w:bottom w:val="none" w:sz="0" w:space="0" w:color="auto"/>
        <w:right w:val="none" w:sz="0" w:space="0" w:color="auto"/>
      </w:divBdr>
    </w:div>
    <w:div w:id="19975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MIXI_COMPUTER</cp:lastModifiedBy>
  <cp:revision>3</cp:revision>
  <dcterms:created xsi:type="dcterms:W3CDTF">2024-11-14T03:31:00Z</dcterms:created>
  <dcterms:modified xsi:type="dcterms:W3CDTF">2024-11-14T03:31:00Z</dcterms:modified>
</cp:coreProperties>
</file>