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"/>
        <w:tblW w:w="10109" w:type="dxa"/>
        <w:tblLook w:val="04A0" w:firstRow="1" w:lastRow="0" w:firstColumn="1" w:lastColumn="0" w:noHBand="0" w:noVBand="1"/>
      </w:tblPr>
      <w:tblGrid>
        <w:gridCol w:w="4140"/>
        <w:gridCol w:w="5969"/>
      </w:tblGrid>
      <w:tr w:rsidR="00167211" w:rsidRPr="00167211" w14:paraId="78726821" w14:textId="77777777" w:rsidTr="00167211">
        <w:trPr>
          <w:trHeight w:val="810"/>
        </w:trPr>
        <w:tc>
          <w:tcPr>
            <w:tcW w:w="4140" w:type="dxa"/>
            <w:hideMark/>
          </w:tcPr>
          <w:p w14:paraId="1AE92DF3" w14:textId="77777777" w:rsidR="00167211" w:rsidRPr="00167211" w:rsidRDefault="00167211" w:rsidP="0016721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167211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TRƯỜNG THCS YÊN MỸ</w:t>
            </w:r>
          </w:p>
          <w:p w14:paraId="7E9487FC" w14:textId="77777777" w:rsidR="00167211" w:rsidRPr="00167211" w:rsidRDefault="00167211" w:rsidP="0016721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6721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TỔ</w:t>
            </w:r>
            <w:r w:rsidRPr="0016721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KHOA HỌC XÃ HỘI</w:t>
            </w:r>
          </w:p>
          <w:p w14:paraId="2331BE0B" w14:textId="0787B830" w:rsidR="00167211" w:rsidRPr="00167211" w:rsidRDefault="00167211" w:rsidP="0016721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5969" w:type="dxa"/>
            <w:hideMark/>
          </w:tcPr>
          <w:p w14:paraId="46546A43" w14:textId="77777777" w:rsidR="00167211" w:rsidRPr="00167211" w:rsidRDefault="00167211" w:rsidP="0016721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6721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14:paraId="2F7D6402" w14:textId="7CB1CCA5" w:rsidR="00167211" w:rsidRPr="00167211" w:rsidRDefault="00167211" w:rsidP="00A43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6721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Độc lập - Tự do - Hạnh phúc</w:t>
            </w:r>
          </w:p>
        </w:tc>
      </w:tr>
    </w:tbl>
    <w:p w14:paraId="2823FC03" w14:textId="77777777" w:rsidR="00167211" w:rsidRDefault="00167211" w:rsidP="001672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811BE29" w14:textId="3E92FDEB" w:rsidR="00167211" w:rsidRPr="00167211" w:rsidRDefault="00167211" w:rsidP="00167211">
      <w:pPr>
        <w:spacing w:after="0"/>
        <w:jc w:val="center"/>
        <w:rPr>
          <w:rFonts w:ascii="Times New Roman" w:hAnsi="Times New Roman" w:cs="Times New Roman"/>
          <w:b/>
          <w:i/>
          <w:iCs/>
          <w:sz w:val="26"/>
          <w:szCs w:val="26"/>
          <w:lang w:val="nl-NL"/>
        </w:rPr>
      </w:pPr>
      <w:r w:rsidRPr="00167211">
        <w:rPr>
          <w:rFonts w:ascii="Times New Roman" w:hAnsi="Times New Roman" w:cs="Times New Roman"/>
          <w:b/>
          <w:sz w:val="26"/>
          <w:szCs w:val="26"/>
          <w:lang w:val="nl-NL"/>
        </w:rPr>
        <w:t>BIÊN BẢN HỌP TỔ</w:t>
      </w:r>
    </w:p>
    <w:p w14:paraId="3BB9149E" w14:textId="77777777" w:rsidR="00167211" w:rsidRPr="00167211" w:rsidRDefault="00167211" w:rsidP="001672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67211">
        <w:rPr>
          <w:rFonts w:ascii="Times New Roman" w:hAnsi="Times New Roman" w:cs="Times New Roman"/>
          <w:b/>
          <w:sz w:val="26"/>
          <w:szCs w:val="26"/>
          <w:lang w:val="nl-NL"/>
        </w:rPr>
        <w:t>Lần 01 tháng 03</w:t>
      </w:r>
    </w:p>
    <w:p w14:paraId="4658D68D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/>
          <w:sz w:val="26"/>
          <w:szCs w:val="26"/>
          <w:lang w:val="vi-VN"/>
        </w:rPr>
        <w:t>1. Thời gian</w:t>
      </w:r>
      <w:r w:rsidRPr="00167211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15h30 ngày 0</w:t>
      </w:r>
      <w:r w:rsidRPr="00167211">
        <w:rPr>
          <w:rFonts w:ascii="Times New Roman" w:hAnsi="Times New Roman" w:cs="Times New Roman"/>
          <w:sz w:val="26"/>
          <w:szCs w:val="26"/>
        </w:rPr>
        <w:t>8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>/03/2024</w:t>
      </w:r>
    </w:p>
    <w:p w14:paraId="592BC14D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/>
          <w:sz w:val="26"/>
          <w:szCs w:val="26"/>
          <w:lang w:val="vi-VN"/>
        </w:rPr>
        <w:t>2. Kiểm diện: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Đủ </w:t>
      </w:r>
      <w:r w:rsidRPr="00167211">
        <w:rPr>
          <w:rFonts w:ascii="Times New Roman" w:hAnsi="Times New Roman" w:cs="Times New Roman"/>
          <w:sz w:val="26"/>
          <w:szCs w:val="26"/>
        </w:rPr>
        <w:t>6/6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đ/c.</w:t>
      </w:r>
    </w:p>
    <w:p w14:paraId="7EA39E41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/>
          <w:sz w:val="26"/>
          <w:szCs w:val="26"/>
          <w:lang w:val="vi-VN"/>
        </w:rPr>
        <w:t>3. Nội dung</w:t>
      </w:r>
    </w:p>
    <w:p w14:paraId="65FB2A68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a. Nội dung triển khai của Tổ trưởng </w:t>
      </w:r>
    </w:p>
    <w:p w14:paraId="6F96CF4A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* Sơ kết công tác tháng 2</w:t>
      </w:r>
    </w:p>
    <w:p w14:paraId="079B3F39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Các đ/c thực hiện nghiêm túc các quy định</w:t>
      </w:r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về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chuyên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môn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.</w:t>
      </w:r>
    </w:p>
    <w:p w14:paraId="69D53290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- </w:t>
      </w:r>
      <w:r w:rsidRPr="00167211">
        <w:rPr>
          <w:rFonts w:ascii="Times New Roman" w:hAnsi="Times New Roman" w:cs="Times New Roman"/>
          <w:bCs/>
          <w:iCs/>
          <w:sz w:val="26"/>
          <w:szCs w:val="26"/>
        </w:rPr>
        <w:t>Các đ</w:t>
      </w: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/c</w:t>
      </w:r>
      <w:r w:rsidRPr="00167211">
        <w:rPr>
          <w:rFonts w:ascii="Times New Roman" w:hAnsi="Times New Roman" w:cs="Times New Roman"/>
          <w:bCs/>
          <w:iCs/>
          <w:sz w:val="26"/>
          <w:szCs w:val="26"/>
        </w:rPr>
        <w:t>:</w:t>
      </w: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T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uyết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, Lan</w:t>
      </w:r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N.Châm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tăng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cường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bồi dưỡng HSNK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môn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Ngữ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văn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chuẩn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bị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HS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đi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thi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cấp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huyện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(11/3/2025)</w:t>
      </w: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.</w:t>
      </w:r>
    </w:p>
    <w:p w14:paraId="3301BBBE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Các môn ra đề cương ôn tập kiểm tra giữa HK II</w:t>
      </w:r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đúng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tiến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độ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.</w:t>
      </w:r>
    </w:p>
    <w:p w14:paraId="648C4468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Thực hiện nghiêm túc tiến độ nhập điểm.</w:t>
      </w:r>
    </w:p>
    <w:p w14:paraId="7429488F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- </w:t>
      </w:r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Các đ/c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tổ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đã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tăng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cường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hỗ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trợ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đ/c Lan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dự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thi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GVG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cấp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Huyện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môn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HĐTN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HN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lớp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8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đảm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bảo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chất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iCs/>
          <w:sz w:val="26"/>
          <w:szCs w:val="26"/>
        </w:rPr>
        <w:t>lượng</w:t>
      </w:r>
      <w:proofErr w:type="spellEnd"/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.</w:t>
      </w:r>
    </w:p>
    <w:p w14:paraId="6ED17CAC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Đa số các đ/c hoàn thành tốt nhiệm vụ được giao.</w:t>
      </w:r>
    </w:p>
    <w:p w14:paraId="75A8D3E2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Đánh giá tháng 2:</w:t>
      </w:r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HTTNV: </w:t>
      </w:r>
      <w:r w:rsidRPr="00167211">
        <w:rPr>
          <w:rFonts w:ascii="Times New Roman" w:hAnsi="Times New Roman" w:cs="Times New Roman"/>
          <w:bCs/>
          <w:iCs/>
          <w:sz w:val="26"/>
          <w:szCs w:val="26"/>
        </w:rPr>
        <w:t>5/5 đ/c.</w:t>
      </w:r>
    </w:p>
    <w:p w14:paraId="68D5799D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167211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* Kế hoạch công tác tháng 3</w:t>
      </w:r>
      <w:r w:rsidRPr="00167211">
        <w:rPr>
          <w:rFonts w:ascii="Times New Roman" w:hAnsi="Times New Roman" w:cs="Times New Roman"/>
          <w:b/>
          <w:i/>
          <w:iCs/>
          <w:sz w:val="26"/>
          <w:szCs w:val="26"/>
        </w:rPr>
        <w:t>:</w:t>
      </w:r>
    </w:p>
    <w:p w14:paraId="60A76742" w14:textId="77777777" w:rsidR="00167211" w:rsidRPr="00167211" w:rsidRDefault="00167211" w:rsidP="00A43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7211">
        <w:rPr>
          <w:rFonts w:ascii="Times New Roman" w:hAnsi="Times New Roman" w:cs="Times New Roman"/>
          <w:sz w:val="26"/>
          <w:szCs w:val="26"/>
          <w:lang w:val="vi-VN"/>
        </w:rPr>
        <w:t>- Cập nhật thông tin hồ sơ, sổ sách để kiểm tra đợt 3 tại nhà trường</w:t>
      </w:r>
      <w:r w:rsidRPr="00167211">
        <w:rPr>
          <w:rFonts w:ascii="Times New Roman" w:hAnsi="Times New Roman" w:cs="Times New Roman"/>
          <w:sz w:val="26"/>
          <w:szCs w:val="26"/>
        </w:rPr>
        <w:t xml:space="preserve"> (14/03/2025)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và kiểm tra thi đua cấp Huyện.</w:t>
      </w:r>
    </w:p>
    <w:p w14:paraId="1131260C" w14:textId="77777777" w:rsidR="00167211" w:rsidRPr="00167211" w:rsidRDefault="00167211" w:rsidP="00A43296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67211">
        <w:rPr>
          <w:rFonts w:ascii="Times New Roman" w:hAnsi="Times New Roman" w:cs="Times New Roman"/>
          <w:sz w:val="26"/>
          <w:szCs w:val="26"/>
        </w:rPr>
        <w:t xml:space="preserve">- </w:t>
      </w:r>
      <w:r w:rsidRPr="00167211">
        <w:rPr>
          <w:rFonts w:ascii="Times New Roman" w:hAnsi="Times New Roman" w:cs="Times New Roman"/>
          <w:iCs/>
          <w:sz w:val="26"/>
          <w:szCs w:val="26"/>
          <w:lang w:val="vi-VN"/>
        </w:rPr>
        <w:t>T</w:t>
      </w:r>
      <w:proofErr w:type="spellStart"/>
      <w:r w:rsidRPr="00167211">
        <w:rPr>
          <w:rFonts w:ascii="Times New Roman" w:hAnsi="Times New Roman" w:cs="Times New Roman"/>
          <w:iCs/>
          <w:sz w:val="26"/>
          <w:szCs w:val="26"/>
        </w:rPr>
        <w:t>iếp</w:t>
      </w:r>
      <w:proofErr w:type="spellEnd"/>
      <w:r w:rsidRPr="0016721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iCs/>
          <w:sz w:val="26"/>
          <w:szCs w:val="26"/>
        </w:rPr>
        <w:t>tục</w:t>
      </w:r>
      <w:proofErr w:type="spellEnd"/>
      <w:r w:rsidRPr="00167211">
        <w:rPr>
          <w:rFonts w:ascii="Times New Roman" w:hAnsi="Times New Roman" w:cs="Times New Roman"/>
          <w:iCs/>
          <w:sz w:val="26"/>
          <w:szCs w:val="26"/>
        </w:rPr>
        <w:t xml:space="preserve"> t</w:t>
      </w:r>
      <w:r w:rsidRPr="00167211">
        <w:rPr>
          <w:rFonts w:ascii="Times New Roman" w:hAnsi="Times New Roman" w:cs="Times New Roman"/>
          <w:iCs/>
          <w:sz w:val="26"/>
          <w:szCs w:val="26"/>
          <w:lang w:val="vi-VN"/>
        </w:rPr>
        <w:t>hực hiện nghiêm túc thông tư 29 về dạy thêm, học thêm.</w:t>
      </w:r>
    </w:p>
    <w:p w14:paraId="258D5062" w14:textId="77777777" w:rsidR="00167211" w:rsidRPr="00167211" w:rsidRDefault="00167211" w:rsidP="00A43296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- Tiếp tục hoàn thành thi GVDG cấp cơ sở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3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9519805" w14:textId="77777777" w:rsidR="00167211" w:rsidRPr="00167211" w:rsidRDefault="00167211" w:rsidP="00A43296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167211">
        <w:rPr>
          <w:rFonts w:ascii="Times New Roman" w:hAnsi="Times New Roman" w:cs="Times New Roman"/>
          <w:sz w:val="26"/>
          <w:szCs w:val="26"/>
        </w:rPr>
        <w:t xml:space="preserve">Các đ/c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tham gia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thi HSNK cấp huyện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167211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A41B82F" w14:textId="77777777" w:rsidR="00167211" w:rsidRPr="00167211" w:rsidRDefault="00167211" w:rsidP="00A43296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kiểm tra giữa HK II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GDCD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167211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64397AD" w14:textId="77777777" w:rsidR="00167211" w:rsidRPr="00167211" w:rsidRDefault="00167211" w:rsidP="00A43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7211">
        <w:rPr>
          <w:rFonts w:ascii="Times New Roman" w:hAnsi="Times New Roman" w:cs="Times New Roman"/>
          <w:sz w:val="26"/>
          <w:szCs w:val="26"/>
          <w:lang w:val="vi-VN"/>
        </w:rPr>
        <w:t>- GV</w:t>
      </w:r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môn</w:t>
      </w:r>
      <w:r w:rsidRPr="00167211">
        <w:rPr>
          <w:rFonts w:ascii="Times New Roman" w:hAnsi="Times New Roman" w:cs="Times New Roman"/>
          <w:sz w:val="26"/>
          <w:szCs w:val="26"/>
        </w:rPr>
        <w:t>: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HĐTN-HN</w:t>
      </w:r>
      <w:r w:rsidRPr="001672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GDĐP</w:t>
      </w:r>
      <w:proofErr w:type="spellEnd"/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tự sắp xếp lịch kiểm tra </w:t>
      </w:r>
      <w:r w:rsidRPr="00167211">
        <w:rPr>
          <w:rFonts w:ascii="Times New Roman" w:hAnsi="Times New Roman" w:cs="Times New Roman"/>
          <w:sz w:val="26"/>
          <w:szCs w:val="26"/>
        </w:rPr>
        <w:t>g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>iữa HK II cho HS theo KHDH.</w:t>
      </w:r>
    </w:p>
    <w:p w14:paraId="3A1E8EF5" w14:textId="77777777" w:rsidR="00167211" w:rsidRPr="00167211" w:rsidRDefault="00167211" w:rsidP="00A43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7211">
        <w:rPr>
          <w:rFonts w:ascii="Times New Roman" w:hAnsi="Times New Roman" w:cs="Times New Roman"/>
          <w:sz w:val="26"/>
          <w:szCs w:val="26"/>
        </w:rPr>
        <w:t xml:space="preserve">- Đ/c Tuyết, Lan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dạy thêm, học thêm miễn phí 2 tiết/tuần cho HS lớp 9 với môn Ngữ văn</w:t>
      </w:r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5F0EF1" w14:textId="77777777" w:rsidR="00167211" w:rsidRPr="00167211" w:rsidRDefault="00167211" w:rsidP="00A43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7211">
        <w:rPr>
          <w:rFonts w:ascii="Times New Roman" w:hAnsi="Times New Roman" w:cs="Times New Roman"/>
          <w:sz w:val="26"/>
          <w:szCs w:val="26"/>
        </w:rPr>
        <w:t xml:space="preserve">- Các đ/c: </w:t>
      </w:r>
      <w:proofErr w:type="spellStart"/>
      <w:proofErr w:type="gramStart"/>
      <w:r w:rsidRPr="00167211">
        <w:rPr>
          <w:rFonts w:ascii="Times New Roman" w:hAnsi="Times New Roman" w:cs="Times New Roman"/>
          <w:sz w:val="26"/>
          <w:szCs w:val="26"/>
        </w:rPr>
        <w:t>N.Châm</w:t>
      </w:r>
      <w:proofErr w:type="spellEnd"/>
      <w:proofErr w:type="gramEnd"/>
      <w:r w:rsidRPr="00167211">
        <w:rPr>
          <w:rFonts w:ascii="Times New Roman" w:hAnsi="Times New Roman" w:cs="Times New Roman"/>
          <w:sz w:val="26"/>
          <w:szCs w:val="26"/>
        </w:rPr>
        <w:t xml:space="preserve">, Lan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kịch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Hội thi “Sứ giả du lịch” cấp trung học cơ sở năm học 2024-2025</w:t>
      </w:r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21/03/2025,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>Văn hóa-Thông tin và Thể thao Huyện.</w:t>
      </w:r>
    </w:p>
    <w:p w14:paraId="76CD0764" w14:textId="77777777" w:rsidR="00167211" w:rsidRPr="00167211" w:rsidRDefault="00167211" w:rsidP="00A43296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sz w:val="26"/>
          <w:szCs w:val="26"/>
        </w:rPr>
        <w:t xml:space="preserve">- Các đ/c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t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>iếp tục</w:t>
      </w:r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thực hiện giờ đọc sách.</w:t>
      </w:r>
    </w:p>
    <w:p w14:paraId="32A19159" w14:textId="77777777" w:rsidR="00167211" w:rsidRPr="00167211" w:rsidRDefault="00167211" w:rsidP="00A43296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sz w:val="26"/>
          <w:szCs w:val="26"/>
        </w:rPr>
        <w:t xml:space="preserve">- 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>GV tham gia tập huấn, bồi dưỡng chuyên môn.</w:t>
      </w:r>
    </w:p>
    <w:p w14:paraId="7B51CD48" w14:textId="77777777" w:rsidR="00167211" w:rsidRPr="00167211" w:rsidRDefault="00167211" w:rsidP="00A43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7211">
        <w:rPr>
          <w:rFonts w:ascii="Times New Roman" w:hAnsi="Times New Roman" w:cs="Times New Roman"/>
          <w:sz w:val="26"/>
          <w:szCs w:val="26"/>
        </w:rPr>
        <w:t>-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GV môn Ngữ văn hoàn thành tài liệu</w:t>
      </w:r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>quay video ôn thi vào lớp 10</w:t>
      </w:r>
      <w:r w:rsidRPr="0016721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10/03/2025).</w:t>
      </w:r>
    </w:p>
    <w:p w14:paraId="0C3D4E14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67211">
        <w:rPr>
          <w:rFonts w:ascii="Times New Roman" w:hAnsi="Times New Roman" w:cs="Times New Roman"/>
          <w:b/>
          <w:bCs/>
          <w:sz w:val="26"/>
          <w:szCs w:val="26"/>
        </w:rPr>
        <w:t xml:space="preserve">Trao </w:t>
      </w:r>
      <w:proofErr w:type="spellStart"/>
      <w:r w:rsidRPr="00167211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1672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bCs/>
          <w:sz w:val="26"/>
          <w:szCs w:val="26"/>
        </w:rPr>
        <w:t>chuyên</w:t>
      </w:r>
      <w:proofErr w:type="spellEnd"/>
      <w:r w:rsidRPr="001672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bCs/>
          <w:sz w:val="26"/>
          <w:szCs w:val="26"/>
        </w:rPr>
        <w:t>môn</w:t>
      </w:r>
      <w:proofErr w:type="spellEnd"/>
      <w:r w:rsidRPr="0016721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6E8FFC0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67211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167211">
        <w:rPr>
          <w:rFonts w:ascii="Times New Roman" w:hAnsi="Times New Roman" w:cs="Times New Roman"/>
          <w:b/>
          <w:sz w:val="26"/>
          <w:szCs w:val="26"/>
          <w:lang w:val="vi-VN"/>
        </w:rPr>
        <w:t>Rút kinh nghiệm</w:t>
      </w:r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GVG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cấp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Ngữ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</w:p>
    <w:p w14:paraId="53A84237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/>
          <w:sz w:val="26"/>
          <w:szCs w:val="26"/>
          <w:lang w:val="vi-VN"/>
        </w:rPr>
        <w:t>Tên bài dạy: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67211">
        <w:rPr>
          <w:rFonts w:ascii="Times New Roman" w:hAnsi="Times New Roman" w:cs="Times New Roman"/>
          <w:i/>
          <w:sz w:val="26"/>
          <w:szCs w:val="26"/>
          <w:lang w:val="vi-VN"/>
        </w:rPr>
        <w:t xml:space="preserve">Tiết (PPCT) </w:t>
      </w:r>
      <w:r w:rsidRPr="00167211">
        <w:rPr>
          <w:rFonts w:ascii="Times New Roman" w:hAnsi="Times New Roman" w:cs="Times New Roman"/>
          <w:i/>
          <w:sz w:val="26"/>
          <w:szCs w:val="26"/>
        </w:rPr>
        <w:t>89</w:t>
      </w:r>
      <w:r w:rsidRPr="00167211">
        <w:rPr>
          <w:rFonts w:ascii="Times New Roman" w:hAnsi="Times New Roman" w:cs="Times New Roman"/>
          <w:i/>
          <w:sz w:val="26"/>
          <w:szCs w:val="26"/>
          <w:lang w:val="vi-VN"/>
        </w:rPr>
        <w:t xml:space="preserve">: </w:t>
      </w:r>
      <w:r w:rsidRPr="00167211">
        <w:rPr>
          <w:rFonts w:ascii="Times New Roman" w:hAnsi="Times New Roman" w:cs="Times New Roman"/>
          <w:i/>
          <w:sz w:val="26"/>
          <w:szCs w:val="26"/>
        </w:rPr>
        <w:t xml:space="preserve">Lá </w:t>
      </w:r>
      <w:proofErr w:type="spellStart"/>
      <w:r w:rsidRPr="00167211">
        <w:rPr>
          <w:rFonts w:ascii="Times New Roman" w:hAnsi="Times New Roman" w:cs="Times New Roman"/>
          <w:i/>
          <w:sz w:val="26"/>
          <w:szCs w:val="26"/>
        </w:rPr>
        <w:t>đỏ</w:t>
      </w:r>
      <w:proofErr w:type="spellEnd"/>
      <w:r w:rsidRPr="00167211">
        <w:rPr>
          <w:rFonts w:ascii="Times New Roman" w:hAnsi="Times New Roman" w:cs="Times New Roman"/>
          <w:i/>
          <w:sz w:val="26"/>
          <w:szCs w:val="26"/>
          <w:lang w:val="vi-VN"/>
        </w:rPr>
        <w:t xml:space="preserve">; tiết dạy: </w:t>
      </w:r>
      <w:r w:rsidRPr="00167211">
        <w:rPr>
          <w:rFonts w:ascii="Times New Roman" w:hAnsi="Times New Roman" w:cs="Times New Roman"/>
          <w:i/>
          <w:sz w:val="26"/>
          <w:szCs w:val="26"/>
        </w:rPr>
        <w:t>4</w:t>
      </w:r>
      <w:r w:rsidRPr="00167211">
        <w:rPr>
          <w:rFonts w:ascii="Times New Roman" w:hAnsi="Times New Roman" w:cs="Times New Roman"/>
          <w:i/>
          <w:sz w:val="26"/>
          <w:szCs w:val="26"/>
          <w:lang w:val="vi-VN"/>
        </w:rPr>
        <w:t xml:space="preserve">; Lớp dạy: </w:t>
      </w:r>
      <w:proofErr w:type="spellStart"/>
      <w:r w:rsidRPr="00167211">
        <w:rPr>
          <w:rFonts w:ascii="Times New Roman" w:hAnsi="Times New Roman" w:cs="Times New Roman"/>
          <w:i/>
          <w:sz w:val="26"/>
          <w:szCs w:val="26"/>
        </w:rPr>
        <w:t>8A</w:t>
      </w:r>
      <w:proofErr w:type="spellEnd"/>
      <w:r w:rsidRPr="00167211">
        <w:rPr>
          <w:rFonts w:ascii="Times New Roman" w:hAnsi="Times New Roman" w:cs="Times New Roman"/>
          <w:i/>
          <w:sz w:val="26"/>
          <w:szCs w:val="26"/>
          <w:lang w:val="vi-VN"/>
        </w:rPr>
        <w:t>.</w:t>
      </w:r>
    </w:p>
    <w:p w14:paraId="79010D2C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/>
          <w:sz w:val="26"/>
          <w:szCs w:val="26"/>
          <w:lang w:val="vi-VN"/>
        </w:rPr>
        <w:t>Giáo viên dạy: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67211">
        <w:rPr>
          <w:rFonts w:ascii="Times New Roman" w:hAnsi="Times New Roman" w:cs="Times New Roman"/>
          <w:sz w:val="26"/>
          <w:szCs w:val="26"/>
        </w:rPr>
        <w:t>Nguyễn Thị Tuyết</w:t>
      </w:r>
    </w:p>
    <w:p w14:paraId="38633EFB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Mục tiêu đạt được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</w:p>
    <w:p w14:paraId="5273EF89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721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>.</w:t>
      </w:r>
    </w:p>
    <w:p w14:paraId="44B93821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721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: Giao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167211">
        <w:rPr>
          <w:rFonts w:ascii="Times New Roman" w:hAnsi="Times New Roman" w:cs="Times New Roman"/>
          <w:sz w:val="26"/>
          <w:szCs w:val="26"/>
        </w:rPr>
        <w:t>.</w:t>
      </w:r>
    </w:p>
    <w:p w14:paraId="10AB3045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/>
          <w:sz w:val="26"/>
          <w:szCs w:val="26"/>
          <w:lang w:val="vi-VN"/>
        </w:rPr>
        <w:t>Những điểm cần khắc phục:</w:t>
      </w:r>
    </w:p>
    <w:p w14:paraId="12677839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16721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67211">
        <w:rPr>
          <w:rFonts w:ascii="Times New Roman" w:hAnsi="Times New Roman" w:cs="Times New Roman"/>
          <w:bCs/>
          <w:sz w:val="26"/>
          <w:szCs w:val="26"/>
          <w:lang w:val="vi-VN"/>
        </w:rPr>
        <w:t>Phân bố thời gian tiết dạy hợp lí hơn</w:t>
      </w:r>
      <w:r w:rsidRPr="00167211">
        <w:rPr>
          <w:rFonts w:ascii="Times New Roman" w:hAnsi="Times New Roman" w:cs="Times New Roman"/>
          <w:bCs/>
          <w:sz w:val="26"/>
          <w:szCs w:val="26"/>
        </w:rPr>
        <w:t>.</w:t>
      </w:r>
    </w:p>
    <w:p w14:paraId="267BDC2E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167211">
        <w:rPr>
          <w:rFonts w:ascii="Times New Roman" w:hAnsi="Times New Roman" w:cs="Times New Roman"/>
          <w:bCs/>
          <w:sz w:val="26"/>
          <w:szCs w:val="26"/>
        </w:rPr>
        <w:t xml:space="preserve">. Học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hăng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hái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tích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cực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>.</w:t>
      </w:r>
    </w:p>
    <w:p w14:paraId="78BA9066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67211">
        <w:rPr>
          <w:rFonts w:ascii="Times New Roman" w:hAnsi="Times New Roman" w:cs="Times New Roman"/>
          <w:b/>
          <w:sz w:val="26"/>
          <w:szCs w:val="26"/>
        </w:rPr>
        <w:t xml:space="preserve">- Trao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đổi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GVG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sở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/>
          <w:sz w:val="26"/>
          <w:szCs w:val="26"/>
        </w:rPr>
        <w:t>lý</w:t>
      </w:r>
      <w:proofErr w:type="spellEnd"/>
      <w:r w:rsidRPr="00167211">
        <w:rPr>
          <w:rFonts w:ascii="Times New Roman" w:hAnsi="Times New Roman" w:cs="Times New Roman"/>
          <w:b/>
          <w:sz w:val="26"/>
          <w:szCs w:val="26"/>
        </w:rPr>
        <w:t>:</w:t>
      </w:r>
    </w:p>
    <w:p w14:paraId="28428208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167211">
        <w:rPr>
          <w:rFonts w:ascii="Times New Roman" w:hAnsi="Times New Roman" w:cs="Times New Roman"/>
          <w:bCs/>
          <w:sz w:val="26"/>
          <w:szCs w:val="26"/>
        </w:rPr>
        <w:t xml:space="preserve">+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môn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>: Đ/c Nguyễn Minh Phương.</w:t>
      </w:r>
    </w:p>
    <w:p w14:paraId="1A8332D1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167211">
        <w:rPr>
          <w:rFonts w:ascii="Times New Roman" w:hAnsi="Times New Roman" w:cs="Times New Roman"/>
          <w:bCs/>
          <w:sz w:val="26"/>
          <w:szCs w:val="26"/>
        </w:rPr>
        <w:t xml:space="preserve">+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môn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67211">
        <w:rPr>
          <w:rFonts w:ascii="Times New Roman" w:hAnsi="Times New Roman" w:cs="Times New Roman"/>
          <w:bCs/>
          <w:sz w:val="26"/>
          <w:szCs w:val="26"/>
        </w:rPr>
        <w:t>Địa</w:t>
      </w:r>
      <w:proofErr w:type="spellEnd"/>
      <w:r w:rsidRPr="00167211">
        <w:rPr>
          <w:rFonts w:ascii="Times New Roman" w:hAnsi="Times New Roman" w:cs="Times New Roman"/>
          <w:bCs/>
          <w:sz w:val="26"/>
          <w:szCs w:val="26"/>
        </w:rPr>
        <w:t>: Đ/c Đinh Thị Châm.</w:t>
      </w:r>
    </w:p>
    <w:p w14:paraId="36414176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b/>
          <w:i/>
          <w:sz w:val="26"/>
          <w:szCs w:val="26"/>
          <w:lang w:val="vi-VN"/>
        </w:rPr>
        <w:t>b. Ý kiến của các thành viên</w:t>
      </w:r>
    </w:p>
    <w:p w14:paraId="007914ED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bookmarkStart w:id="0" w:name="_Hlk100604472"/>
      <w:r w:rsidRPr="00167211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Pr="00167211">
        <w:rPr>
          <w:rFonts w:ascii="Times New Roman" w:hAnsi="Times New Roman" w:cs="Times New Roman"/>
          <w:bCs/>
          <w:iCs/>
          <w:sz w:val="26"/>
          <w:szCs w:val="26"/>
          <w:lang w:val="vi-VN"/>
        </w:rPr>
        <w:t>100% các đ/c trong tổ nhất trí với những nội dung trên.</w:t>
      </w:r>
    </w:p>
    <w:p w14:paraId="40247F65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167211">
        <w:rPr>
          <w:rFonts w:ascii="Times New Roman" w:hAnsi="Times New Roman" w:cs="Times New Roman"/>
          <w:sz w:val="26"/>
          <w:szCs w:val="26"/>
        </w:rPr>
        <w:t xml:space="preserve">- </w:t>
      </w:r>
      <w:r w:rsidRPr="00167211">
        <w:rPr>
          <w:rFonts w:ascii="Times New Roman" w:hAnsi="Times New Roman" w:cs="Times New Roman"/>
          <w:sz w:val="26"/>
          <w:szCs w:val="26"/>
          <w:lang w:val="vi-VN"/>
        </w:rPr>
        <w:t>Cuộc họp kết thúc vào 16h30 cùng ngày.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167211" w:rsidRPr="00167211" w14:paraId="19FF50AC" w14:textId="77777777" w:rsidTr="00167211">
        <w:tc>
          <w:tcPr>
            <w:tcW w:w="4539" w:type="dxa"/>
          </w:tcPr>
          <w:p w14:paraId="5338217B" w14:textId="77777777" w:rsidR="00167211" w:rsidRPr="00167211" w:rsidRDefault="00167211" w:rsidP="00A43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6721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Thư kí</w:t>
            </w:r>
          </w:p>
          <w:p w14:paraId="2B693E2E" w14:textId="77777777" w:rsidR="00167211" w:rsidRPr="00167211" w:rsidRDefault="00167211" w:rsidP="00A43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834406" w14:textId="77777777" w:rsidR="00167211" w:rsidRPr="00167211" w:rsidRDefault="00167211" w:rsidP="00A43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D587CC" w14:textId="77777777" w:rsidR="00167211" w:rsidRPr="00167211" w:rsidRDefault="00167211" w:rsidP="00A43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FC7936C" w14:textId="77777777" w:rsidR="00167211" w:rsidRPr="00167211" w:rsidRDefault="00167211" w:rsidP="00A43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67211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Nguyễn Thị Tuyết</w:t>
            </w:r>
          </w:p>
        </w:tc>
        <w:tc>
          <w:tcPr>
            <w:tcW w:w="4533" w:type="dxa"/>
          </w:tcPr>
          <w:p w14:paraId="666F68CE" w14:textId="77777777" w:rsidR="00167211" w:rsidRPr="00167211" w:rsidRDefault="00167211" w:rsidP="00A43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6721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Chủ tọa</w:t>
            </w:r>
          </w:p>
          <w:p w14:paraId="5B14871E" w14:textId="77777777" w:rsidR="00167211" w:rsidRPr="00167211" w:rsidRDefault="00167211" w:rsidP="00A43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D907366" w14:textId="77777777" w:rsidR="00167211" w:rsidRPr="00167211" w:rsidRDefault="00167211" w:rsidP="00A43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A7E04D" w14:textId="77777777" w:rsidR="00167211" w:rsidRPr="00167211" w:rsidRDefault="00167211" w:rsidP="00A43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54D86A" w14:textId="77777777" w:rsidR="00167211" w:rsidRPr="00167211" w:rsidRDefault="00167211" w:rsidP="00A4329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167211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Trịnh Thị Lan</w:t>
            </w:r>
          </w:p>
        </w:tc>
      </w:tr>
      <w:bookmarkEnd w:id="0"/>
    </w:tbl>
    <w:p w14:paraId="72C69B1E" w14:textId="77777777" w:rsidR="00167211" w:rsidRPr="00167211" w:rsidRDefault="00167211" w:rsidP="00167211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14:paraId="36CFE78B" w14:textId="77777777" w:rsidR="00373C8F" w:rsidRPr="00167211" w:rsidRDefault="00373C8F" w:rsidP="0016721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3C8F" w:rsidRPr="00167211" w:rsidSect="0016721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11"/>
    <w:rsid w:val="00167211"/>
    <w:rsid w:val="0018172B"/>
    <w:rsid w:val="00373C8F"/>
    <w:rsid w:val="004B7BB4"/>
    <w:rsid w:val="0075501C"/>
    <w:rsid w:val="0096406C"/>
    <w:rsid w:val="00A43296"/>
    <w:rsid w:val="00E2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352F"/>
  <w15:chartTrackingRefBased/>
  <w15:docId w15:val="{A05729F2-51D0-40F0-8CD6-AD16BF2F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trinh</dc:creator>
  <cp:keywords/>
  <dc:description/>
  <cp:lastModifiedBy>Lan trinh</cp:lastModifiedBy>
  <cp:revision>3</cp:revision>
  <dcterms:created xsi:type="dcterms:W3CDTF">2025-03-13T02:54:00Z</dcterms:created>
  <dcterms:modified xsi:type="dcterms:W3CDTF">2025-05-10T01:39:00Z</dcterms:modified>
</cp:coreProperties>
</file>