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4E98A" w14:textId="0DCD7849" w:rsidR="0066240D" w:rsidRDefault="0066240D" w:rsidP="0066240D">
      <w:pPr>
        <w:pStyle w:val="NormalWeb"/>
        <w:jc w:val="center"/>
        <w:rPr>
          <w:rStyle w:val="Strong"/>
          <w:rFonts w:eastAsiaTheme="majorEastAsia"/>
          <w:sz w:val="28"/>
          <w:szCs w:val="28"/>
          <w:lang w:val="vi-VN"/>
        </w:rPr>
      </w:pPr>
      <w:r w:rsidRPr="0066240D">
        <w:rPr>
          <w:rStyle w:val="Strong"/>
          <w:rFonts w:eastAsiaTheme="majorEastAsia"/>
          <w:sz w:val="28"/>
          <w:szCs w:val="28"/>
        </w:rPr>
        <w:t>CÁN BỘ</w:t>
      </w:r>
      <w:r>
        <w:rPr>
          <w:rStyle w:val="Strong"/>
          <w:rFonts w:eastAsiaTheme="majorEastAsia"/>
          <w:sz w:val="28"/>
          <w:szCs w:val="28"/>
          <w:lang w:val="vi-VN"/>
        </w:rPr>
        <w:t xml:space="preserve"> </w:t>
      </w:r>
      <w:r w:rsidRPr="0066240D">
        <w:rPr>
          <w:rStyle w:val="Strong"/>
          <w:rFonts w:eastAsiaTheme="majorEastAsia"/>
          <w:sz w:val="28"/>
          <w:szCs w:val="28"/>
        </w:rPr>
        <w:t>GIÁO VIÊN, NHÂN VIÊN TRƯỜNG THCS TỨ HIỆP</w:t>
      </w:r>
    </w:p>
    <w:p w14:paraId="2834D49E" w14:textId="1E8C358E" w:rsidR="0066240D" w:rsidRDefault="0066240D" w:rsidP="0066240D">
      <w:pPr>
        <w:pStyle w:val="NormalWeb"/>
        <w:jc w:val="center"/>
        <w:rPr>
          <w:rStyle w:val="Strong"/>
          <w:rFonts w:eastAsiaTheme="majorEastAsia"/>
          <w:sz w:val="28"/>
          <w:szCs w:val="28"/>
          <w:lang w:val="vi-VN"/>
        </w:rPr>
      </w:pPr>
      <w:r w:rsidRPr="0066240D">
        <w:rPr>
          <w:rStyle w:val="Strong"/>
          <w:rFonts w:eastAsiaTheme="majorEastAsia"/>
          <w:sz w:val="28"/>
          <w:szCs w:val="28"/>
        </w:rPr>
        <w:t>HƯỞNG ỨNG NGÀY HỘI HIẾN MÁU TÌNH NGUYỆN</w:t>
      </w:r>
    </w:p>
    <w:p w14:paraId="12685EB1" w14:textId="41104506" w:rsidR="0066240D" w:rsidRPr="0066240D" w:rsidRDefault="0066240D" w:rsidP="0066240D">
      <w:pPr>
        <w:pStyle w:val="NormalWeb"/>
        <w:jc w:val="center"/>
        <w:rPr>
          <w:sz w:val="28"/>
          <w:szCs w:val="28"/>
        </w:rPr>
      </w:pPr>
      <w:r w:rsidRPr="0066240D">
        <w:rPr>
          <w:rStyle w:val="Strong"/>
          <w:rFonts w:eastAsiaTheme="majorEastAsia"/>
          <w:sz w:val="28"/>
          <w:szCs w:val="28"/>
        </w:rPr>
        <w:t>PHƯỜNG YÊN SỞ NĂM 2026</w:t>
      </w:r>
    </w:p>
    <w:p w14:paraId="490577AE" w14:textId="77777777" w:rsidR="0066240D" w:rsidRPr="0066240D" w:rsidRDefault="0066240D" w:rsidP="0066240D">
      <w:pPr>
        <w:pStyle w:val="NormalWeb"/>
        <w:ind w:firstLine="720"/>
        <w:jc w:val="both"/>
        <w:rPr>
          <w:i/>
          <w:iCs/>
          <w:sz w:val="28"/>
          <w:szCs w:val="28"/>
        </w:rPr>
      </w:pPr>
      <w:r w:rsidRPr="0066240D">
        <w:rPr>
          <w:i/>
          <w:iCs/>
          <w:sz w:val="28"/>
          <w:szCs w:val="28"/>
        </w:rPr>
        <w:t xml:space="preserve">Sáng ngày </w:t>
      </w:r>
      <w:r w:rsidRPr="0066240D">
        <w:rPr>
          <w:rStyle w:val="Strong"/>
          <w:rFonts w:eastAsiaTheme="majorEastAsia"/>
          <w:b w:val="0"/>
          <w:bCs w:val="0"/>
          <w:i/>
          <w:iCs/>
          <w:sz w:val="28"/>
          <w:szCs w:val="28"/>
        </w:rPr>
        <w:t>11/01/2026</w:t>
      </w:r>
      <w:r w:rsidRPr="0066240D">
        <w:rPr>
          <w:i/>
          <w:iCs/>
          <w:sz w:val="28"/>
          <w:szCs w:val="28"/>
        </w:rPr>
        <w:t xml:space="preserve">, cán bộ, giáo viên, nhân viên Trường THCS Tứ Hiệp đã tích cực tham gia </w:t>
      </w:r>
      <w:r w:rsidRPr="0066240D">
        <w:rPr>
          <w:rStyle w:val="Strong"/>
          <w:rFonts w:eastAsiaTheme="majorEastAsia"/>
          <w:b w:val="0"/>
          <w:bCs w:val="0"/>
          <w:i/>
          <w:iCs/>
          <w:sz w:val="28"/>
          <w:szCs w:val="28"/>
        </w:rPr>
        <w:t>Ngày hội hiến máu tình nguyện phường Yên Sở năm 2026</w:t>
      </w:r>
      <w:r w:rsidRPr="0066240D">
        <w:rPr>
          <w:b/>
          <w:bCs/>
          <w:i/>
          <w:iCs/>
          <w:sz w:val="28"/>
          <w:szCs w:val="28"/>
        </w:rPr>
        <w:t>,</w:t>
      </w:r>
      <w:r w:rsidRPr="0066240D">
        <w:rPr>
          <w:i/>
          <w:iCs/>
          <w:sz w:val="28"/>
          <w:szCs w:val="28"/>
        </w:rPr>
        <w:t xml:space="preserve"> được tổ chức tại </w:t>
      </w:r>
      <w:r w:rsidRPr="0066240D">
        <w:rPr>
          <w:rStyle w:val="Strong"/>
          <w:rFonts w:eastAsiaTheme="majorEastAsia"/>
          <w:b w:val="0"/>
          <w:bCs w:val="0"/>
          <w:i/>
          <w:iCs/>
          <w:sz w:val="28"/>
          <w:szCs w:val="28"/>
        </w:rPr>
        <w:t>Trường Tiểu học Pháp Vân</w:t>
      </w:r>
      <w:r w:rsidRPr="0066240D">
        <w:rPr>
          <w:b/>
          <w:bCs/>
          <w:i/>
          <w:iCs/>
          <w:sz w:val="28"/>
          <w:szCs w:val="28"/>
        </w:rPr>
        <w:t>.</w:t>
      </w:r>
    </w:p>
    <w:p w14:paraId="71CD1DB5" w14:textId="7EC84B6D" w:rsidR="0066240D" w:rsidRDefault="0066240D" w:rsidP="0066240D">
      <w:pPr>
        <w:pStyle w:val="NormalWeb"/>
        <w:ind w:firstLine="720"/>
        <w:jc w:val="both"/>
        <w:rPr>
          <w:sz w:val="28"/>
          <w:szCs w:val="28"/>
          <w:lang w:val="vi-VN"/>
        </w:rPr>
      </w:pPr>
      <w:r w:rsidRPr="0066240D">
        <w:rPr>
          <w:sz w:val="28"/>
          <w:szCs w:val="28"/>
        </w:rPr>
        <w:t xml:space="preserve">Hưởng ứng phong trào hiến máu tình nguyện với thông điệp nhân văn </w:t>
      </w:r>
      <w:r w:rsidRPr="0066240D">
        <w:rPr>
          <w:rStyle w:val="Emphasis"/>
          <w:rFonts w:eastAsiaTheme="majorEastAsia"/>
          <w:sz w:val="28"/>
          <w:szCs w:val="28"/>
        </w:rPr>
        <w:t>“</w:t>
      </w:r>
      <w:r>
        <w:rPr>
          <w:rStyle w:val="Emphasis"/>
          <w:rFonts w:eastAsiaTheme="majorEastAsia"/>
          <w:sz w:val="28"/>
          <w:szCs w:val="28"/>
        </w:rPr>
        <w:t>Hiến</w:t>
      </w:r>
      <w:r>
        <w:rPr>
          <w:rStyle w:val="Emphasis"/>
          <w:rFonts w:eastAsiaTheme="majorEastAsia"/>
          <w:sz w:val="28"/>
          <w:szCs w:val="28"/>
          <w:lang w:val="vi-VN"/>
        </w:rPr>
        <w:t xml:space="preserve"> máu cứu người nghĩa cử cao đẹp</w:t>
      </w:r>
      <w:r w:rsidRPr="0066240D">
        <w:rPr>
          <w:rStyle w:val="Emphasis"/>
          <w:rFonts w:eastAsiaTheme="majorEastAsia"/>
          <w:sz w:val="28"/>
          <w:szCs w:val="28"/>
        </w:rPr>
        <w:t>”</w:t>
      </w:r>
      <w:r w:rsidRPr="0066240D">
        <w:rPr>
          <w:sz w:val="28"/>
          <w:szCs w:val="28"/>
        </w:rPr>
        <w:t>, tập thể cán bộ, giáo viên, nhân viên nhà trường đã có mặt từ sớm, thực hiện đầy đủ các quy trình khám sàng lọc, đăng ký và hiến máu theo đúng hướng dẫn của Ban Tổ chức. Hoạt động diễn ra trong không khí nghiêm túc, an toàn, trách nhiệm và đầy ý nghĩa.</w:t>
      </w:r>
    </w:p>
    <w:p w14:paraId="74DF817D" w14:textId="2369E450" w:rsidR="0066240D" w:rsidRPr="00CB7F2D" w:rsidRDefault="00CB7F2D" w:rsidP="0066240D">
      <w:pPr>
        <w:pStyle w:val="NormalWeb"/>
        <w:jc w:val="both"/>
        <w:rPr>
          <w:sz w:val="28"/>
          <w:szCs w:val="28"/>
          <w:lang w:val="vi-VN"/>
        </w:rPr>
      </w:pPr>
      <w:r w:rsidRPr="00CB7F2D">
        <w:rPr>
          <w:noProof/>
          <w:sz w:val="28"/>
          <w:szCs w:val="28"/>
          <w:lang w:val="vi-VN"/>
          <w14:ligatures w14:val="standardContextual"/>
        </w:rPr>
        <w:drawing>
          <wp:inline distT="0" distB="0" distL="0" distR="0" wp14:anchorId="30688F08" wp14:editId="2A242D18">
            <wp:extent cx="5943600" cy="4457700"/>
            <wp:effectExtent l="0" t="0" r="0" b="0"/>
            <wp:docPr id="39629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90918" name="Picture 39629091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CF91227" w14:textId="14424C02" w:rsidR="00CB7F2D" w:rsidRPr="00CB7F2D" w:rsidRDefault="00CB7F2D" w:rsidP="00CB7F2D">
      <w:pPr>
        <w:pStyle w:val="NormalWeb"/>
        <w:jc w:val="center"/>
        <w:rPr>
          <w:i/>
          <w:iCs/>
          <w:sz w:val="28"/>
          <w:szCs w:val="28"/>
          <w:lang w:val="vi-VN"/>
        </w:rPr>
      </w:pPr>
      <w:r w:rsidRPr="00CB7F2D">
        <w:rPr>
          <w:i/>
          <w:iCs/>
          <w:sz w:val="28"/>
          <w:szCs w:val="28"/>
          <w:lang w:val="vi-VN"/>
        </w:rPr>
        <w:t>(</w:t>
      </w:r>
      <w:r w:rsidRPr="00CB7F2D">
        <w:rPr>
          <w:i/>
          <w:iCs/>
          <w:sz w:val="28"/>
          <w:szCs w:val="28"/>
        </w:rPr>
        <w:t>Cán bộ, giáo viên, nhân viên nhà trường thực hiện các bước khám sàng lọc trước khi hiến máu theo đúng quy trình.</w:t>
      </w:r>
      <w:r w:rsidRPr="00CB7F2D">
        <w:rPr>
          <w:i/>
          <w:iCs/>
          <w:sz w:val="28"/>
          <w:szCs w:val="28"/>
          <w:lang w:val="vi-VN"/>
        </w:rPr>
        <w:t>)</w:t>
      </w:r>
    </w:p>
    <w:p w14:paraId="64F99E3D" w14:textId="77777777" w:rsidR="0066240D" w:rsidRDefault="0066240D" w:rsidP="0066240D">
      <w:pPr>
        <w:pStyle w:val="NormalWeb"/>
        <w:ind w:firstLine="720"/>
        <w:jc w:val="both"/>
        <w:rPr>
          <w:sz w:val="28"/>
          <w:szCs w:val="28"/>
          <w:lang w:val="vi-VN"/>
        </w:rPr>
      </w:pPr>
      <w:r w:rsidRPr="0066240D">
        <w:rPr>
          <w:sz w:val="28"/>
          <w:szCs w:val="28"/>
        </w:rPr>
        <w:lastRenderedPageBreak/>
        <w:t xml:space="preserve">Tham gia Ngày hội hiến máu không chỉ thể hiện tinh thần </w:t>
      </w:r>
      <w:r w:rsidRPr="0066240D">
        <w:rPr>
          <w:rStyle w:val="Strong"/>
          <w:rFonts w:eastAsiaTheme="majorEastAsia"/>
          <w:b w:val="0"/>
          <w:bCs w:val="0"/>
          <w:sz w:val="28"/>
          <w:szCs w:val="28"/>
        </w:rPr>
        <w:t>tương thân tương ái</w:t>
      </w:r>
      <w:r w:rsidRPr="0066240D">
        <w:rPr>
          <w:b/>
          <w:bCs/>
          <w:sz w:val="28"/>
          <w:szCs w:val="28"/>
        </w:rPr>
        <w:t>,</w:t>
      </w:r>
      <w:r w:rsidRPr="0066240D">
        <w:rPr>
          <w:sz w:val="28"/>
          <w:szCs w:val="28"/>
        </w:rPr>
        <w:t xml:space="preserve"> trách nhiệm với cộng đồng mà còn khẳng định vai trò tiên phong, gương mẫu của đội ngũ nhà giáo, nhân viên Trường THCS Tứ Hiệp trong các phong trào nhân đạo do địa phương phát động. Mỗi đơn vị máu được trao đi là một hành động thiết thực góp phần bổ sung nguồn máu dự trữ, kịp thời phục vụ công tác cấp cứu và điều trị cho người bệnh.</w:t>
      </w:r>
    </w:p>
    <w:p w14:paraId="272C97BE" w14:textId="6D429DD9" w:rsidR="00CB7F2D" w:rsidRDefault="00CB7F2D" w:rsidP="00CB7F2D">
      <w:pPr>
        <w:pStyle w:val="NormalWeb"/>
        <w:jc w:val="both"/>
        <w:rPr>
          <w:sz w:val="28"/>
          <w:szCs w:val="28"/>
          <w:lang w:val="vi-VN"/>
        </w:rPr>
      </w:pPr>
      <w:r>
        <w:rPr>
          <w:noProof/>
          <w:sz w:val="28"/>
          <w:szCs w:val="28"/>
          <w:lang w:val="vi-VN"/>
          <w14:ligatures w14:val="standardContextual"/>
        </w:rPr>
        <w:lastRenderedPageBreak/>
        <w:drawing>
          <wp:inline distT="0" distB="0" distL="0" distR="0" wp14:anchorId="2FAE8B30" wp14:editId="5C00EA2A">
            <wp:extent cx="5943600" cy="7924800"/>
            <wp:effectExtent l="0" t="0" r="0" b="0"/>
            <wp:docPr id="1248319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19117" name="Picture 124831911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F0F5E35" w14:textId="1FB57B8C" w:rsidR="00CB7F2D" w:rsidRPr="00CB7F2D" w:rsidRDefault="00CB7F2D" w:rsidP="00CB7F2D">
      <w:pPr>
        <w:pStyle w:val="NormalWeb"/>
        <w:jc w:val="center"/>
        <w:rPr>
          <w:sz w:val="28"/>
          <w:szCs w:val="28"/>
          <w:lang w:val="vi-VN"/>
        </w:rPr>
      </w:pPr>
      <w:r w:rsidRPr="00CB7F2D">
        <w:rPr>
          <w:i/>
          <w:iCs/>
          <w:sz w:val="28"/>
          <w:szCs w:val="28"/>
          <w:lang w:val="vi-VN"/>
        </w:rPr>
        <w:lastRenderedPageBreak/>
        <w:t>(</w:t>
      </w:r>
      <w:r w:rsidRPr="00CB7F2D">
        <w:rPr>
          <w:i/>
          <w:iCs/>
          <w:sz w:val="28"/>
          <w:szCs w:val="28"/>
        </w:rPr>
        <w:t>Cán bộ, giáo viên, nhân viên Trường THCS Tứ Hiệp tham gia hiến máu tình nguyện tại Trường Tiểu học Pháp Vân, sáng 11/01/2026</w:t>
      </w:r>
      <w:r w:rsidRPr="00CB7F2D">
        <w:rPr>
          <w:sz w:val="28"/>
          <w:szCs w:val="28"/>
        </w:rPr>
        <w:t>.</w:t>
      </w:r>
      <w:r w:rsidRPr="00CB7F2D">
        <w:rPr>
          <w:sz w:val="28"/>
          <w:szCs w:val="28"/>
          <w:lang w:val="vi-VN"/>
        </w:rPr>
        <w:t>)</w:t>
      </w:r>
    </w:p>
    <w:p w14:paraId="5738832B" w14:textId="77777777" w:rsidR="0066240D" w:rsidRDefault="0066240D" w:rsidP="0066240D">
      <w:pPr>
        <w:pStyle w:val="NormalWeb"/>
        <w:ind w:firstLine="720"/>
        <w:jc w:val="both"/>
        <w:rPr>
          <w:sz w:val="28"/>
          <w:szCs w:val="28"/>
          <w:lang w:val="vi-VN"/>
        </w:rPr>
      </w:pPr>
      <w:r w:rsidRPr="0066240D">
        <w:rPr>
          <w:sz w:val="28"/>
          <w:szCs w:val="28"/>
        </w:rPr>
        <w:t>Thông qua hoạt động ý nghĩa này, Trường THCS Tứ Hiệp tiếp tục lan tỏa những giá trị nhân văn tốt đẹp, giáo dục tinh thần sẻ chia, trách nhiệm xã hội không chỉ trong đội ngũ cán bộ, giáo viên, nhân viên mà còn tới học sinh và phụ huynh, góp phần xây dựng hình ảnh người thầy, người cô giàu lòng nhân ái, trách nhiệm và tận tâm với cộng đồng.</w:t>
      </w:r>
    </w:p>
    <w:p w14:paraId="4CD7D822" w14:textId="70A4006C" w:rsidR="00CB7F2D" w:rsidRDefault="00CB7F2D" w:rsidP="00CB7F2D">
      <w:pPr>
        <w:pStyle w:val="NormalWeb"/>
        <w:jc w:val="both"/>
        <w:rPr>
          <w:sz w:val="28"/>
          <w:szCs w:val="28"/>
          <w:lang w:val="vi-VN"/>
        </w:rPr>
      </w:pPr>
      <w:r>
        <w:rPr>
          <w:noProof/>
          <w:sz w:val="28"/>
          <w:szCs w:val="28"/>
          <w:lang w:val="vi-VN"/>
          <w14:ligatures w14:val="standardContextual"/>
        </w:rPr>
        <w:lastRenderedPageBreak/>
        <w:drawing>
          <wp:inline distT="0" distB="0" distL="0" distR="0" wp14:anchorId="5EB1180F" wp14:editId="706B35EE">
            <wp:extent cx="5943600" cy="7924800"/>
            <wp:effectExtent l="0" t="0" r="0" b="0"/>
            <wp:docPr id="239299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99924" name="Picture 2392999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2638689A" w14:textId="24EF6910" w:rsidR="00CB7F2D" w:rsidRPr="00CB7F2D" w:rsidRDefault="00CB7F2D" w:rsidP="00CB7F2D">
      <w:pPr>
        <w:pStyle w:val="NormalWeb"/>
        <w:jc w:val="center"/>
        <w:rPr>
          <w:i/>
          <w:iCs/>
          <w:sz w:val="28"/>
          <w:szCs w:val="28"/>
          <w:lang w:val="vi-VN"/>
        </w:rPr>
      </w:pPr>
      <w:r w:rsidRPr="00CB7F2D">
        <w:rPr>
          <w:i/>
          <w:iCs/>
          <w:sz w:val="28"/>
          <w:szCs w:val="28"/>
          <w:lang w:val="vi-VN"/>
        </w:rPr>
        <w:lastRenderedPageBreak/>
        <w:t>(</w:t>
      </w:r>
      <w:r w:rsidRPr="00CB7F2D">
        <w:rPr>
          <w:i/>
          <w:iCs/>
          <w:sz w:val="28"/>
          <w:szCs w:val="28"/>
        </w:rPr>
        <w:t>Hoạt động hiến máu tình nguyện thể hiện tinh thần trách nhiệm và lòng nhân ái của đội ngũ nhà giáo Trường THCS Tứ Hiệp</w:t>
      </w:r>
      <w:r w:rsidRPr="00CB7F2D">
        <w:rPr>
          <w:i/>
          <w:iCs/>
          <w:sz w:val="28"/>
          <w:szCs w:val="28"/>
          <w:lang w:val="vi-VN"/>
        </w:rPr>
        <w:t>)</w:t>
      </w:r>
    </w:p>
    <w:p w14:paraId="0404C228" w14:textId="3D2151EF" w:rsidR="0066240D" w:rsidRDefault="0066240D" w:rsidP="00CB7F2D">
      <w:pPr>
        <w:pStyle w:val="NormalWeb"/>
        <w:ind w:firstLine="720"/>
        <w:jc w:val="both"/>
        <w:rPr>
          <w:sz w:val="28"/>
          <w:szCs w:val="28"/>
          <w:lang w:val="vi-VN"/>
        </w:rPr>
      </w:pPr>
      <w:r w:rsidRPr="0066240D">
        <w:rPr>
          <w:sz w:val="28"/>
          <w:szCs w:val="28"/>
        </w:rPr>
        <w:t>Ngày hội hiến máu tình nguyện phường Yên Sở năm 2026 đã để lại nhiều ấn tượng tốt đẹp, khẳng định sự chung tay, đồng hành của Trường THCS Tứ Hiệp cùng địa phương trong các hoạt động vì sức khỏe và hạnh phúc của cộng đồng xã hội.</w:t>
      </w:r>
    </w:p>
    <w:p w14:paraId="4CEDEDB4" w14:textId="68343D9E" w:rsidR="00CB7F2D" w:rsidRDefault="00CB7F2D" w:rsidP="00CB7F2D">
      <w:pPr>
        <w:pStyle w:val="NormalWeb"/>
        <w:jc w:val="center"/>
        <w:rPr>
          <w:b/>
          <w:bCs/>
          <w:sz w:val="28"/>
          <w:szCs w:val="28"/>
          <w:lang w:val="vi-VN"/>
        </w:rPr>
      </w:pPr>
      <w:r w:rsidRPr="00CB7F2D">
        <w:rPr>
          <w:b/>
          <w:bCs/>
          <w:sz w:val="28"/>
          <w:szCs w:val="28"/>
          <w:lang w:val="vi-VN"/>
        </w:rPr>
        <w:t>MỘT SỐ HÌNH ẢNH KHÁC TRONG NGÀY HỘI HIẾN MÁU</w:t>
      </w:r>
    </w:p>
    <w:p w14:paraId="7DCEB5C1" w14:textId="77777777" w:rsidR="00CB7F2D" w:rsidRDefault="00CB7F2D" w:rsidP="00CB7F2D">
      <w:pPr>
        <w:pStyle w:val="NormalWeb"/>
        <w:jc w:val="center"/>
        <w:rPr>
          <w:b/>
          <w:bCs/>
          <w:sz w:val="28"/>
          <w:szCs w:val="28"/>
          <w:lang w:val="vi-VN"/>
        </w:rPr>
      </w:pPr>
    </w:p>
    <w:p w14:paraId="7A439C1B" w14:textId="5A56497F" w:rsidR="00CB7F2D" w:rsidRPr="00CB7F2D" w:rsidRDefault="00CB7F2D" w:rsidP="00CB7F2D">
      <w:pPr>
        <w:pStyle w:val="NormalWeb"/>
        <w:jc w:val="center"/>
        <w:rPr>
          <w:b/>
          <w:bCs/>
          <w:sz w:val="28"/>
          <w:szCs w:val="28"/>
          <w:lang w:val="vi-VN"/>
        </w:rPr>
      </w:pPr>
      <w:r>
        <w:rPr>
          <w:b/>
          <w:bCs/>
          <w:noProof/>
          <w:sz w:val="28"/>
          <w:szCs w:val="28"/>
          <w:lang w:val="vi-VN"/>
          <w14:ligatures w14:val="standardContextual"/>
        </w:rPr>
        <w:lastRenderedPageBreak/>
        <w:drawing>
          <wp:inline distT="0" distB="0" distL="0" distR="0" wp14:anchorId="5F5D0CF8" wp14:editId="7851AD1D">
            <wp:extent cx="5943600" cy="7924800"/>
            <wp:effectExtent l="0" t="0" r="0" b="0"/>
            <wp:docPr id="1598057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57318" name="Picture 15980573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7A49769A" wp14:editId="0DB1C7FB">
            <wp:extent cx="5943600" cy="7924800"/>
            <wp:effectExtent l="0" t="0" r="0" b="0"/>
            <wp:docPr id="175774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4804" name="Picture 1757748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674131FD" wp14:editId="3936FDC2">
            <wp:extent cx="5943600" cy="7924800"/>
            <wp:effectExtent l="0" t="0" r="0" b="0"/>
            <wp:docPr id="1015632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32133" name="Picture 10156321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197EDB26" wp14:editId="07934E7E">
            <wp:extent cx="5943600" cy="7924800"/>
            <wp:effectExtent l="0" t="0" r="0" b="0"/>
            <wp:docPr id="2128701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01657" name="Picture 21287016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6D4C21F1" wp14:editId="2D99FD33">
            <wp:extent cx="5943600" cy="7924800"/>
            <wp:effectExtent l="0" t="0" r="0" b="0"/>
            <wp:docPr id="841332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32728" name="Picture 8413327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3C228102" wp14:editId="5EEC62DF">
            <wp:extent cx="5943600" cy="7924800"/>
            <wp:effectExtent l="0" t="0" r="0" b="0"/>
            <wp:docPr id="1425786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8621" name="Picture 1425786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46A9EDB8" wp14:editId="1077CC7C">
            <wp:extent cx="5943600" cy="7924800"/>
            <wp:effectExtent l="0" t="0" r="0" b="0"/>
            <wp:docPr id="21087597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59723" name="Picture 21087597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748D0F86" wp14:editId="1436AC2C">
            <wp:extent cx="5943600" cy="5427980"/>
            <wp:effectExtent l="0" t="0" r="0" b="0"/>
            <wp:docPr id="313833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3307" name="Picture 313833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427980"/>
                    </a:xfrm>
                    <a:prstGeom prst="rect">
                      <a:avLst/>
                    </a:prstGeom>
                  </pic:spPr>
                </pic:pic>
              </a:graphicData>
            </a:graphic>
          </wp:inline>
        </w:drawing>
      </w:r>
    </w:p>
    <w:sectPr w:rsidR="00CB7F2D" w:rsidRPr="00CB7F2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40D"/>
    <w:rsid w:val="005D2B7F"/>
    <w:rsid w:val="006577B8"/>
    <w:rsid w:val="0066240D"/>
    <w:rsid w:val="00CB7F2D"/>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4F3CF8AC"/>
  <w15:chartTrackingRefBased/>
  <w15:docId w15:val="{6436FD08-79A9-D043-8536-8EE39BFB9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24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24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24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24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24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24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24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24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24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4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24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24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24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24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24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24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24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240D"/>
    <w:rPr>
      <w:rFonts w:eastAsiaTheme="majorEastAsia" w:cstheme="majorBidi"/>
      <w:color w:val="272727" w:themeColor="text1" w:themeTint="D8"/>
    </w:rPr>
  </w:style>
  <w:style w:type="paragraph" w:styleId="Title">
    <w:name w:val="Title"/>
    <w:basedOn w:val="Normal"/>
    <w:next w:val="Normal"/>
    <w:link w:val="TitleChar"/>
    <w:uiPriority w:val="10"/>
    <w:qFormat/>
    <w:rsid w:val="006624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4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24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24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240D"/>
    <w:pPr>
      <w:spacing w:before="160"/>
      <w:jc w:val="center"/>
    </w:pPr>
    <w:rPr>
      <w:i/>
      <w:iCs/>
      <w:color w:val="404040" w:themeColor="text1" w:themeTint="BF"/>
    </w:rPr>
  </w:style>
  <w:style w:type="character" w:customStyle="1" w:styleId="QuoteChar">
    <w:name w:val="Quote Char"/>
    <w:basedOn w:val="DefaultParagraphFont"/>
    <w:link w:val="Quote"/>
    <w:uiPriority w:val="29"/>
    <w:rsid w:val="0066240D"/>
    <w:rPr>
      <w:i/>
      <w:iCs/>
      <w:color w:val="404040" w:themeColor="text1" w:themeTint="BF"/>
    </w:rPr>
  </w:style>
  <w:style w:type="paragraph" w:styleId="ListParagraph">
    <w:name w:val="List Paragraph"/>
    <w:basedOn w:val="Normal"/>
    <w:uiPriority w:val="34"/>
    <w:qFormat/>
    <w:rsid w:val="0066240D"/>
    <w:pPr>
      <w:ind w:left="720"/>
      <w:contextualSpacing/>
    </w:pPr>
  </w:style>
  <w:style w:type="character" w:styleId="IntenseEmphasis">
    <w:name w:val="Intense Emphasis"/>
    <w:basedOn w:val="DefaultParagraphFont"/>
    <w:uiPriority w:val="21"/>
    <w:qFormat/>
    <w:rsid w:val="0066240D"/>
    <w:rPr>
      <w:i/>
      <w:iCs/>
      <w:color w:val="2F5496" w:themeColor="accent1" w:themeShade="BF"/>
    </w:rPr>
  </w:style>
  <w:style w:type="paragraph" w:styleId="IntenseQuote">
    <w:name w:val="Intense Quote"/>
    <w:basedOn w:val="Normal"/>
    <w:next w:val="Normal"/>
    <w:link w:val="IntenseQuoteChar"/>
    <w:uiPriority w:val="30"/>
    <w:qFormat/>
    <w:rsid w:val="006624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240D"/>
    <w:rPr>
      <w:i/>
      <w:iCs/>
      <w:color w:val="2F5496" w:themeColor="accent1" w:themeShade="BF"/>
    </w:rPr>
  </w:style>
  <w:style w:type="character" w:styleId="IntenseReference">
    <w:name w:val="Intense Reference"/>
    <w:basedOn w:val="DefaultParagraphFont"/>
    <w:uiPriority w:val="32"/>
    <w:qFormat/>
    <w:rsid w:val="0066240D"/>
    <w:rPr>
      <w:b/>
      <w:bCs/>
      <w:smallCaps/>
      <w:color w:val="2F5496" w:themeColor="accent1" w:themeShade="BF"/>
      <w:spacing w:val="5"/>
    </w:rPr>
  </w:style>
  <w:style w:type="paragraph" w:styleId="NormalWeb">
    <w:name w:val="Normal (Web)"/>
    <w:basedOn w:val="Normal"/>
    <w:uiPriority w:val="99"/>
    <w:unhideWhenUsed/>
    <w:rsid w:val="0066240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6240D"/>
    <w:rPr>
      <w:b/>
      <w:bCs/>
    </w:rPr>
  </w:style>
  <w:style w:type="character" w:styleId="Emphasis">
    <w:name w:val="Emphasis"/>
    <w:basedOn w:val="DefaultParagraphFont"/>
    <w:uiPriority w:val="20"/>
    <w:qFormat/>
    <w:rsid w:val="006624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2026-01-12T04:44:00Z</dcterms:created>
  <dcterms:modified xsi:type="dcterms:W3CDTF">2026-01-12T05:19:00Z</dcterms:modified>
</cp:coreProperties>
</file>